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5.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B3" w:rsidRPr="004C1EB2" w:rsidRDefault="009A0EB3" w:rsidP="00816E4C">
      <w:pPr>
        <w:pStyle w:val="Heading4"/>
        <w:rPr>
          <w:rFonts w:ascii="Garamond" w:hAnsi="Garamond"/>
          <w:color w:val="006699"/>
          <w:lang w:val="en-GB"/>
        </w:rPr>
      </w:pPr>
    </w:p>
    <w:p w:rsidR="003E1929" w:rsidRPr="004C1EB2" w:rsidRDefault="003E1929" w:rsidP="003E1929">
      <w:pPr>
        <w:rPr>
          <w:rFonts w:ascii="Garamond" w:hAnsi="Garamond"/>
          <w:color w:val="006699"/>
          <w:lang w:eastAsia="en-IN"/>
        </w:rPr>
      </w:pPr>
    </w:p>
    <w:p w:rsidR="003E1929" w:rsidRPr="004C1EB2" w:rsidRDefault="003E1929" w:rsidP="003E1929">
      <w:pPr>
        <w:rPr>
          <w:rFonts w:ascii="Garamond" w:hAnsi="Garamond"/>
          <w:color w:val="006699"/>
          <w:lang w:eastAsia="en-IN"/>
        </w:rPr>
      </w:pPr>
    </w:p>
    <w:p w:rsidR="003E1929" w:rsidRPr="004C1EB2" w:rsidRDefault="003E1929" w:rsidP="003E1929">
      <w:pPr>
        <w:rPr>
          <w:rFonts w:ascii="Garamond" w:hAnsi="Garamond"/>
          <w:color w:val="006699"/>
          <w:lang w:eastAsia="en-IN"/>
        </w:rPr>
      </w:pPr>
    </w:p>
    <w:p w:rsidR="003E1929" w:rsidRPr="004C1EB2" w:rsidRDefault="003E1929" w:rsidP="003E1929">
      <w:pPr>
        <w:rPr>
          <w:rFonts w:ascii="Garamond" w:hAnsi="Garamond"/>
          <w:color w:val="006699"/>
          <w:lang w:eastAsia="en-IN"/>
        </w:rPr>
      </w:pPr>
    </w:p>
    <w:p w:rsidR="009A0EB3" w:rsidRPr="004C1EB2" w:rsidRDefault="009A0EB3" w:rsidP="009A0EB3">
      <w:pPr>
        <w:spacing w:line="20" w:lineRule="atLeast"/>
        <w:jc w:val="center"/>
        <w:outlineLvl w:val="0"/>
        <w:rPr>
          <w:rFonts w:ascii="Garamond" w:hAnsi="Garamond"/>
          <w:b/>
          <w:color w:val="006699"/>
          <w:sz w:val="144"/>
          <w:szCs w:val="144"/>
        </w:rPr>
      </w:pPr>
      <w:r w:rsidRPr="004C1EB2">
        <w:rPr>
          <w:rFonts w:ascii="Garamond" w:hAnsi="Garamond"/>
          <w:b/>
          <w:color w:val="006699"/>
          <w:sz w:val="144"/>
          <w:szCs w:val="144"/>
        </w:rPr>
        <w:t>SEBI</w:t>
      </w:r>
    </w:p>
    <w:p w:rsidR="009A0EB3" w:rsidRPr="004C1EB2" w:rsidRDefault="009A0EB3" w:rsidP="009A0EB3">
      <w:pPr>
        <w:spacing w:line="20" w:lineRule="atLeast"/>
        <w:jc w:val="center"/>
        <w:outlineLvl w:val="0"/>
        <w:rPr>
          <w:rFonts w:ascii="Garamond" w:hAnsi="Garamond"/>
          <w:b/>
          <w:color w:val="006699"/>
          <w:sz w:val="56"/>
          <w:szCs w:val="56"/>
        </w:rPr>
      </w:pPr>
      <w:r w:rsidRPr="004C1EB2">
        <w:rPr>
          <w:rFonts w:ascii="Garamond" w:hAnsi="Garamond"/>
          <w:b/>
          <w:color w:val="006699"/>
          <w:sz w:val="56"/>
          <w:szCs w:val="56"/>
        </w:rPr>
        <w:t>BULLETIN</w:t>
      </w: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4C1EB2" w:rsidP="002C3645">
      <w:pPr>
        <w:spacing w:line="20" w:lineRule="atLeast"/>
        <w:jc w:val="center"/>
        <w:rPr>
          <w:rFonts w:ascii="Garamond" w:hAnsi="Garamond"/>
          <w:b/>
          <w:color w:val="006699"/>
        </w:rPr>
      </w:pPr>
      <w:r w:rsidRPr="004C1EB2">
        <w:rPr>
          <w:rFonts w:ascii="Garamond" w:hAnsi="Garamond"/>
          <w:b/>
          <w:color w:val="006699"/>
        </w:rPr>
        <w:t>November</w:t>
      </w:r>
      <w:r w:rsidR="0095776A" w:rsidRPr="004C1EB2">
        <w:rPr>
          <w:rFonts w:ascii="Garamond" w:hAnsi="Garamond"/>
          <w:b/>
          <w:color w:val="006699"/>
        </w:rPr>
        <w:t xml:space="preserve"> </w:t>
      </w:r>
      <w:r w:rsidR="003C782B" w:rsidRPr="004C1EB2">
        <w:rPr>
          <w:rFonts w:ascii="Garamond" w:hAnsi="Garamond"/>
          <w:b/>
          <w:color w:val="006699"/>
        </w:rPr>
        <w:t>2022</w:t>
      </w:r>
      <w:r w:rsidR="00102519" w:rsidRPr="004C1EB2">
        <w:rPr>
          <w:rFonts w:ascii="Garamond" w:hAnsi="Garamond"/>
          <w:b/>
          <w:color w:val="006699"/>
        </w:rPr>
        <w:t xml:space="preserve">    </w:t>
      </w:r>
      <w:r w:rsidR="003C782B" w:rsidRPr="004C1EB2">
        <w:rPr>
          <w:rFonts w:ascii="Garamond" w:hAnsi="Garamond"/>
          <w:b/>
          <w:color w:val="006699"/>
        </w:rPr>
        <w:t>VOL. 2</w:t>
      </w:r>
      <w:r w:rsidR="0095776A" w:rsidRPr="004C1EB2">
        <w:rPr>
          <w:rFonts w:ascii="Garamond" w:hAnsi="Garamond"/>
          <w:b/>
          <w:color w:val="006699"/>
        </w:rPr>
        <w:t>1</w:t>
      </w:r>
      <w:r w:rsidR="00102519" w:rsidRPr="004C1EB2">
        <w:rPr>
          <w:rFonts w:ascii="Garamond" w:hAnsi="Garamond"/>
          <w:b/>
          <w:color w:val="006699"/>
        </w:rPr>
        <w:t xml:space="preserve">   </w:t>
      </w:r>
      <w:r w:rsidR="003C782B" w:rsidRPr="004C1EB2">
        <w:rPr>
          <w:rFonts w:ascii="Garamond" w:hAnsi="Garamond"/>
          <w:b/>
          <w:color w:val="006699"/>
        </w:rPr>
        <w:t xml:space="preserve"> </w:t>
      </w:r>
      <w:r w:rsidR="00B20597" w:rsidRPr="004C1EB2">
        <w:rPr>
          <w:rFonts w:ascii="Garamond" w:hAnsi="Garamond"/>
          <w:b/>
          <w:color w:val="006699"/>
        </w:rPr>
        <w:t xml:space="preserve">NUMBER </w:t>
      </w:r>
      <w:r w:rsidRPr="004C1EB2">
        <w:rPr>
          <w:rFonts w:ascii="Garamond" w:hAnsi="Garamond"/>
          <w:b/>
          <w:color w:val="006699"/>
        </w:rPr>
        <w:t>11</w:t>
      </w: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2C3645" w:rsidRPr="004C1EB2" w:rsidRDefault="002C3645" w:rsidP="002C3645">
      <w:pPr>
        <w:spacing w:line="20" w:lineRule="atLeast"/>
        <w:jc w:val="center"/>
        <w:rPr>
          <w:rFonts w:ascii="Garamond" w:hAnsi="Garamond"/>
          <w:b/>
          <w:color w:val="006699"/>
          <w:sz w:val="22"/>
          <w:szCs w:val="22"/>
        </w:rPr>
      </w:pPr>
    </w:p>
    <w:p w:rsidR="0018049A" w:rsidRPr="004C1EB2" w:rsidRDefault="0018049A"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C4512E">
      <w:pPr>
        <w:outlineLvl w:val="0"/>
        <w:rPr>
          <w:rFonts w:ascii="Garamond" w:hAnsi="Garamond" w:cs="Helvetica"/>
          <w:b/>
          <w:color w:val="006699"/>
          <w:sz w:val="22"/>
          <w:szCs w:val="22"/>
        </w:rPr>
      </w:pPr>
    </w:p>
    <w:p w:rsidR="00C4512E" w:rsidRPr="004C1EB2" w:rsidRDefault="00C4512E" w:rsidP="00C4512E">
      <w:pPr>
        <w:outlineLvl w:val="0"/>
        <w:rPr>
          <w:rFonts w:ascii="Garamond" w:hAnsi="Garamond" w:cs="Helvetica"/>
          <w:b/>
          <w:color w:val="006699"/>
          <w:sz w:val="22"/>
          <w:szCs w:val="22"/>
        </w:rPr>
      </w:pPr>
    </w:p>
    <w:p w:rsidR="008E4467" w:rsidRPr="004C1EB2" w:rsidRDefault="008E4467"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A76333" w:rsidRPr="004C1EB2" w:rsidRDefault="00A76333" w:rsidP="00B25DA6">
      <w:pPr>
        <w:jc w:val="center"/>
        <w:outlineLvl w:val="0"/>
        <w:rPr>
          <w:rFonts w:ascii="Garamond" w:hAnsi="Garamond" w:cs="Helvetica"/>
          <w:b/>
          <w:color w:val="006699"/>
          <w:sz w:val="22"/>
          <w:szCs w:val="22"/>
        </w:rPr>
      </w:pPr>
    </w:p>
    <w:p w:rsidR="00A76333" w:rsidRPr="004C1EB2" w:rsidRDefault="00A76333" w:rsidP="00B25DA6">
      <w:pPr>
        <w:jc w:val="center"/>
        <w:outlineLvl w:val="0"/>
        <w:rPr>
          <w:rFonts w:ascii="Garamond" w:hAnsi="Garamond" w:cs="Helvetica"/>
          <w:b/>
          <w:color w:val="006699"/>
          <w:sz w:val="22"/>
          <w:szCs w:val="22"/>
        </w:rPr>
      </w:pPr>
    </w:p>
    <w:p w:rsidR="00A76333" w:rsidRPr="004C1EB2" w:rsidRDefault="00A76333" w:rsidP="00B25DA6">
      <w:pPr>
        <w:jc w:val="center"/>
        <w:outlineLvl w:val="0"/>
        <w:rPr>
          <w:rFonts w:ascii="Garamond" w:hAnsi="Garamond" w:cs="Helvetica"/>
          <w:b/>
          <w:color w:val="006699"/>
          <w:sz w:val="22"/>
          <w:szCs w:val="22"/>
        </w:rPr>
      </w:pPr>
    </w:p>
    <w:p w:rsidR="002C3645" w:rsidRPr="004C1EB2" w:rsidRDefault="002D05AD" w:rsidP="002C3645">
      <w:pPr>
        <w:spacing w:line="20" w:lineRule="atLeast"/>
        <w:jc w:val="center"/>
        <w:rPr>
          <w:rFonts w:ascii="Garamond" w:hAnsi="Garamond"/>
          <w:b/>
          <w:color w:val="006699"/>
          <w:sz w:val="28"/>
          <w:szCs w:val="28"/>
        </w:rPr>
      </w:pPr>
      <w:r w:rsidRPr="004C1EB2">
        <w:rPr>
          <w:rFonts w:ascii="Garamond" w:hAnsi="Garamond"/>
          <w:b/>
          <w:color w:val="006699"/>
          <w:sz w:val="28"/>
          <w:szCs w:val="28"/>
        </w:rPr>
        <w:br w:type="page"/>
      </w:r>
      <w:r w:rsidR="002C3645" w:rsidRPr="004C1EB2">
        <w:rPr>
          <w:rFonts w:ascii="Garamond" w:hAnsi="Garamond"/>
          <w:b/>
          <w:color w:val="006699"/>
          <w:sz w:val="28"/>
          <w:szCs w:val="28"/>
        </w:rPr>
        <w:lastRenderedPageBreak/>
        <w:t>SECURITIES AND EXCHANGE BOARD OF INDIA</w:t>
      </w:r>
    </w:p>
    <w:p w:rsidR="002C3645" w:rsidRPr="004C1EB2" w:rsidRDefault="002C3645" w:rsidP="002C3645">
      <w:pPr>
        <w:spacing w:line="20" w:lineRule="atLeast"/>
        <w:jc w:val="both"/>
        <w:rPr>
          <w:rFonts w:ascii="Garamond" w:hAnsi="Garamond"/>
          <w:color w:val="006699"/>
        </w:rPr>
      </w:pPr>
    </w:p>
    <w:p w:rsidR="009A0EB3" w:rsidRPr="004C1EB2" w:rsidRDefault="009A0EB3" w:rsidP="002C3645">
      <w:pPr>
        <w:spacing w:line="20" w:lineRule="atLeast"/>
        <w:rPr>
          <w:rFonts w:ascii="Garamond" w:hAnsi="Garamond"/>
          <w:b/>
          <w:color w:val="006699"/>
        </w:rPr>
      </w:pPr>
    </w:p>
    <w:p w:rsidR="002C3645" w:rsidRPr="007F614C" w:rsidRDefault="002C3645" w:rsidP="002C3645">
      <w:pPr>
        <w:spacing w:line="20" w:lineRule="atLeast"/>
        <w:rPr>
          <w:rFonts w:ascii="Garamond" w:hAnsi="Garamond"/>
          <w:b/>
        </w:rPr>
      </w:pPr>
      <w:r w:rsidRPr="007F614C">
        <w:rPr>
          <w:rFonts w:ascii="Garamond" w:hAnsi="Garamond"/>
          <w:b/>
        </w:rPr>
        <w:t xml:space="preserve">EDITORIAL COMMITTEE </w:t>
      </w:r>
      <w:r w:rsidR="009A0EB3" w:rsidRPr="007F614C">
        <w:rPr>
          <w:rFonts w:ascii="Garamond" w:hAnsi="Garamond"/>
          <w:b/>
        </w:rPr>
        <w:br/>
      </w:r>
    </w:p>
    <w:p w:rsidR="00E71481" w:rsidRPr="007F614C" w:rsidRDefault="00E71481" w:rsidP="002C3645">
      <w:pPr>
        <w:spacing w:line="20" w:lineRule="atLeast"/>
        <w:jc w:val="both"/>
        <w:outlineLvl w:val="0"/>
        <w:rPr>
          <w:rFonts w:ascii="Garamond" w:hAnsi="Garamond"/>
          <w:b/>
        </w:rPr>
      </w:pPr>
      <w:r w:rsidRPr="007F614C">
        <w:rPr>
          <w:rFonts w:ascii="Garamond" w:hAnsi="Garamond"/>
          <w:b/>
        </w:rPr>
        <w:t xml:space="preserve">Shri </w:t>
      </w:r>
      <w:proofErr w:type="spellStart"/>
      <w:r w:rsidRPr="007F614C">
        <w:rPr>
          <w:rFonts w:ascii="Garamond" w:hAnsi="Garamond"/>
          <w:b/>
        </w:rPr>
        <w:t>Prabhas</w:t>
      </w:r>
      <w:proofErr w:type="spellEnd"/>
      <w:r w:rsidRPr="007F614C">
        <w:rPr>
          <w:rFonts w:ascii="Garamond" w:hAnsi="Garamond"/>
          <w:b/>
        </w:rPr>
        <w:t xml:space="preserve"> </w:t>
      </w:r>
      <w:proofErr w:type="spellStart"/>
      <w:r w:rsidRPr="007F614C">
        <w:rPr>
          <w:rFonts w:ascii="Garamond" w:hAnsi="Garamond"/>
          <w:b/>
        </w:rPr>
        <w:t>Rath</w:t>
      </w:r>
      <w:proofErr w:type="spellEnd"/>
    </w:p>
    <w:p w:rsidR="00012FAA" w:rsidRPr="007F614C" w:rsidRDefault="00012FAA" w:rsidP="002C3645">
      <w:pPr>
        <w:spacing w:line="20" w:lineRule="atLeast"/>
        <w:jc w:val="both"/>
        <w:outlineLvl w:val="0"/>
        <w:rPr>
          <w:rFonts w:ascii="Garamond" w:hAnsi="Garamond"/>
          <w:b/>
        </w:rPr>
      </w:pPr>
      <w:r w:rsidRPr="007F614C">
        <w:rPr>
          <w:rFonts w:ascii="Garamond" w:hAnsi="Garamond"/>
          <w:b/>
        </w:rPr>
        <w:t xml:space="preserve">Ms. </w:t>
      </w:r>
      <w:proofErr w:type="spellStart"/>
      <w:r w:rsidRPr="007F614C">
        <w:rPr>
          <w:rFonts w:ascii="Garamond" w:hAnsi="Garamond"/>
          <w:b/>
        </w:rPr>
        <w:t>Sangeeta</w:t>
      </w:r>
      <w:proofErr w:type="spellEnd"/>
      <w:r w:rsidRPr="007F614C">
        <w:rPr>
          <w:rFonts w:ascii="Garamond" w:hAnsi="Garamond"/>
          <w:b/>
        </w:rPr>
        <w:t xml:space="preserve"> </w:t>
      </w:r>
      <w:proofErr w:type="spellStart"/>
      <w:r w:rsidRPr="007F614C">
        <w:rPr>
          <w:rFonts w:ascii="Garamond" w:hAnsi="Garamond"/>
          <w:b/>
        </w:rPr>
        <w:t>Rathod</w:t>
      </w:r>
      <w:proofErr w:type="spellEnd"/>
    </w:p>
    <w:p w:rsidR="002C3645" w:rsidRPr="007F614C" w:rsidRDefault="002C1128" w:rsidP="002C3645">
      <w:pPr>
        <w:spacing w:line="20" w:lineRule="atLeast"/>
        <w:jc w:val="both"/>
        <w:outlineLvl w:val="0"/>
        <w:rPr>
          <w:rFonts w:ascii="Garamond" w:hAnsi="Garamond"/>
          <w:b/>
        </w:rPr>
      </w:pPr>
      <w:r w:rsidRPr="007F614C">
        <w:rPr>
          <w:rFonts w:ascii="Garamond" w:hAnsi="Garamond"/>
          <w:b/>
        </w:rPr>
        <w:t xml:space="preserve">Ms. </w:t>
      </w:r>
      <w:proofErr w:type="spellStart"/>
      <w:r w:rsidRPr="007F614C">
        <w:rPr>
          <w:rFonts w:ascii="Garamond" w:hAnsi="Garamond"/>
          <w:b/>
        </w:rPr>
        <w:t>Deepthi</w:t>
      </w:r>
      <w:proofErr w:type="spellEnd"/>
      <w:r w:rsidRPr="007F614C">
        <w:rPr>
          <w:rFonts w:ascii="Garamond" w:hAnsi="Garamond"/>
          <w:b/>
        </w:rPr>
        <w:t xml:space="preserve"> L S</w:t>
      </w:r>
    </w:p>
    <w:p w:rsidR="002C3645" w:rsidRPr="007F614C" w:rsidRDefault="00FD1851" w:rsidP="002C3645">
      <w:pPr>
        <w:spacing w:line="20" w:lineRule="atLeast"/>
        <w:jc w:val="both"/>
        <w:outlineLvl w:val="0"/>
        <w:rPr>
          <w:rFonts w:ascii="Garamond" w:hAnsi="Garamond"/>
          <w:b/>
        </w:rPr>
      </w:pPr>
      <w:proofErr w:type="spellStart"/>
      <w:r w:rsidRPr="007F614C">
        <w:rPr>
          <w:rFonts w:ascii="Garamond" w:hAnsi="Garamond"/>
          <w:b/>
        </w:rPr>
        <w:t>Dr.</w:t>
      </w:r>
      <w:proofErr w:type="spellEnd"/>
      <w:r w:rsidR="00102519" w:rsidRPr="007F614C">
        <w:rPr>
          <w:rFonts w:ascii="Garamond" w:hAnsi="Garamond"/>
          <w:b/>
        </w:rPr>
        <w:t xml:space="preserve"> </w:t>
      </w:r>
      <w:proofErr w:type="spellStart"/>
      <w:r w:rsidRPr="007F614C">
        <w:rPr>
          <w:rFonts w:ascii="Garamond" w:hAnsi="Garamond"/>
          <w:b/>
        </w:rPr>
        <w:t>Deepali</w:t>
      </w:r>
      <w:proofErr w:type="spellEnd"/>
      <w:r w:rsidRPr="007F614C">
        <w:rPr>
          <w:rFonts w:ascii="Garamond" w:hAnsi="Garamond"/>
          <w:b/>
        </w:rPr>
        <w:t xml:space="preserve"> Dixit</w:t>
      </w:r>
    </w:p>
    <w:p w:rsidR="002C3645" w:rsidRPr="007F614C" w:rsidRDefault="00E71481" w:rsidP="002C3645">
      <w:pPr>
        <w:spacing w:line="20" w:lineRule="atLeast"/>
        <w:jc w:val="both"/>
        <w:outlineLvl w:val="0"/>
        <w:rPr>
          <w:rFonts w:ascii="Garamond" w:hAnsi="Garamond"/>
          <w:b/>
        </w:rPr>
      </w:pPr>
      <w:r w:rsidRPr="007F614C">
        <w:rPr>
          <w:rFonts w:ascii="Garamond" w:hAnsi="Garamond"/>
          <w:b/>
        </w:rPr>
        <w:t>Shri</w:t>
      </w:r>
      <w:r w:rsidR="002C3645" w:rsidRPr="007F614C">
        <w:rPr>
          <w:rFonts w:ascii="Garamond" w:hAnsi="Garamond"/>
          <w:b/>
        </w:rPr>
        <w:t xml:space="preserve"> </w:t>
      </w:r>
      <w:proofErr w:type="spellStart"/>
      <w:r w:rsidR="00FD1851" w:rsidRPr="007F614C">
        <w:rPr>
          <w:rFonts w:ascii="Garamond" w:hAnsi="Garamond"/>
          <w:b/>
        </w:rPr>
        <w:t>Jitendra</w:t>
      </w:r>
      <w:proofErr w:type="spellEnd"/>
      <w:r w:rsidR="00FD1851" w:rsidRPr="007F614C">
        <w:rPr>
          <w:rFonts w:ascii="Garamond" w:hAnsi="Garamond"/>
          <w:b/>
        </w:rPr>
        <w:t xml:space="preserve"> Kumar</w:t>
      </w:r>
    </w:p>
    <w:p w:rsidR="002C3645" w:rsidRPr="007F614C" w:rsidRDefault="002C3645" w:rsidP="002C3645">
      <w:pPr>
        <w:spacing w:line="20" w:lineRule="atLeast"/>
        <w:jc w:val="both"/>
        <w:outlineLvl w:val="0"/>
        <w:rPr>
          <w:rFonts w:ascii="Garamond" w:hAnsi="Garamond"/>
          <w:b/>
        </w:rPr>
      </w:pPr>
    </w:p>
    <w:p w:rsidR="002C3645" w:rsidRPr="007F614C" w:rsidRDefault="002C3645" w:rsidP="002C3645">
      <w:pPr>
        <w:spacing w:line="20" w:lineRule="atLeast"/>
        <w:jc w:val="both"/>
        <w:rPr>
          <w:rFonts w:ascii="Garamond" w:hAnsi="Garamond"/>
        </w:rPr>
      </w:pPr>
    </w:p>
    <w:p w:rsidR="00563987" w:rsidRPr="007F614C" w:rsidRDefault="002C3645" w:rsidP="002C3645">
      <w:pPr>
        <w:spacing w:line="20" w:lineRule="atLeast"/>
        <w:jc w:val="both"/>
        <w:rPr>
          <w:rFonts w:ascii="Garamond" w:hAnsi="Garamond"/>
          <w:bCs/>
        </w:rPr>
      </w:pPr>
      <w:r w:rsidRPr="007F614C">
        <w:rPr>
          <w:rFonts w:ascii="Garamond" w:hAnsi="Garamond"/>
        </w:rPr>
        <w:t xml:space="preserve">The </w:t>
      </w:r>
      <w:r w:rsidR="00E77B3E" w:rsidRPr="007F614C">
        <w:rPr>
          <w:rFonts w:ascii="Garamond" w:hAnsi="Garamond"/>
        </w:rPr>
        <w:t xml:space="preserve">SEBI Monthly </w:t>
      </w:r>
      <w:r w:rsidRPr="007F614C">
        <w:rPr>
          <w:rFonts w:ascii="Garamond" w:hAnsi="Garamond"/>
        </w:rPr>
        <w:t xml:space="preserve">Bulletin is issued by the Department of Economic and Policy Analysis, Securities and Exchange Board of India under the direction of </w:t>
      </w:r>
      <w:r w:rsidR="00563987" w:rsidRPr="007F614C">
        <w:rPr>
          <w:rFonts w:ascii="Garamond" w:hAnsi="Garamond"/>
        </w:rPr>
        <w:t>the</w:t>
      </w:r>
      <w:r w:rsidRPr="007F614C">
        <w:rPr>
          <w:rFonts w:ascii="Garamond" w:hAnsi="Garamond"/>
        </w:rPr>
        <w:t xml:space="preserve"> Editorial Committee. SEBI is not responsible for accuracy of data/information/interpretations and opinions expressed in the case of signed articles/speeches as authors are responsible for their personal views. SEBI has no objection to the material published herein being reproduced, provided an acknowledgement of the same is made.</w:t>
      </w:r>
      <w:r w:rsidR="00102519" w:rsidRPr="007F614C">
        <w:rPr>
          <w:rFonts w:ascii="Garamond" w:hAnsi="Garamond"/>
          <w:bCs/>
        </w:rPr>
        <w:t xml:space="preserve"> </w:t>
      </w:r>
    </w:p>
    <w:p w:rsidR="00563987" w:rsidRPr="007F614C" w:rsidRDefault="00563987" w:rsidP="002C3645">
      <w:pPr>
        <w:spacing w:line="20" w:lineRule="atLeast"/>
        <w:jc w:val="both"/>
        <w:rPr>
          <w:rFonts w:ascii="Garamond" w:hAnsi="Garamond"/>
          <w:bCs/>
        </w:rPr>
      </w:pPr>
    </w:p>
    <w:p w:rsidR="00563987" w:rsidRPr="007F614C" w:rsidRDefault="00563987" w:rsidP="002C3645">
      <w:pPr>
        <w:spacing w:line="20" w:lineRule="atLeast"/>
        <w:jc w:val="both"/>
        <w:rPr>
          <w:rFonts w:ascii="Garamond" w:hAnsi="Garamond"/>
          <w:bCs/>
        </w:rPr>
      </w:pPr>
      <w:r w:rsidRPr="007F614C">
        <w:rPr>
          <w:rFonts w:ascii="Garamond" w:hAnsi="Garamond"/>
          <w:bCs/>
        </w:rPr>
        <w:t>The soft</w:t>
      </w:r>
      <w:r w:rsidR="00E71481" w:rsidRPr="007F614C">
        <w:rPr>
          <w:rFonts w:ascii="Garamond" w:hAnsi="Garamond"/>
          <w:bCs/>
        </w:rPr>
        <w:t xml:space="preserve"> copy of SEBI Bulletin </w:t>
      </w:r>
      <w:r w:rsidRPr="007F614C">
        <w:rPr>
          <w:rFonts w:ascii="Garamond" w:hAnsi="Garamond"/>
          <w:bCs/>
        </w:rPr>
        <w:t xml:space="preserve">in PDF, Word and Excel formats </w:t>
      </w:r>
      <w:r w:rsidR="00E77B3E" w:rsidRPr="007F614C">
        <w:rPr>
          <w:rFonts w:ascii="Garamond" w:hAnsi="Garamond"/>
          <w:bCs/>
        </w:rPr>
        <w:t xml:space="preserve">can be freely downloaded from the publications link under Reports and Statistics </w:t>
      </w:r>
      <w:r w:rsidRPr="007F614C">
        <w:rPr>
          <w:rFonts w:ascii="Garamond" w:hAnsi="Garamond"/>
          <w:bCs/>
        </w:rPr>
        <w:t>s</w:t>
      </w:r>
      <w:r w:rsidR="00E77B3E" w:rsidRPr="007F614C">
        <w:rPr>
          <w:rFonts w:ascii="Garamond" w:hAnsi="Garamond"/>
          <w:bCs/>
        </w:rPr>
        <w:t>ection in SEBI website</w:t>
      </w:r>
      <w:r w:rsidR="00E77B3E" w:rsidRPr="007F614C">
        <w:rPr>
          <w:rFonts w:ascii="Garamond" w:hAnsi="Garamond"/>
        </w:rPr>
        <w:t xml:space="preserve"> (</w:t>
      </w:r>
      <w:hyperlink r:id="rId15" w:history="1">
        <w:r w:rsidR="00B522A6" w:rsidRPr="007F614C">
          <w:rPr>
            <w:rStyle w:val="Hyperlink"/>
            <w:rFonts w:ascii="Garamond" w:hAnsi="Garamond"/>
            <w:bCs/>
            <w:color w:val="auto"/>
          </w:rPr>
          <w:t>https://www.sebi.gov.in/reports-and-statistics.html</w:t>
        </w:r>
      </w:hyperlink>
      <w:r w:rsidR="00E77B3E" w:rsidRPr="007F614C">
        <w:rPr>
          <w:rFonts w:ascii="Garamond" w:hAnsi="Garamond"/>
          <w:bCs/>
        </w:rPr>
        <w:t>)</w:t>
      </w:r>
      <w:r w:rsidRPr="007F614C">
        <w:rPr>
          <w:rFonts w:ascii="Garamond" w:hAnsi="Garamond"/>
          <w:bCs/>
        </w:rPr>
        <w:t>.</w:t>
      </w:r>
      <w:r w:rsidR="00E77B3E" w:rsidRPr="007F614C">
        <w:rPr>
          <w:rFonts w:ascii="Garamond" w:hAnsi="Garamond"/>
          <w:bCs/>
        </w:rPr>
        <w:t xml:space="preserve"> </w:t>
      </w:r>
    </w:p>
    <w:p w:rsidR="00563987" w:rsidRPr="007F614C" w:rsidRDefault="00563987" w:rsidP="002C3645">
      <w:pPr>
        <w:spacing w:line="20" w:lineRule="atLeast"/>
        <w:jc w:val="both"/>
        <w:rPr>
          <w:rFonts w:ascii="Garamond" w:hAnsi="Garamond"/>
          <w:bCs/>
        </w:rPr>
      </w:pPr>
    </w:p>
    <w:p w:rsidR="00563987" w:rsidRPr="007F614C" w:rsidRDefault="002C3645" w:rsidP="002C3645">
      <w:pPr>
        <w:spacing w:line="20" w:lineRule="atLeast"/>
        <w:jc w:val="both"/>
        <w:rPr>
          <w:rFonts w:ascii="Garamond" w:hAnsi="Garamond"/>
        </w:rPr>
      </w:pPr>
      <w:r w:rsidRPr="007F614C">
        <w:rPr>
          <w:rFonts w:ascii="Garamond" w:hAnsi="Garamond"/>
          <w:bCs/>
        </w:rPr>
        <w:t xml:space="preserve">Any comments and suggestions on any of the features/sections may be sent to </w:t>
      </w:r>
      <w:r w:rsidR="00563987" w:rsidRPr="007F614C">
        <w:rPr>
          <w:rFonts w:ascii="Garamond" w:hAnsi="Garamond"/>
          <w:bCs/>
        </w:rPr>
        <w:t xml:space="preserve">the email id: </w:t>
      </w:r>
    </w:p>
    <w:p w:rsidR="00563987" w:rsidRPr="007F614C" w:rsidRDefault="0036199B" w:rsidP="002C3645">
      <w:pPr>
        <w:spacing w:line="20" w:lineRule="atLeast"/>
        <w:jc w:val="both"/>
        <w:rPr>
          <w:rFonts w:ascii="Garamond" w:hAnsi="Garamond"/>
        </w:rPr>
      </w:pPr>
      <w:hyperlink r:id="rId16" w:history="1">
        <w:r w:rsidR="00563987" w:rsidRPr="007F614C">
          <w:rPr>
            <w:rStyle w:val="Hyperlink"/>
            <w:rFonts w:ascii="Garamond" w:hAnsi="Garamond"/>
            <w:color w:val="auto"/>
          </w:rPr>
          <w:t>bulletin@sebi.gov.in</w:t>
        </w:r>
      </w:hyperlink>
    </w:p>
    <w:p w:rsidR="00563987" w:rsidRPr="004C1EB2" w:rsidRDefault="00563987" w:rsidP="002C3645">
      <w:pPr>
        <w:spacing w:line="20" w:lineRule="atLeast"/>
        <w:jc w:val="both"/>
        <w:rPr>
          <w:rFonts w:ascii="Garamond" w:hAnsi="Garamond"/>
          <w:color w:val="006699"/>
        </w:rPr>
      </w:pPr>
    </w:p>
    <w:p w:rsidR="00563987" w:rsidRPr="004C1EB2" w:rsidRDefault="00563987" w:rsidP="002C3645">
      <w:pPr>
        <w:spacing w:line="20" w:lineRule="atLeast"/>
        <w:jc w:val="both"/>
        <w:rPr>
          <w:rFonts w:ascii="Garamond" w:hAnsi="Garamond"/>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EB52C5" w:rsidRPr="004C1EB2" w:rsidRDefault="00EB52C5" w:rsidP="00B84DDC">
      <w:pPr>
        <w:outlineLvl w:val="0"/>
        <w:rPr>
          <w:rFonts w:ascii="Garamond" w:hAnsi="Garamond" w:cs="Helvetica"/>
          <w:b/>
          <w:color w:val="006699"/>
          <w:sz w:val="22"/>
          <w:szCs w:val="22"/>
        </w:rPr>
      </w:pPr>
    </w:p>
    <w:p w:rsidR="00B84DDC" w:rsidRPr="004C1EB2" w:rsidRDefault="00B84DDC" w:rsidP="00B84DDC">
      <w:pPr>
        <w:outlineLvl w:val="0"/>
        <w:rPr>
          <w:rFonts w:ascii="Garamond" w:hAnsi="Garamond" w:cs="Helvetica"/>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C4512E" w:rsidRPr="004C1EB2" w:rsidRDefault="00C4512E"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A76333" w:rsidRPr="004C1EB2" w:rsidRDefault="00A76333" w:rsidP="002C3645">
      <w:pPr>
        <w:spacing w:line="20" w:lineRule="atLeast"/>
        <w:jc w:val="center"/>
        <w:rPr>
          <w:rFonts w:ascii="Garamond" w:hAnsi="Garamond"/>
          <w:b/>
          <w:color w:val="006699"/>
          <w:sz w:val="22"/>
          <w:szCs w:val="22"/>
        </w:rPr>
      </w:pPr>
    </w:p>
    <w:p w:rsidR="002C3645" w:rsidRPr="007F614C" w:rsidRDefault="002D05AD" w:rsidP="002C3645">
      <w:pPr>
        <w:spacing w:line="20" w:lineRule="atLeast"/>
        <w:jc w:val="center"/>
        <w:rPr>
          <w:rFonts w:ascii="Garamond" w:hAnsi="Garamond"/>
          <w:b/>
          <w:sz w:val="28"/>
          <w:szCs w:val="28"/>
        </w:rPr>
      </w:pPr>
      <w:r w:rsidRPr="004C1EB2">
        <w:rPr>
          <w:rFonts w:ascii="Garamond" w:hAnsi="Garamond"/>
          <w:b/>
          <w:color w:val="006699"/>
          <w:sz w:val="28"/>
          <w:szCs w:val="28"/>
        </w:rPr>
        <w:br w:type="page"/>
      </w:r>
      <w:r w:rsidR="002C3645" w:rsidRPr="007F614C">
        <w:rPr>
          <w:rFonts w:ascii="Garamond" w:hAnsi="Garamond"/>
          <w:b/>
          <w:sz w:val="28"/>
          <w:szCs w:val="28"/>
        </w:rPr>
        <w:lastRenderedPageBreak/>
        <w:t>CONTENTS</w:t>
      </w:r>
    </w:p>
    <w:p w:rsidR="002C3645" w:rsidRPr="007F614C" w:rsidRDefault="002C3645" w:rsidP="002C3645">
      <w:pPr>
        <w:spacing w:line="20" w:lineRule="atLeast"/>
        <w:jc w:val="both"/>
        <w:rPr>
          <w:rFonts w:ascii="Garamond" w:hAnsi="Garamond"/>
          <w:b/>
        </w:rPr>
      </w:pPr>
    </w:p>
    <w:p w:rsidR="00D73337" w:rsidRPr="007F614C" w:rsidRDefault="00D73337" w:rsidP="00F81232">
      <w:pPr>
        <w:spacing w:line="20" w:lineRule="atLeast"/>
        <w:jc w:val="both"/>
        <w:rPr>
          <w:rFonts w:ascii="Garamond" w:hAnsi="Garamond"/>
          <w:b/>
        </w:rPr>
      </w:pPr>
    </w:p>
    <w:p w:rsidR="002C3645" w:rsidRPr="00CC40A8" w:rsidRDefault="002C3645" w:rsidP="00F81232">
      <w:pPr>
        <w:spacing w:line="20" w:lineRule="atLeast"/>
        <w:jc w:val="both"/>
        <w:rPr>
          <w:rFonts w:ascii="Garamond" w:hAnsi="Garamond"/>
          <w:bCs/>
        </w:rPr>
      </w:pPr>
      <w:r w:rsidRPr="00CC40A8">
        <w:rPr>
          <w:rFonts w:ascii="Garamond" w:hAnsi="Garamond"/>
          <w:bCs/>
        </w:rPr>
        <w:t>CAPITAL MARKET REVIEW</w:t>
      </w:r>
    </w:p>
    <w:p w:rsidR="002C3645" w:rsidRPr="00CC40A8" w:rsidRDefault="002C3645" w:rsidP="002C3645">
      <w:pPr>
        <w:spacing w:line="20" w:lineRule="atLeast"/>
        <w:jc w:val="both"/>
        <w:rPr>
          <w:rFonts w:ascii="Garamond" w:hAnsi="Garamond"/>
          <w:bCs/>
        </w:rPr>
      </w:pPr>
    </w:p>
    <w:p w:rsidR="002C3645" w:rsidRPr="00CC40A8" w:rsidRDefault="002C3645" w:rsidP="002C3645">
      <w:pPr>
        <w:spacing w:line="20" w:lineRule="atLeast"/>
        <w:jc w:val="both"/>
        <w:rPr>
          <w:rFonts w:ascii="Garamond" w:hAnsi="Garamond"/>
          <w:bCs/>
        </w:rPr>
      </w:pPr>
      <w:r w:rsidRPr="00CC40A8">
        <w:rPr>
          <w:rFonts w:ascii="Garamond" w:hAnsi="Garamond"/>
          <w:bCs/>
        </w:rPr>
        <w:t>REVIEW OF GLOBAL FINANCIAL MARKETS</w:t>
      </w:r>
    </w:p>
    <w:p w:rsidR="002C3645" w:rsidRPr="00CC40A8" w:rsidRDefault="002C3645" w:rsidP="002C3645">
      <w:pPr>
        <w:spacing w:line="20" w:lineRule="atLeast"/>
        <w:jc w:val="both"/>
        <w:rPr>
          <w:rFonts w:ascii="Garamond" w:hAnsi="Garamond"/>
          <w:bCs/>
          <w:i/>
          <w:iCs/>
        </w:rPr>
      </w:pPr>
    </w:p>
    <w:p w:rsidR="002C3645" w:rsidRPr="00CC40A8" w:rsidRDefault="002C3645" w:rsidP="002C3645">
      <w:pPr>
        <w:spacing w:line="20" w:lineRule="atLeast"/>
        <w:jc w:val="both"/>
        <w:rPr>
          <w:rFonts w:ascii="Garamond" w:hAnsi="Garamond"/>
          <w:bCs/>
        </w:rPr>
      </w:pPr>
      <w:r w:rsidRPr="00CC40A8">
        <w:rPr>
          <w:rFonts w:ascii="Garamond" w:hAnsi="Garamond"/>
          <w:bCs/>
        </w:rPr>
        <w:t>HIGHLIGHTS OF DEVELOPMENTS IN INTERNATIONAL SECURITIES MARKET</w:t>
      </w:r>
    </w:p>
    <w:p w:rsidR="002C3645" w:rsidRPr="00CC40A8" w:rsidRDefault="002C3645" w:rsidP="002C3645">
      <w:pPr>
        <w:spacing w:line="20" w:lineRule="atLeast"/>
        <w:jc w:val="both"/>
        <w:rPr>
          <w:rFonts w:ascii="Garamond" w:hAnsi="Garamond"/>
          <w:bCs/>
        </w:rPr>
      </w:pPr>
    </w:p>
    <w:p w:rsidR="002C3645" w:rsidRPr="00CC40A8" w:rsidRDefault="002C3645" w:rsidP="002C3645">
      <w:pPr>
        <w:spacing w:line="20" w:lineRule="atLeast"/>
        <w:jc w:val="both"/>
        <w:rPr>
          <w:rFonts w:ascii="Garamond" w:hAnsi="Garamond"/>
          <w:bCs/>
        </w:rPr>
      </w:pPr>
      <w:r w:rsidRPr="00CC40A8">
        <w:rPr>
          <w:rFonts w:ascii="Garamond" w:hAnsi="Garamond"/>
          <w:bCs/>
        </w:rPr>
        <w:t xml:space="preserve">POLICY DEVELOPMENTS </w:t>
      </w:r>
      <w:r w:rsidR="00B522A6" w:rsidRPr="00CC40A8">
        <w:rPr>
          <w:rFonts w:ascii="Garamond" w:hAnsi="Garamond"/>
          <w:bCs/>
        </w:rPr>
        <w:t>IN INDIAN SECURITIES MARKET</w:t>
      </w:r>
    </w:p>
    <w:p w:rsidR="002C3645" w:rsidRPr="00CC40A8" w:rsidRDefault="002C3645" w:rsidP="002C3645">
      <w:pPr>
        <w:spacing w:line="20" w:lineRule="atLeast"/>
        <w:jc w:val="both"/>
        <w:rPr>
          <w:rFonts w:ascii="Garamond" w:hAnsi="Garamond"/>
          <w:bCs/>
        </w:rPr>
      </w:pPr>
    </w:p>
    <w:p w:rsidR="002C3645" w:rsidRPr="00CC40A8" w:rsidRDefault="00B522A6" w:rsidP="002C3645">
      <w:pPr>
        <w:spacing w:line="20" w:lineRule="atLeast"/>
        <w:jc w:val="both"/>
        <w:rPr>
          <w:rFonts w:ascii="Garamond" w:hAnsi="Garamond"/>
          <w:bCs/>
        </w:rPr>
      </w:pPr>
      <w:r w:rsidRPr="00CC40A8">
        <w:rPr>
          <w:rFonts w:ascii="Garamond" w:hAnsi="Garamond"/>
          <w:bCs/>
        </w:rPr>
        <w:t>CURRENT STATISTICS</w:t>
      </w:r>
    </w:p>
    <w:p w:rsidR="00C4512E" w:rsidRPr="00CC40A8" w:rsidRDefault="00C4512E" w:rsidP="002C3645">
      <w:pPr>
        <w:spacing w:line="20" w:lineRule="atLeast"/>
        <w:jc w:val="both"/>
        <w:rPr>
          <w:rFonts w:ascii="Garamond" w:hAnsi="Garamond"/>
          <w:bCs/>
        </w:rPr>
      </w:pPr>
    </w:p>
    <w:p w:rsidR="00C4512E" w:rsidRPr="00CC40A8" w:rsidRDefault="00C4512E" w:rsidP="002C3645">
      <w:pPr>
        <w:spacing w:line="20" w:lineRule="atLeast"/>
        <w:jc w:val="both"/>
        <w:rPr>
          <w:rFonts w:ascii="Garamond" w:hAnsi="Garamond"/>
          <w:bCs/>
        </w:rPr>
      </w:pPr>
      <w:r w:rsidRPr="00CC40A8">
        <w:rPr>
          <w:rFonts w:ascii="Garamond" w:hAnsi="Garamond"/>
          <w:bCs/>
        </w:rPr>
        <w:t>LATEST PUBLICATIONS</w:t>
      </w:r>
    </w:p>
    <w:p w:rsidR="002C3645" w:rsidRPr="004C1EB2" w:rsidRDefault="002C3645" w:rsidP="002C3645">
      <w:pPr>
        <w:spacing w:line="20" w:lineRule="atLeast"/>
        <w:jc w:val="both"/>
        <w:rPr>
          <w:rFonts w:ascii="Garamond" w:hAnsi="Garamond"/>
          <w:b/>
          <w:color w:val="006699"/>
          <w:sz w:val="22"/>
          <w:szCs w:val="22"/>
        </w:rPr>
      </w:pPr>
    </w:p>
    <w:p w:rsidR="002C3645" w:rsidRPr="004C1EB2" w:rsidRDefault="002C3645" w:rsidP="002C3645">
      <w:pPr>
        <w:spacing w:line="20" w:lineRule="atLeast"/>
        <w:jc w:val="both"/>
        <w:rPr>
          <w:rFonts w:ascii="Garamond" w:hAnsi="Garamond"/>
          <w:b/>
          <w:color w:val="006699"/>
          <w:sz w:val="22"/>
          <w:szCs w:val="22"/>
        </w:rPr>
      </w:pPr>
    </w:p>
    <w:p w:rsidR="002C3645" w:rsidRPr="004C1EB2" w:rsidRDefault="002C3645"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9E322F" w:rsidRPr="004C1EB2" w:rsidRDefault="009E322F" w:rsidP="00B25DA6">
      <w:pPr>
        <w:jc w:val="center"/>
        <w:outlineLvl w:val="0"/>
        <w:rPr>
          <w:rFonts w:ascii="Garamond" w:hAnsi="Garamond" w:cs="Helvetica"/>
          <w:b/>
          <w:color w:val="006699"/>
          <w:sz w:val="22"/>
          <w:szCs w:val="22"/>
        </w:rPr>
      </w:pPr>
    </w:p>
    <w:p w:rsidR="006A566F" w:rsidRPr="004C1EB2" w:rsidRDefault="006A566F" w:rsidP="00B25DA6">
      <w:pPr>
        <w:jc w:val="center"/>
        <w:outlineLvl w:val="0"/>
        <w:rPr>
          <w:rFonts w:ascii="Garamond" w:hAnsi="Garamond" w:cs="Helvetica"/>
          <w:b/>
          <w:color w:val="006699"/>
          <w:sz w:val="22"/>
          <w:szCs w:val="22"/>
        </w:rPr>
      </w:pPr>
    </w:p>
    <w:p w:rsidR="006A566F" w:rsidRPr="004C1EB2" w:rsidRDefault="006A566F"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C4512E" w:rsidRPr="004C1EB2" w:rsidRDefault="00C4512E" w:rsidP="00B25DA6">
      <w:pPr>
        <w:jc w:val="center"/>
        <w:outlineLvl w:val="0"/>
        <w:rPr>
          <w:rFonts w:ascii="Garamond" w:hAnsi="Garamond" w:cs="Helvetica"/>
          <w:b/>
          <w:color w:val="006699"/>
          <w:sz w:val="22"/>
          <w:szCs w:val="22"/>
        </w:rPr>
      </w:pPr>
    </w:p>
    <w:p w:rsidR="00E24D5D" w:rsidRPr="004C1EB2" w:rsidRDefault="00E24D5D" w:rsidP="00C30349">
      <w:pPr>
        <w:shd w:val="clear" w:color="auto" w:fill="FFFFFF"/>
        <w:jc w:val="center"/>
        <w:rPr>
          <w:rFonts w:ascii="Garamond" w:hAnsi="Garamond" w:cs="Helvetica"/>
          <w:b/>
          <w:color w:val="006699"/>
          <w:sz w:val="22"/>
          <w:szCs w:val="22"/>
        </w:rPr>
      </w:pPr>
    </w:p>
    <w:p w:rsidR="00994AFC" w:rsidRPr="004C1EB2" w:rsidRDefault="00994AFC" w:rsidP="008C7606">
      <w:pPr>
        <w:outlineLvl w:val="0"/>
        <w:rPr>
          <w:rFonts w:ascii="Garamond" w:hAnsi="Garamond" w:cs="Helvetica"/>
          <w:b/>
          <w:color w:val="006699"/>
          <w:sz w:val="28"/>
          <w:szCs w:val="28"/>
        </w:rPr>
      </w:pPr>
    </w:p>
    <w:p w:rsidR="00994AFC" w:rsidRPr="004C1EB2" w:rsidRDefault="00994AFC" w:rsidP="008F041A">
      <w:pPr>
        <w:jc w:val="center"/>
        <w:outlineLvl w:val="0"/>
        <w:rPr>
          <w:rFonts w:ascii="Garamond" w:hAnsi="Garamond" w:cs="Helvetica"/>
          <w:b/>
          <w:color w:val="006699"/>
          <w:sz w:val="28"/>
          <w:szCs w:val="28"/>
        </w:rPr>
      </w:pPr>
    </w:p>
    <w:p w:rsidR="00994AFC" w:rsidRPr="004C1EB2" w:rsidRDefault="00994AFC" w:rsidP="006C68FF">
      <w:pPr>
        <w:outlineLvl w:val="0"/>
        <w:rPr>
          <w:rFonts w:ascii="Garamond" w:hAnsi="Garamond" w:cs="Helvetica"/>
          <w:b/>
          <w:color w:val="006699"/>
          <w:sz w:val="28"/>
          <w:szCs w:val="28"/>
        </w:rPr>
      </w:pPr>
    </w:p>
    <w:p w:rsidR="00994AFC" w:rsidRPr="004C1EB2" w:rsidRDefault="00994AFC" w:rsidP="008F041A">
      <w:pPr>
        <w:jc w:val="center"/>
        <w:outlineLvl w:val="0"/>
        <w:rPr>
          <w:rFonts w:ascii="Garamond" w:hAnsi="Garamond" w:cs="Helvetica"/>
          <w:b/>
          <w:color w:val="006699"/>
          <w:sz w:val="28"/>
          <w:szCs w:val="28"/>
        </w:rPr>
      </w:pPr>
    </w:p>
    <w:p w:rsidR="00B22F4F" w:rsidRPr="004C1EB2" w:rsidRDefault="00B22F4F" w:rsidP="008F041A">
      <w:pPr>
        <w:jc w:val="center"/>
        <w:outlineLvl w:val="0"/>
        <w:rPr>
          <w:rFonts w:ascii="Garamond" w:hAnsi="Garamond" w:cs="Helvetica"/>
          <w:b/>
          <w:color w:val="006699"/>
          <w:sz w:val="28"/>
          <w:szCs w:val="28"/>
        </w:rPr>
      </w:pPr>
    </w:p>
    <w:p w:rsidR="006A6CB3" w:rsidRPr="00F97F16" w:rsidRDefault="00C46489" w:rsidP="008F041A">
      <w:pPr>
        <w:jc w:val="center"/>
        <w:outlineLvl w:val="0"/>
        <w:rPr>
          <w:rFonts w:ascii="Garamond" w:hAnsi="Garamond" w:cs="Helvetica"/>
          <w:b/>
          <w:color w:val="006699"/>
          <w:sz w:val="28"/>
          <w:szCs w:val="28"/>
        </w:rPr>
      </w:pPr>
      <w:r w:rsidRPr="004C1EB2">
        <w:rPr>
          <w:rFonts w:ascii="Garamond" w:hAnsi="Garamond" w:cs="Helvetica"/>
          <w:b/>
          <w:color w:val="006699"/>
          <w:sz w:val="28"/>
          <w:szCs w:val="28"/>
        </w:rPr>
        <w:br w:type="page"/>
      </w:r>
      <w:r w:rsidR="006A6CB3" w:rsidRPr="00F97F16">
        <w:rPr>
          <w:rFonts w:ascii="Garamond" w:hAnsi="Garamond" w:cs="Helvetica"/>
          <w:b/>
          <w:color w:val="006699"/>
          <w:sz w:val="28"/>
          <w:szCs w:val="28"/>
        </w:rPr>
        <w:t>CAPITAL MARKET REVIEW</w:t>
      </w:r>
    </w:p>
    <w:p w:rsidR="006A6CB3" w:rsidRPr="00F97F16" w:rsidRDefault="006A6CB3" w:rsidP="003335DD">
      <w:pPr>
        <w:widowControl w:val="0"/>
        <w:jc w:val="both"/>
        <w:rPr>
          <w:rFonts w:ascii="Garamond" w:hAnsi="Garamond"/>
          <w:b/>
          <w:color w:val="006699"/>
        </w:rPr>
      </w:pPr>
    </w:p>
    <w:p w:rsidR="00F97F16" w:rsidRPr="00F97F16" w:rsidRDefault="00F97F16" w:rsidP="00F97F16">
      <w:pPr>
        <w:widowControl w:val="0"/>
        <w:numPr>
          <w:ilvl w:val="0"/>
          <w:numId w:val="2"/>
        </w:numPr>
        <w:spacing w:line="276" w:lineRule="auto"/>
        <w:ind w:left="454" w:hanging="454"/>
        <w:jc w:val="both"/>
        <w:rPr>
          <w:rFonts w:ascii="Garamond" w:eastAsia="Palatino Linotype" w:hAnsi="Garamond" w:cs="Palatino Linotype"/>
          <w:b/>
        </w:rPr>
      </w:pPr>
      <w:r w:rsidRPr="00F97F16">
        <w:rPr>
          <w:rFonts w:ascii="Garamond" w:eastAsia="Palatino Linotype" w:hAnsi="Garamond" w:cs="Palatino Linotype"/>
          <w:b/>
        </w:rPr>
        <w:t xml:space="preserve">Trends in Resource Mobilisation by Corporates </w:t>
      </w:r>
    </w:p>
    <w:p w:rsidR="00F97F16" w:rsidRPr="00F97F16" w:rsidRDefault="00F97F16" w:rsidP="00F97F16">
      <w:pPr>
        <w:widowControl w:val="0"/>
        <w:spacing w:line="276" w:lineRule="auto"/>
        <w:ind w:left="454"/>
        <w:jc w:val="both"/>
        <w:rPr>
          <w:rFonts w:ascii="Garamond" w:eastAsia="Palatino Linotype" w:hAnsi="Garamond" w:cs="Palatino Linotype"/>
          <w:b/>
          <w:color w:val="000099"/>
        </w:rPr>
      </w:pPr>
    </w:p>
    <w:p w:rsidR="00F97F16" w:rsidRPr="00F97F16" w:rsidRDefault="00F97F16" w:rsidP="00F97F16">
      <w:pPr>
        <w:widowControl w:val="0"/>
        <w:numPr>
          <w:ilvl w:val="0"/>
          <w:numId w:val="8"/>
        </w:numPr>
        <w:spacing w:line="276" w:lineRule="auto"/>
        <w:jc w:val="both"/>
        <w:rPr>
          <w:rFonts w:ascii="Garamond" w:eastAsia="Palatino Linotype" w:hAnsi="Garamond" w:cs="Palatino Linotype"/>
        </w:rPr>
      </w:pPr>
      <w:r w:rsidRPr="00F97F16">
        <w:rPr>
          <w:rFonts w:ascii="Garamond" w:eastAsia="Palatino Linotype" w:hAnsi="Garamond" w:cs="Palatino Linotype"/>
        </w:rPr>
        <w:t xml:space="preserve">Resource mobilised through equity issuances was </w:t>
      </w:r>
      <w:r w:rsidRPr="00F97F16">
        <w:rPr>
          <w:rFonts w:ascii="Times New Roman" w:eastAsia="Palatino Linotype" w:hAnsi="Times New Roman"/>
        </w:rPr>
        <w:t>₹</w:t>
      </w:r>
      <w:r w:rsidRPr="00F97F16">
        <w:rPr>
          <w:rFonts w:ascii="Garamond" w:eastAsia="Palatino Linotype" w:hAnsi="Garamond" w:cs="Palatino Linotype"/>
        </w:rPr>
        <w:t xml:space="preserve">2,909 </w:t>
      </w:r>
      <w:proofErr w:type="gramStart"/>
      <w:r w:rsidRPr="00F97F16">
        <w:rPr>
          <w:rFonts w:ascii="Garamond" w:eastAsia="Palatino Linotype" w:hAnsi="Garamond" w:cs="Palatino Linotype"/>
        </w:rPr>
        <w:t>crore</w:t>
      </w:r>
      <w:proofErr w:type="gramEnd"/>
      <w:r w:rsidRPr="00F97F16">
        <w:rPr>
          <w:rFonts w:ascii="Garamond" w:eastAsia="Palatino Linotype" w:hAnsi="Garamond" w:cs="Palatino Linotype"/>
        </w:rPr>
        <w:t xml:space="preserve"> during October 2022 compared to </w:t>
      </w:r>
      <w:r w:rsidRPr="00F97F16">
        <w:rPr>
          <w:rFonts w:ascii="Times New Roman" w:eastAsia="Palatino Linotype" w:hAnsi="Times New Roman"/>
        </w:rPr>
        <w:t>₹</w:t>
      </w:r>
      <w:r w:rsidRPr="00F97F16">
        <w:rPr>
          <w:rFonts w:ascii="Garamond" w:eastAsia="Palatino Linotype" w:hAnsi="Garamond" w:cs="Palatino Linotype"/>
        </w:rPr>
        <w:t xml:space="preserve">6,839 crore during September 2022. </w:t>
      </w:r>
    </w:p>
    <w:p w:rsidR="00F97F16" w:rsidRPr="00F97F16" w:rsidRDefault="00F97F16" w:rsidP="00F97F16">
      <w:pPr>
        <w:widowControl w:val="0"/>
        <w:numPr>
          <w:ilvl w:val="0"/>
          <w:numId w:val="8"/>
        </w:numPr>
        <w:spacing w:line="276" w:lineRule="auto"/>
        <w:jc w:val="both"/>
        <w:rPr>
          <w:rFonts w:ascii="Garamond" w:eastAsia="Palatino Linotype" w:hAnsi="Garamond" w:cs="Palatino Linotype"/>
        </w:rPr>
      </w:pPr>
      <w:r w:rsidRPr="00F97F16">
        <w:rPr>
          <w:rFonts w:ascii="Garamond" w:eastAsia="Palatino Linotype" w:hAnsi="Garamond" w:cs="Palatino Linotype"/>
        </w:rPr>
        <w:t xml:space="preserve">There were 20 IPOs in October 2022 from which a total </w:t>
      </w:r>
      <w:proofErr w:type="gramStart"/>
      <w:r w:rsidRPr="00F97F16">
        <w:rPr>
          <w:rFonts w:ascii="Garamond" w:eastAsia="Palatino Linotype" w:hAnsi="Garamond" w:cs="Palatino Linotype"/>
        </w:rPr>
        <w:t xml:space="preserve">of </w:t>
      </w:r>
      <w:r w:rsidRPr="00F97F16">
        <w:rPr>
          <w:rFonts w:ascii="Times New Roman" w:eastAsia="Palatino Linotype" w:hAnsi="Times New Roman"/>
        </w:rPr>
        <w:t>₹</w:t>
      </w:r>
      <w:r w:rsidRPr="00F97F16">
        <w:rPr>
          <w:rFonts w:ascii="Garamond" w:eastAsia="Palatino Linotype" w:hAnsi="Garamond" w:cs="Palatino Linotype"/>
        </w:rPr>
        <w:t xml:space="preserve"> 1,257</w:t>
      </w:r>
      <w:proofErr w:type="gramEnd"/>
      <w:r w:rsidRPr="00F97F16">
        <w:rPr>
          <w:rFonts w:ascii="Garamond" w:eastAsia="Palatino Linotype" w:hAnsi="Garamond" w:cs="Palatino Linotype"/>
        </w:rPr>
        <w:t xml:space="preserve"> crore was mobilized. Out of total IPOs, 18 issues were SME/start-up listings which mobilised </w:t>
      </w:r>
      <w:r w:rsidRPr="00F97F16">
        <w:rPr>
          <w:rFonts w:ascii="Times New Roman" w:eastAsia="Palatino Linotype" w:hAnsi="Times New Roman"/>
        </w:rPr>
        <w:t>₹</w:t>
      </w:r>
      <w:r w:rsidRPr="00F97F16">
        <w:rPr>
          <w:rFonts w:ascii="Garamond" w:eastAsia="Palatino Linotype" w:hAnsi="Garamond" w:cs="Palatino Linotype"/>
        </w:rPr>
        <w:t xml:space="preserve">447 </w:t>
      </w:r>
      <w:proofErr w:type="gramStart"/>
      <w:r w:rsidRPr="00F97F16">
        <w:rPr>
          <w:rFonts w:ascii="Garamond" w:eastAsia="Palatino Linotype" w:hAnsi="Garamond" w:cs="Palatino Linotype"/>
        </w:rPr>
        <w:t>crore</w:t>
      </w:r>
      <w:proofErr w:type="gramEnd"/>
      <w:r w:rsidRPr="00F97F16">
        <w:rPr>
          <w:rFonts w:ascii="Garamond" w:eastAsia="Palatino Linotype" w:hAnsi="Garamond" w:cs="Palatino Linotype"/>
        </w:rPr>
        <w:t xml:space="preserve"> (Table 1).</w:t>
      </w:r>
    </w:p>
    <w:p w:rsidR="00F97F16" w:rsidRPr="00F97F16" w:rsidRDefault="00F97F16" w:rsidP="00F97F16">
      <w:pPr>
        <w:widowControl w:val="0"/>
        <w:numPr>
          <w:ilvl w:val="0"/>
          <w:numId w:val="8"/>
        </w:numPr>
        <w:spacing w:line="276" w:lineRule="auto"/>
        <w:jc w:val="both"/>
        <w:rPr>
          <w:rFonts w:ascii="Garamond" w:eastAsia="Palatino Linotype" w:hAnsi="Garamond" w:cs="Palatino Linotype"/>
        </w:rPr>
      </w:pPr>
      <w:r w:rsidRPr="00F97F16">
        <w:rPr>
          <w:rFonts w:ascii="Garamond" w:eastAsia="Palatino Linotype" w:hAnsi="Garamond" w:cs="Palatino Linotype"/>
        </w:rPr>
        <w:t xml:space="preserve">Funds amounting </w:t>
      </w:r>
      <w:r w:rsidRPr="00F97F16">
        <w:rPr>
          <w:rFonts w:ascii="Times New Roman" w:eastAsia="Palatino Linotype" w:hAnsi="Times New Roman"/>
        </w:rPr>
        <w:t>₹</w:t>
      </w:r>
      <w:r w:rsidRPr="00F97F16">
        <w:rPr>
          <w:rFonts w:ascii="Garamond" w:eastAsia="Palatino Linotype" w:hAnsi="Garamond" w:cs="Palatino Linotype"/>
        </w:rPr>
        <w:t xml:space="preserve">162 </w:t>
      </w:r>
      <w:proofErr w:type="gramStart"/>
      <w:r w:rsidRPr="00F97F16">
        <w:rPr>
          <w:rFonts w:ascii="Garamond" w:eastAsia="Palatino Linotype" w:hAnsi="Garamond" w:cs="Palatino Linotype"/>
        </w:rPr>
        <w:t>crore</w:t>
      </w:r>
      <w:proofErr w:type="gramEnd"/>
      <w:r w:rsidRPr="00F97F16">
        <w:rPr>
          <w:rFonts w:ascii="Garamond" w:eastAsia="Palatino Linotype" w:hAnsi="Garamond" w:cs="Palatino Linotype"/>
        </w:rPr>
        <w:t xml:space="preserve"> were raised through 5 rights issues. </w:t>
      </w:r>
    </w:p>
    <w:p w:rsidR="00F97F16" w:rsidRPr="00F97F16" w:rsidRDefault="00F97F16" w:rsidP="00F97F16">
      <w:pPr>
        <w:widowControl w:val="0"/>
        <w:numPr>
          <w:ilvl w:val="0"/>
          <w:numId w:val="8"/>
        </w:numPr>
        <w:spacing w:line="276" w:lineRule="auto"/>
        <w:jc w:val="both"/>
        <w:rPr>
          <w:rFonts w:ascii="Garamond" w:eastAsia="Palatino Linotype" w:hAnsi="Garamond" w:cs="Palatino Linotype"/>
        </w:rPr>
      </w:pPr>
      <w:r w:rsidRPr="00F97F16">
        <w:rPr>
          <w:rFonts w:ascii="Garamond" w:eastAsia="Palatino Linotype" w:hAnsi="Garamond" w:cs="Palatino Linotype"/>
        </w:rPr>
        <w:t xml:space="preserve">Amount raised through preferential allotment during October 2022 was </w:t>
      </w:r>
      <w:r w:rsidRPr="00F97F16">
        <w:rPr>
          <w:rFonts w:ascii="Times New Roman" w:eastAsia="Palatino Linotype" w:hAnsi="Times New Roman"/>
        </w:rPr>
        <w:t>₹</w:t>
      </w:r>
      <w:r w:rsidRPr="00F97F16">
        <w:rPr>
          <w:rFonts w:ascii="Garamond" w:eastAsia="Palatino Linotype" w:hAnsi="Garamond" w:cs="Palatino Linotype"/>
        </w:rPr>
        <w:t xml:space="preserve">991 </w:t>
      </w:r>
      <w:proofErr w:type="gramStart"/>
      <w:r w:rsidRPr="00F97F16">
        <w:rPr>
          <w:rFonts w:ascii="Garamond" w:eastAsia="Palatino Linotype" w:hAnsi="Garamond" w:cs="Palatino Linotype"/>
        </w:rPr>
        <w:t>crore</w:t>
      </w:r>
      <w:proofErr w:type="gramEnd"/>
      <w:r w:rsidRPr="00F97F16">
        <w:rPr>
          <w:rFonts w:ascii="Garamond" w:eastAsia="Palatino Linotype" w:hAnsi="Garamond" w:cs="Palatino Linotype"/>
        </w:rPr>
        <w:t xml:space="preserve">, compared to </w:t>
      </w:r>
      <w:r w:rsidRPr="00F97F16">
        <w:rPr>
          <w:rFonts w:ascii="Times New Roman" w:eastAsia="Palatino Linotype" w:hAnsi="Times New Roman"/>
        </w:rPr>
        <w:t>₹</w:t>
      </w:r>
      <w:r w:rsidRPr="00F97F16">
        <w:rPr>
          <w:rFonts w:ascii="Garamond" w:eastAsia="Palatino Linotype" w:hAnsi="Garamond" w:cs="Palatino Linotype"/>
        </w:rPr>
        <w:t xml:space="preserve">3,519 crore raised in September 2022. There was one QIP during October 2022 that raised </w:t>
      </w:r>
      <w:r w:rsidRPr="00F97F16">
        <w:rPr>
          <w:rFonts w:ascii="Times New Roman" w:eastAsia="Palatino Linotype" w:hAnsi="Times New Roman"/>
        </w:rPr>
        <w:t>₹</w:t>
      </w:r>
      <w:r w:rsidRPr="00F97F16">
        <w:rPr>
          <w:rFonts w:ascii="Garamond" w:eastAsia="Palatino Linotype" w:hAnsi="Garamond" w:cs="Palatino Linotype"/>
        </w:rPr>
        <w:t xml:space="preserve">500 </w:t>
      </w:r>
      <w:proofErr w:type="gramStart"/>
      <w:r w:rsidRPr="00F97F16">
        <w:rPr>
          <w:rFonts w:ascii="Garamond" w:eastAsia="Palatino Linotype" w:hAnsi="Garamond" w:cs="Palatino Linotype"/>
        </w:rPr>
        <w:t>crore</w:t>
      </w:r>
      <w:proofErr w:type="gramEnd"/>
      <w:r w:rsidRPr="00F97F16">
        <w:rPr>
          <w:rFonts w:ascii="Garamond" w:eastAsia="Palatino Linotype" w:hAnsi="Garamond" w:cs="Palatino Linotype"/>
        </w:rPr>
        <w:t>.</w:t>
      </w:r>
    </w:p>
    <w:p w:rsidR="00F97F16" w:rsidRPr="00F97F16" w:rsidRDefault="00F97F16" w:rsidP="00F97F16">
      <w:pPr>
        <w:pStyle w:val="ListParagraph"/>
        <w:numPr>
          <w:ilvl w:val="0"/>
          <w:numId w:val="8"/>
        </w:numPr>
        <w:spacing w:after="0" w:line="240" w:lineRule="auto"/>
        <w:jc w:val="both"/>
        <w:rPr>
          <w:rFonts w:ascii="Garamond" w:hAnsi="Garamond"/>
          <w:sz w:val="24"/>
          <w:szCs w:val="24"/>
        </w:rPr>
      </w:pPr>
      <w:r w:rsidRPr="00F97F16">
        <w:rPr>
          <w:rFonts w:ascii="Times New Roman" w:eastAsia="Palatino Linotype" w:hAnsi="Times New Roman"/>
          <w:sz w:val="24"/>
          <w:szCs w:val="24"/>
        </w:rPr>
        <w:t>₹</w:t>
      </w:r>
      <w:r w:rsidRPr="00F97F16">
        <w:rPr>
          <w:rFonts w:ascii="Garamond" w:eastAsia="Palatino Linotype" w:hAnsi="Garamond"/>
          <w:sz w:val="24"/>
          <w:szCs w:val="24"/>
        </w:rPr>
        <w:t xml:space="preserve">2,052 </w:t>
      </w:r>
      <w:proofErr w:type="gramStart"/>
      <w:r w:rsidRPr="00F97F16">
        <w:rPr>
          <w:rFonts w:ascii="Garamond" w:eastAsia="Palatino Linotype" w:hAnsi="Garamond"/>
          <w:sz w:val="24"/>
          <w:szCs w:val="24"/>
        </w:rPr>
        <w:t>crore</w:t>
      </w:r>
      <w:proofErr w:type="gramEnd"/>
      <w:r w:rsidRPr="00F97F16">
        <w:rPr>
          <w:rFonts w:ascii="Garamond" w:eastAsia="Palatino Linotype" w:hAnsi="Garamond"/>
          <w:sz w:val="24"/>
          <w:szCs w:val="24"/>
        </w:rPr>
        <w:t xml:space="preserve"> was </w:t>
      </w:r>
      <w:proofErr w:type="spellStart"/>
      <w:r w:rsidRPr="00F97F16">
        <w:rPr>
          <w:rFonts w:ascii="Garamond" w:eastAsia="Palatino Linotype" w:hAnsi="Garamond"/>
          <w:sz w:val="24"/>
          <w:szCs w:val="24"/>
        </w:rPr>
        <w:t>mobilised</w:t>
      </w:r>
      <w:proofErr w:type="spellEnd"/>
      <w:r w:rsidRPr="00F97F16">
        <w:rPr>
          <w:rFonts w:ascii="Garamond" w:eastAsia="Palatino Linotype" w:hAnsi="Garamond"/>
          <w:sz w:val="24"/>
          <w:szCs w:val="24"/>
        </w:rPr>
        <w:t xml:space="preserve"> </w:t>
      </w:r>
      <w:r w:rsidRPr="00F97F16">
        <w:rPr>
          <w:rFonts w:ascii="Garamond" w:hAnsi="Garamond"/>
          <w:sz w:val="24"/>
          <w:szCs w:val="24"/>
        </w:rPr>
        <w:t xml:space="preserve">through public issue of debt </w:t>
      </w:r>
      <w:r w:rsidRPr="00F97F16">
        <w:rPr>
          <w:rFonts w:ascii="Garamond" w:eastAsia="Palatino Linotype" w:hAnsi="Garamond"/>
          <w:sz w:val="24"/>
          <w:szCs w:val="24"/>
        </w:rPr>
        <w:t xml:space="preserve">during October 2022 higher than the </w:t>
      </w:r>
      <w:r w:rsidRPr="00F97F16">
        <w:rPr>
          <w:rFonts w:ascii="Times New Roman" w:eastAsia="Palatino Linotype" w:hAnsi="Times New Roman"/>
          <w:sz w:val="24"/>
          <w:szCs w:val="24"/>
        </w:rPr>
        <w:t>₹</w:t>
      </w:r>
      <w:r w:rsidRPr="00F97F16">
        <w:rPr>
          <w:rFonts w:ascii="Garamond" w:eastAsia="Palatino Linotype" w:hAnsi="Garamond" w:cs="Palatino Linotype"/>
          <w:sz w:val="24"/>
          <w:szCs w:val="24"/>
        </w:rPr>
        <w:t xml:space="preserve">602 raised during </w:t>
      </w:r>
      <w:r w:rsidRPr="00F97F16">
        <w:rPr>
          <w:rFonts w:ascii="Garamond" w:eastAsia="Palatino Linotype" w:hAnsi="Garamond"/>
          <w:sz w:val="24"/>
          <w:szCs w:val="24"/>
        </w:rPr>
        <w:t>September 2022</w:t>
      </w:r>
      <w:r w:rsidRPr="00F97F16">
        <w:rPr>
          <w:rFonts w:ascii="Garamond" w:eastAsia="Palatino Linotype" w:hAnsi="Garamond" w:cs="Palatino Linotype"/>
          <w:sz w:val="24"/>
          <w:szCs w:val="24"/>
        </w:rPr>
        <w:t xml:space="preserve">. Private placement of debt </w:t>
      </w:r>
      <w:proofErr w:type="gramStart"/>
      <w:r w:rsidRPr="00F97F16">
        <w:rPr>
          <w:rFonts w:ascii="Garamond" w:eastAsia="Palatino Linotype" w:hAnsi="Garamond" w:cs="Palatino Linotype"/>
          <w:sz w:val="24"/>
          <w:szCs w:val="24"/>
        </w:rPr>
        <w:t xml:space="preserve">raised </w:t>
      </w:r>
      <w:r w:rsidRPr="00F97F16">
        <w:rPr>
          <w:rFonts w:ascii="Times New Roman" w:eastAsia="Palatino Linotype" w:hAnsi="Times New Roman"/>
          <w:sz w:val="24"/>
          <w:szCs w:val="24"/>
        </w:rPr>
        <w:t>₹</w:t>
      </w:r>
      <w:r w:rsidRPr="00F97F16">
        <w:rPr>
          <w:rFonts w:ascii="Garamond" w:eastAsia="Palatino Linotype" w:hAnsi="Garamond" w:cs="Palatino Linotype"/>
          <w:sz w:val="24"/>
          <w:szCs w:val="24"/>
        </w:rPr>
        <w:t xml:space="preserve"> 34,699</w:t>
      </w:r>
      <w:proofErr w:type="gramEnd"/>
      <w:r w:rsidRPr="00F97F16">
        <w:rPr>
          <w:rFonts w:ascii="Garamond" w:eastAsia="Palatino Linotype" w:hAnsi="Garamond" w:cs="Palatino Linotype"/>
          <w:sz w:val="24"/>
          <w:szCs w:val="24"/>
        </w:rPr>
        <w:t xml:space="preserve"> crore during October 2022, compared to </w:t>
      </w:r>
      <w:r w:rsidRPr="00F97F16">
        <w:rPr>
          <w:rFonts w:ascii="Times New Roman" w:eastAsia="Palatino Linotype" w:hAnsi="Times New Roman"/>
          <w:sz w:val="24"/>
          <w:szCs w:val="24"/>
        </w:rPr>
        <w:t>₹</w:t>
      </w:r>
      <w:r w:rsidRPr="00F97F16">
        <w:rPr>
          <w:rFonts w:ascii="Garamond" w:eastAsia="Palatino Linotype" w:hAnsi="Garamond" w:cs="Palatino Linotype"/>
          <w:sz w:val="24"/>
          <w:szCs w:val="24"/>
        </w:rPr>
        <w:t>83,088 crore during September 2022.</w:t>
      </w:r>
    </w:p>
    <w:p w:rsidR="00F97F16" w:rsidRPr="0010266D" w:rsidRDefault="00F97F16" w:rsidP="00F97F16"/>
    <w:p w:rsidR="00F97F16" w:rsidRDefault="00F97F16" w:rsidP="00F97F16">
      <w:pPr>
        <w:widowControl w:val="0"/>
        <w:spacing w:line="276" w:lineRule="auto"/>
        <w:jc w:val="both"/>
        <w:rPr>
          <w:rFonts w:ascii="Garamond" w:eastAsia="Palatino Linotype" w:hAnsi="Garamond" w:cs="Palatino Linotype"/>
          <w:b/>
        </w:rPr>
      </w:pPr>
      <w:r w:rsidRPr="009565D2">
        <w:rPr>
          <w:rFonts w:ascii="Garamond" w:eastAsia="Palatino Linotype" w:hAnsi="Garamond" w:cs="Palatino Linotype"/>
          <w:b/>
        </w:rPr>
        <w:t xml:space="preserve">Table 1: Fund Mobilisation by Corporates </w:t>
      </w:r>
      <w:proofErr w:type="gramStart"/>
      <w:r w:rsidRPr="009565D2">
        <w:rPr>
          <w:rFonts w:ascii="Garamond" w:eastAsia="Palatino Linotype" w:hAnsi="Garamond" w:cs="Palatino Linotype"/>
          <w:b/>
        </w:rPr>
        <w:t>(</w:t>
      </w:r>
      <w:r w:rsidRPr="009565D2">
        <w:rPr>
          <w:rFonts w:ascii="Times New Roman" w:eastAsia="Tahoma" w:hAnsi="Times New Roman"/>
          <w:b/>
        </w:rPr>
        <w:t>₹</w:t>
      </w:r>
      <w:r w:rsidRPr="009565D2">
        <w:rPr>
          <w:rFonts w:ascii="Garamond" w:eastAsia="Tahoma" w:hAnsi="Garamond"/>
          <w:b/>
        </w:rPr>
        <w:t xml:space="preserve"> </w:t>
      </w:r>
      <w:r>
        <w:rPr>
          <w:rFonts w:ascii="Garamond" w:eastAsia="Palatino Linotype" w:hAnsi="Garamond" w:cs="Palatino Linotype"/>
          <w:b/>
        </w:rPr>
        <w:t>crore</w:t>
      </w:r>
      <w:proofErr w:type="gramEnd"/>
      <w:r>
        <w:rPr>
          <w:rFonts w:ascii="Garamond" w:eastAsia="Palatino Linotype" w:hAnsi="Garamond" w:cs="Palatino Linotype"/>
          <w:b/>
        </w:rPr>
        <w:t>)</w:t>
      </w:r>
    </w:p>
    <w:p w:rsidR="00F97F16" w:rsidRPr="009565D2" w:rsidRDefault="00F97F16" w:rsidP="00F97F16">
      <w:pPr>
        <w:widowControl w:val="0"/>
        <w:tabs>
          <w:tab w:val="right" w:pos="9888"/>
        </w:tabs>
        <w:spacing w:line="276" w:lineRule="auto"/>
        <w:jc w:val="both"/>
        <w:rPr>
          <w:rFonts w:ascii="Garamond" w:eastAsia="Palatino Linotype" w:hAnsi="Garamond" w:cs="Palatino Linotype"/>
          <w:bCs/>
          <w:sz w:val="20"/>
          <w:szCs w:val="18"/>
        </w:rPr>
      </w:pPr>
    </w:p>
    <w:tbl>
      <w:tblPr>
        <w:tblW w:w="6096" w:type="dxa"/>
        <w:tblInd w:w="-5" w:type="dxa"/>
        <w:tblLook w:val="04A0" w:firstRow="1" w:lastRow="0" w:firstColumn="1" w:lastColumn="0" w:noHBand="0" w:noVBand="1"/>
      </w:tblPr>
      <w:tblGrid>
        <w:gridCol w:w="3506"/>
        <w:gridCol w:w="1456"/>
        <w:gridCol w:w="1134"/>
      </w:tblGrid>
      <w:tr w:rsidR="00F97F16" w:rsidRPr="00B87929" w:rsidTr="00F97F16">
        <w:trPr>
          <w:trHeight w:val="300"/>
        </w:trPr>
        <w:tc>
          <w:tcPr>
            <w:tcW w:w="350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97F16" w:rsidRPr="00B87929" w:rsidRDefault="00F97F16" w:rsidP="00F97F16">
            <w:pPr>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Particulars</w:t>
            </w:r>
          </w:p>
        </w:tc>
        <w:tc>
          <w:tcPr>
            <w:tcW w:w="1456" w:type="dxa"/>
            <w:tcBorders>
              <w:top w:val="single" w:sz="4" w:space="0" w:color="auto"/>
              <w:left w:val="nil"/>
              <w:bottom w:val="single" w:sz="4" w:space="0" w:color="auto"/>
              <w:right w:val="single" w:sz="4" w:space="0" w:color="auto"/>
            </w:tcBorders>
            <w:shd w:val="clear" w:color="000000" w:fill="A9D08E"/>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Sep-22</w:t>
            </w:r>
          </w:p>
        </w:tc>
        <w:tc>
          <w:tcPr>
            <w:tcW w:w="1134" w:type="dxa"/>
            <w:tcBorders>
              <w:top w:val="single" w:sz="4" w:space="0" w:color="auto"/>
              <w:left w:val="nil"/>
              <w:bottom w:val="single" w:sz="4" w:space="0" w:color="auto"/>
              <w:right w:val="single" w:sz="4" w:space="0" w:color="auto"/>
            </w:tcBorders>
            <w:shd w:val="clear" w:color="000000" w:fill="A9D08E"/>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Oct-22</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vAlign w:val="center"/>
            <w:hideMark/>
          </w:tcPr>
          <w:p w:rsidR="00F97F16" w:rsidRPr="00B87929" w:rsidRDefault="00F97F16" w:rsidP="00F97F16">
            <w:pPr>
              <w:rPr>
                <w:rFonts w:ascii="Garamond" w:eastAsia="Times New Roman" w:hAnsi="Garamond" w:cs="Calibri"/>
                <w:b/>
                <w:bCs/>
                <w:i/>
                <w:iCs/>
                <w:color w:val="000000"/>
                <w:sz w:val="22"/>
                <w:szCs w:val="22"/>
                <w:lang w:val="en-IN" w:eastAsia="en-IN" w:bidi="hi-IN"/>
              </w:rPr>
            </w:pPr>
            <w:r w:rsidRPr="00B87929">
              <w:rPr>
                <w:rFonts w:ascii="Garamond" w:eastAsia="Times New Roman" w:hAnsi="Garamond" w:cs="Calibri"/>
                <w:b/>
                <w:bCs/>
                <w:i/>
                <w:iCs/>
                <w:color w:val="000000"/>
                <w:sz w:val="22"/>
                <w:szCs w:val="22"/>
                <w:lang w:val="en-IN" w:eastAsia="en-IN" w:bidi="hi-IN"/>
              </w:rPr>
              <w:t>I. Equity Issues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6,839</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2,909</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a. IPOs (</w:t>
            </w:r>
            <w:proofErr w:type="spellStart"/>
            <w:r w:rsidRPr="00B87929">
              <w:rPr>
                <w:rFonts w:ascii="Garamond" w:eastAsia="Times New Roman" w:hAnsi="Garamond" w:cs="Calibri"/>
                <w:color w:val="000000"/>
                <w:sz w:val="22"/>
                <w:szCs w:val="22"/>
                <w:lang w:val="en-IN" w:eastAsia="en-IN" w:bidi="hi-IN"/>
              </w:rPr>
              <w:t>i+ii</w:t>
            </w:r>
            <w:proofErr w:type="spellEnd"/>
            <w:r w:rsidRPr="00B87929">
              <w:rPr>
                <w:rFonts w:ascii="Garamond" w:eastAsia="Times New Roman" w:hAnsi="Garamond" w:cs="Calibri"/>
                <w:color w:val="000000"/>
                <w:sz w:val="22"/>
                <w:szCs w:val="22"/>
                <w:lang w:val="en-IN" w:eastAsia="en-IN" w:bidi="hi-IN"/>
              </w:rPr>
              <w:t>)</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2,414</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sz w:val="22"/>
                <w:szCs w:val="22"/>
                <w:lang w:val="en-IN" w:eastAsia="en-IN" w:bidi="hi-IN"/>
              </w:rPr>
            </w:pPr>
            <w:r w:rsidRPr="00B87929">
              <w:rPr>
                <w:rFonts w:ascii="Garamond" w:eastAsia="Times New Roman" w:hAnsi="Garamond" w:cs="Calibri"/>
                <w:sz w:val="22"/>
                <w:szCs w:val="22"/>
                <w:lang w:val="en-IN" w:eastAsia="en-IN" w:bidi="hi-IN"/>
              </w:rPr>
              <w:t>1,257</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i/>
                <w:iCs/>
                <w:color w:val="000000"/>
                <w:sz w:val="22"/>
                <w:szCs w:val="22"/>
                <w:lang w:val="en-IN" w:eastAsia="en-IN" w:bidi="hi-IN"/>
              </w:rPr>
            </w:pPr>
            <w:r w:rsidRPr="00B87929">
              <w:rPr>
                <w:rFonts w:ascii="Garamond" w:eastAsia="Times New Roman" w:hAnsi="Garamond" w:cs="Calibri"/>
                <w:i/>
                <w:iCs/>
                <w:color w:val="000000"/>
                <w:sz w:val="22"/>
                <w:szCs w:val="22"/>
                <w:lang w:val="en-IN" w:eastAsia="en-IN" w:bidi="hi-IN"/>
              </w:rPr>
              <w:t xml:space="preserve">  </w:t>
            </w:r>
            <w:proofErr w:type="spellStart"/>
            <w:r w:rsidRPr="00B87929">
              <w:rPr>
                <w:rFonts w:ascii="Garamond" w:eastAsia="Times New Roman" w:hAnsi="Garamond" w:cs="Calibri"/>
                <w:i/>
                <w:iCs/>
                <w:color w:val="000000"/>
                <w:sz w:val="22"/>
                <w:szCs w:val="22"/>
                <w:lang w:val="en-IN" w:eastAsia="en-IN" w:bidi="hi-IN"/>
              </w:rPr>
              <w:t>i</w:t>
            </w:r>
            <w:proofErr w:type="spellEnd"/>
            <w:r w:rsidRPr="00B87929">
              <w:rPr>
                <w:rFonts w:ascii="Garamond" w:eastAsia="Times New Roman" w:hAnsi="Garamond" w:cs="Calibri"/>
                <w:i/>
                <w:iCs/>
                <w:color w:val="000000"/>
                <w:sz w:val="22"/>
                <w:szCs w:val="22"/>
                <w:lang w:val="en-IN" w:eastAsia="en-IN" w:bidi="hi-IN"/>
              </w:rPr>
              <w:t>. Main Board</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2,125</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809</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i/>
                <w:iCs/>
                <w:color w:val="000000"/>
                <w:sz w:val="22"/>
                <w:szCs w:val="22"/>
                <w:lang w:val="en-IN" w:eastAsia="en-IN" w:bidi="hi-IN"/>
              </w:rPr>
            </w:pPr>
            <w:r w:rsidRPr="00B87929">
              <w:rPr>
                <w:rFonts w:ascii="Garamond" w:eastAsia="Times New Roman" w:hAnsi="Garamond" w:cs="Calibri"/>
                <w:i/>
                <w:iCs/>
                <w:color w:val="000000"/>
                <w:sz w:val="22"/>
                <w:szCs w:val="22"/>
                <w:lang w:val="en-IN" w:eastAsia="en-IN" w:bidi="hi-IN"/>
              </w:rPr>
              <w:t xml:space="preserve">  ii. SME Platform</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289</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447</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b. FPOs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0</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0</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c. Equity Rights Issues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298</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162</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d. QIPs/IPPs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607</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500</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e. Preferential Allotments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3,519</w:t>
            </w:r>
          </w:p>
        </w:tc>
        <w:tc>
          <w:tcPr>
            <w:tcW w:w="1134" w:type="dxa"/>
            <w:tcBorders>
              <w:top w:val="nil"/>
              <w:left w:val="nil"/>
              <w:bottom w:val="single" w:sz="4" w:space="0" w:color="auto"/>
              <w:right w:val="single" w:sz="4" w:space="0" w:color="auto"/>
            </w:tcBorders>
            <w:shd w:val="clear" w:color="auto" w:fill="auto"/>
            <w:noWrap/>
            <w:vAlign w:val="bottom"/>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991</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vAlign w:val="center"/>
            <w:hideMark/>
          </w:tcPr>
          <w:p w:rsidR="00F97F16" w:rsidRPr="00B87929" w:rsidRDefault="00F97F16" w:rsidP="00F97F16">
            <w:pPr>
              <w:rPr>
                <w:rFonts w:ascii="Garamond" w:eastAsia="Times New Roman" w:hAnsi="Garamond" w:cs="Calibri"/>
                <w:b/>
                <w:bCs/>
                <w:i/>
                <w:iCs/>
                <w:color w:val="000000"/>
                <w:sz w:val="22"/>
                <w:szCs w:val="22"/>
                <w:lang w:val="en-IN" w:eastAsia="en-IN" w:bidi="hi-IN"/>
              </w:rPr>
            </w:pPr>
            <w:r w:rsidRPr="00B87929">
              <w:rPr>
                <w:rFonts w:ascii="Garamond" w:eastAsia="Times New Roman" w:hAnsi="Garamond" w:cs="Calibri"/>
                <w:b/>
                <w:bCs/>
                <w:i/>
                <w:iCs/>
                <w:color w:val="000000"/>
                <w:sz w:val="22"/>
                <w:szCs w:val="22"/>
                <w:lang w:val="en-IN" w:eastAsia="en-IN" w:bidi="hi-IN"/>
              </w:rPr>
              <w:t>II. Debt Issues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83,690</w:t>
            </w:r>
          </w:p>
        </w:tc>
        <w:tc>
          <w:tcPr>
            <w:tcW w:w="1134"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36,751</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a. Debt Public Issues</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602</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2,052</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b. Private Placement of Debt</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83,088</w:t>
            </w:r>
          </w:p>
        </w:tc>
        <w:tc>
          <w:tcPr>
            <w:tcW w:w="1134" w:type="dxa"/>
            <w:tcBorders>
              <w:top w:val="nil"/>
              <w:left w:val="nil"/>
              <w:bottom w:val="single" w:sz="4" w:space="0" w:color="auto"/>
              <w:right w:val="single" w:sz="4" w:space="0" w:color="auto"/>
            </w:tcBorders>
            <w:shd w:val="clear" w:color="auto" w:fill="auto"/>
            <w:vAlign w:val="center"/>
            <w:hideMark/>
          </w:tcPr>
          <w:p w:rsidR="00F97F16" w:rsidRPr="00B87929" w:rsidRDefault="00F97F16" w:rsidP="00F97F16">
            <w:pPr>
              <w:jc w:val="right"/>
              <w:rPr>
                <w:rFonts w:ascii="Garamond" w:eastAsia="Times New Roman" w:hAnsi="Garamond" w:cs="Calibri"/>
                <w:color w:val="000000"/>
                <w:sz w:val="22"/>
                <w:szCs w:val="22"/>
                <w:lang w:val="en-IN" w:eastAsia="en-IN" w:bidi="hi-IN"/>
              </w:rPr>
            </w:pPr>
            <w:r w:rsidRPr="00B87929">
              <w:rPr>
                <w:rFonts w:ascii="Garamond" w:eastAsia="Times New Roman" w:hAnsi="Garamond" w:cs="Calibri"/>
                <w:color w:val="000000"/>
                <w:sz w:val="22"/>
                <w:szCs w:val="22"/>
                <w:lang w:val="en-IN" w:eastAsia="en-IN" w:bidi="hi-IN"/>
              </w:rPr>
              <w:t>34,699</w:t>
            </w:r>
          </w:p>
        </w:tc>
      </w:tr>
      <w:tr w:rsidR="00F97F16" w:rsidRPr="00B87929" w:rsidTr="00F97F16">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F97F16" w:rsidRPr="00B87929" w:rsidRDefault="00F97F16" w:rsidP="00F97F16">
            <w:pPr>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Total Funds Mobilised (I+II)</w:t>
            </w:r>
          </w:p>
        </w:tc>
        <w:tc>
          <w:tcPr>
            <w:tcW w:w="1456"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90,529</w:t>
            </w:r>
          </w:p>
        </w:tc>
        <w:tc>
          <w:tcPr>
            <w:tcW w:w="1134" w:type="dxa"/>
            <w:tcBorders>
              <w:top w:val="nil"/>
              <w:left w:val="nil"/>
              <w:bottom w:val="single" w:sz="4" w:space="0" w:color="auto"/>
              <w:right w:val="single" w:sz="4" w:space="0" w:color="auto"/>
            </w:tcBorders>
            <w:shd w:val="clear" w:color="auto" w:fill="auto"/>
            <w:noWrap/>
            <w:vAlign w:val="center"/>
            <w:hideMark/>
          </w:tcPr>
          <w:p w:rsidR="00F97F16" w:rsidRPr="00B87929" w:rsidRDefault="00F97F16" w:rsidP="00F97F16">
            <w:pPr>
              <w:jc w:val="right"/>
              <w:rPr>
                <w:rFonts w:ascii="Garamond" w:eastAsia="Times New Roman" w:hAnsi="Garamond" w:cs="Calibri"/>
                <w:b/>
                <w:bCs/>
                <w:color w:val="000000"/>
                <w:sz w:val="22"/>
                <w:szCs w:val="22"/>
                <w:lang w:val="en-IN" w:eastAsia="en-IN" w:bidi="hi-IN"/>
              </w:rPr>
            </w:pPr>
            <w:r w:rsidRPr="00B87929">
              <w:rPr>
                <w:rFonts w:ascii="Garamond" w:eastAsia="Times New Roman" w:hAnsi="Garamond" w:cs="Calibri"/>
                <w:b/>
                <w:bCs/>
                <w:color w:val="000000"/>
                <w:sz w:val="22"/>
                <w:szCs w:val="22"/>
                <w:lang w:val="en-IN" w:eastAsia="en-IN" w:bidi="hi-IN"/>
              </w:rPr>
              <w:t>39,660</w:t>
            </w:r>
          </w:p>
        </w:tc>
      </w:tr>
    </w:tbl>
    <w:p w:rsidR="00F97F16" w:rsidRDefault="00F97F16" w:rsidP="00F97F16">
      <w:r w:rsidRPr="009565D2">
        <w:rPr>
          <w:rFonts w:ascii="Garamond" w:eastAsia="Palatino Linotype" w:hAnsi="Garamond" w:cs="Palatino Linotype"/>
          <w:b/>
          <w:sz w:val="20"/>
          <w:szCs w:val="18"/>
        </w:rPr>
        <w:t xml:space="preserve">Source: </w:t>
      </w:r>
      <w:r w:rsidRPr="009565D2">
        <w:rPr>
          <w:rFonts w:ascii="Garamond" w:eastAsia="Palatino Linotype" w:hAnsi="Garamond" w:cs="Palatino Linotype"/>
          <w:bCs/>
          <w:sz w:val="20"/>
          <w:szCs w:val="18"/>
        </w:rPr>
        <w:t>SEBI, BSE, NSE and MSEI</w:t>
      </w:r>
    </w:p>
    <w:p w:rsidR="00F64B9A" w:rsidRDefault="00F64B9A" w:rsidP="00F64B9A">
      <w:pPr>
        <w:widowControl w:val="0"/>
        <w:tabs>
          <w:tab w:val="right" w:pos="9888"/>
        </w:tabs>
        <w:spacing w:line="276" w:lineRule="auto"/>
        <w:ind w:left="142" w:firstLine="1843"/>
        <w:jc w:val="both"/>
        <w:rPr>
          <w:rFonts w:ascii="Garamond" w:eastAsia="Palatino Linotype" w:hAnsi="Garamond" w:cs="Palatino Linotype"/>
          <w:b/>
          <w:color w:val="006699"/>
        </w:rPr>
      </w:pPr>
    </w:p>
    <w:p w:rsidR="00BB419B" w:rsidRPr="00206C12" w:rsidRDefault="00BB419B" w:rsidP="00BB419B">
      <w:pPr>
        <w:widowControl w:val="0"/>
        <w:numPr>
          <w:ilvl w:val="0"/>
          <w:numId w:val="2"/>
        </w:numPr>
        <w:spacing w:line="276" w:lineRule="auto"/>
        <w:ind w:left="454" w:hanging="454"/>
        <w:jc w:val="both"/>
        <w:rPr>
          <w:rFonts w:ascii="Garamond" w:eastAsia="Palatino Linotype" w:hAnsi="Garamond" w:cs="Palatino Linotype"/>
          <w:b/>
        </w:rPr>
      </w:pPr>
      <w:r w:rsidRPr="00206C12">
        <w:rPr>
          <w:rFonts w:ascii="Garamond" w:eastAsia="Palatino Linotype" w:hAnsi="Garamond" w:cs="Palatino Linotype"/>
          <w:b/>
        </w:rPr>
        <w:t>Trends in the Secondary Market</w:t>
      </w:r>
    </w:p>
    <w:p w:rsidR="00BB419B" w:rsidRPr="004C1EB2" w:rsidRDefault="00BB419B" w:rsidP="00BB419B">
      <w:pPr>
        <w:pBdr>
          <w:top w:val="nil"/>
          <w:left w:val="nil"/>
          <w:bottom w:val="nil"/>
          <w:right w:val="nil"/>
          <w:between w:val="nil"/>
        </w:pBdr>
        <w:spacing w:line="276" w:lineRule="auto"/>
        <w:ind w:left="360"/>
        <w:jc w:val="both"/>
        <w:rPr>
          <w:rFonts w:ascii="Garamond" w:eastAsia="Palatino Linotype" w:hAnsi="Garamond" w:cs="Palatino Linotype"/>
          <w:color w:val="006699"/>
        </w:rPr>
      </w:pPr>
    </w:p>
    <w:p w:rsidR="00D82BAE" w:rsidRPr="00CF46D2" w:rsidRDefault="00CF46D2" w:rsidP="00206C12">
      <w:pPr>
        <w:pStyle w:val="ListParagraph"/>
        <w:numPr>
          <w:ilvl w:val="0"/>
          <w:numId w:val="8"/>
        </w:numPr>
        <w:jc w:val="both"/>
        <w:rPr>
          <w:rFonts w:ascii="Garamond" w:eastAsia="Palatino Linotype" w:hAnsi="Garamond" w:cs="Palatino Linotype"/>
          <w:sz w:val="24"/>
          <w:szCs w:val="24"/>
          <w:lang w:val="en-GB"/>
        </w:rPr>
      </w:pPr>
      <w:r w:rsidRPr="00CF46D2">
        <w:rPr>
          <w:rFonts w:ascii="Garamond" w:eastAsia="Palatino Linotype" w:hAnsi="Garamond" w:cs="Palatino Linotype"/>
          <w:sz w:val="24"/>
          <w:szCs w:val="24"/>
          <w:lang w:val="en-GB"/>
        </w:rPr>
        <w:t>Indian equity markets witnessed upward trend in line with global markets during October 2022. Sustained buying by DIIs, resumption of FPI interest in Indian equities and robust corporate results supported the rise, wherein large cap outperformed mid and small cap stocks. During October 2022, Nifty and Sensex rose by 5.4 per cent and 5.8 per cent respectively over previous month. Reflecting the uptrend, market capitalization at BSE and NSE recorded a rise of 3.0 per cent over end of September 2022. The P/E ratios of S&amp;P BSE Sensex and Nifty 50 were 22.4 and 20.9 respectively, at the end of October 2022.</w:t>
      </w:r>
    </w:p>
    <w:p w:rsidR="00D96AFF" w:rsidRPr="00CF46D2" w:rsidRDefault="00D96AFF" w:rsidP="00BB419B">
      <w:pPr>
        <w:pBdr>
          <w:between w:val="nil"/>
        </w:pBdr>
        <w:ind w:left="720"/>
        <w:jc w:val="both"/>
        <w:rPr>
          <w:rFonts w:ascii="Garamond" w:eastAsia="Palatino Linotype" w:hAnsi="Garamond" w:cs="Palatino Linotype"/>
          <w:b/>
        </w:rPr>
      </w:pPr>
    </w:p>
    <w:p w:rsidR="00D96AFF" w:rsidRPr="00CF46D2" w:rsidRDefault="00D96AFF" w:rsidP="00BB419B">
      <w:pPr>
        <w:pBdr>
          <w:between w:val="nil"/>
        </w:pBdr>
        <w:ind w:left="720"/>
        <w:jc w:val="both"/>
        <w:rPr>
          <w:rFonts w:ascii="Garamond" w:eastAsia="Palatino Linotype" w:hAnsi="Garamond" w:cs="Palatino Linotype"/>
          <w:b/>
        </w:rPr>
      </w:pPr>
    </w:p>
    <w:p w:rsidR="00D96AFF" w:rsidRPr="004C1EB2" w:rsidRDefault="00D96AFF" w:rsidP="00BB419B">
      <w:pPr>
        <w:pBdr>
          <w:between w:val="nil"/>
        </w:pBdr>
        <w:ind w:left="720"/>
        <w:jc w:val="both"/>
        <w:rPr>
          <w:rFonts w:ascii="Garamond" w:eastAsia="Palatino Linotype" w:hAnsi="Garamond" w:cs="Palatino Linotype"/>
          <w:b/>
          <w:color w:val="006699"/>
        </w:rPr>
      </w:pPr>
    </w:p>
    <w:p w:rsidR="00D96AFF" w:rsidRPr="004C1EB2" w:rsidRDefault="00D96AFF" w:rsidP="00BB419B">
      <w:pPr>
        <w:pBdr>
          <w:between w:val="nil"/>
        </w:pBdr>
        <w:ind w:left="720"/>
        <w:jc w:val="both"/>
        <w:rPr>
          <w:rFonts w:ascii="Garamond" w:eastAsia="Palatino Linotype" w:hAnsi="Garamond" w:cs="Palatino Linotype"/>
          <w:b/>
          <w:color w:val="006699"/>
        </w:rPr>
      </w:pPr>
    </w:p>
    <w:p w:rsidR="00BE3B66" w:rsidRPr="004C1EB2" w:rsidRDefault="00BE3B66" w:rsidP="00BB419B">
      <w:pPr>
        <w:pBdr>
          <w:between w:val="nil"/>
        </w:pBdr>
        <w:ind w:left="720"/>
        <w:jc w:val="both"/>
        <w:rPr>
          <w:rFonts w:ascii="Garamond" w:eastAsia="Palatino Linotype" w:hAnsi="Garamond" w:cs="Palatino Linotype"/>
          <w:b/>
          <w:color w:val="006699"/>
        </w:rPr>
      </w:pPr>
    </w:p>
    <w:p w:rsidR="00BB419B" w:rsidRPr="00CF46D2" w:rsidRDefault="00BB419B" w:rsidP="00BB419B">
      <w:pPr>
        <w:pBdr>
          <w:between w:val="nil"/>
        </w:pBdr>
        <w:ind w:left="720"/>
        <w:jc w:val="both"/>
        <w:rPr>
          <w:rFonts w:ascii="Garamond" w:eastAsia="Palatino Linotype" w:hAnsi="Garamond" w:cs="Palatino Linotype"/>
          <w:b/>
        </w:rPr>
      </w:pPr>
      <w:r w:rsidRPr="00CF46D2">
        <w:rPr>
          <w:rFonts w:ascii="Garamond" w:eastAsia="Palatino Linotype" w:hAnsi="Garamond" w:cs="Palatino Linotype"/>
          <w:b/>
        </w:rPr>
        <w:t>Table 2: Snapshot of the Indian Capital Market</w:t>
      </w:r>
    </w:p>
    <w:p w:rsidR="00BB419B" w:rsidRPr="00CF46D2" w:rsidRDefault="00BB419B" w:rsidP="00BB419B">
      <w:pPr>
        <w:pBdr>
          <w:between w:val="nil"/>
        </w:pBdr>
        <w:ind w:left="720"/>
        <w:jc w:val="both"/>
        <w:rPr>
          <w:rFonts w:ascii="Garamond" w:eastAsia="Palatino Linotype" w:hAnsi="Garamond" w:cs="Palatino Linotype"/>
          <w:b/>
        </w:rPr>
      </w:pPr>
    </w:p>
    <w:tbl>
      <w:tblPr>
        <w:tblW w:w="8505" w:type="dxa"/>
        <w:tblInd w:w="699" w:type="dxa"/>
        <w:tblLook w:val="04A0" w:firstRow="1" w:lastRow="0" w:firstColumn="1" w:lastColumn="0" w:noHBand="0" w:noVBand="1"/>
      </w:tblPr>
      <w:tblGrid>
        <w:gridCol w:w="2274"/>
        <w:gridCol w:w="1692"/>
        <w:gridCol w:w="2129"/>
        <w:gridCol w:w="2410"/>
      </w:tblGrid>
      <w:tr w:rsidR="00CF46D2" w:rsidRPr="00422DC2" w:rsidTr="00CF46D2">
        <w:trPr>
          <w:trHeight w:val="256"/>
        </w:trPr>
        <w:tc>
          <w:tcPr>
            <w:tcW w:w="2274" w:type="dxa"/>
            <w:tcBorders>
              <w:top w:val="single" w:sz="8" w:space="0" w:color="auto"/>
              <w:left w:val="single" w:sz="8" w:space="0" w:color="auto"/>
              <w:bottom w:val="nil"/>
              <w:right w:val="single" w:sz="8" w:space="0" w:color="auto"/>
            </w:tcBorders>
            <w:shd w:val="clear" w:color="000000" w:fill="92CDDC"/>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Description</w:t>
            </w:r>
          </w:p>
        </w:tc>
        <w:tc>
          <w:tcPr>
            <w:tcW w:w="1692" w:type="dxa"/>
            <w:tcBorders>
              <w:top w:val="single" w:sz="8" w:space="0" w:color="auto"/>
              <w:left w:val="nil"/>
              <w:bottom w:val="single" w:sz="8" w:space="0" w:color="auto"/>
              <w:right w:val="single" w:sz="8" w:space="0" w:color="auto"/>
            </w:tcBorders>
            <w:shd w:val="clear" w:color="000000" w:fill="92CDDC"/>
            <w:noWrap/>
            <w:vAlign w:val="center"/>
            <w:hideMark/>
          </w:tcPr>
          <w:p w:rsidR="00CF46D2" w:rsidRPr="00422DC2" w:rsidRDefault="00CF46D2" w:rsidP="00CF46D2">
            <w:pPr>
              <w:jc w:val="cente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Sep-22</w:t>
            </w:r>
          </w:p>
        </w:tc>
        <w:tc>
          <w:tcPr>
            <w:tcW w:w="2129" w:type="dxa"/>
            <w:tcBorders>
              <w:top w:val="single" w:sz="8" w:space="0" w:color="auto"/>
              <w:left w:val="nil"/>
              <w:bottom w:val="single" w:sz="8" w:space="0" w:color="auto"/>
              <w:right w:val="single" w:sz="8" w:space="0" w:color="auto"/>
            </w:tcBorders>
            <w:shd w:val="clear" w:color="000000" w:fill="92CDDC"/>
            <w:noWrap/>
            <w:vAlign w:val="center"/>
            <w:hideMark/>
          </w:tcPr>
          <w:p w:rsidR="00CF46D2" w:rsidRPr="00422DC2" w:rsidRDefault="00CF46D2" w:rsidP="00CF46D2">
            <w:pPr>
              <w:jc w:val="cente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Oct-22</w:t>
            </w:r>
          </w:p>
        </w:tc>
        <w:tc>
          <w:tcPr>
            <w:tcW w:w="2410" w:type="dxa"/>
            <w:tcBorders>
              <w:top w:val="single" w:sz="8" w:space="0" w:color="auto"/>
              <w:left w:val="nil"/>
              <w:bottom w:val="single" w:sz="8" w:space="0" w:color="auto"/>
              <w:right w:val="single" w:sz="8" w:space="0" w:color="auto"/>
            </w:tcBorders>
            <w:shd w:val="clear" w:color="000000" w:fill="92CDDC"/>
            <w:noWrap/>
            <w:vAlign w:val="center"/>
            <w:hideMark/>
          </w:tcPr>
          <w:p w:rsidR="00CF46D2" w:rsidRPr="00422DC2" w:rsidRDefault="00CF46D2" w:rsidP="00CF46D2">
            <w:pPr>
              <w:jc w:val="cente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M-o-M variation (%)</w:t>
            </w:r>
          </w:p>
        </w:tc>
      </w:tr>
      <w:tr w:rsidR="00CF46D2" w:rsidRPr="00422DC2" w:rsidTr="00CF46D2">
        <w:trPr>
          <w:trHeight w:val="256"/>
        </w:trPr>
        <w:tc>
          <w:tcPr>
            <w:tcW w:w="8505" w:type="dxa"/>
            <w:gridSpan w:val="4"/>
            <w:tcBorders>
              <w:top w:val="single" w:sz="8" w:space="0" w:color="auto"/>
              <w:left w:val="single" w:sz="8" w:space="0" w:color="auto"/>
              <w:bottom w:val="single" w:sz="8" w:space="0" w:color="000000"/>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Equity Market indices</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Nifty 50</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17,094</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18,012</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5.4</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Sensex</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57,427</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60,747</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5.8</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Nifty Midcap 50</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8,333</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8,690</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4.3</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Nifty </w:t>
            </w:r>
            <w:proofErr w:type="spellStart"/>
            <w:r w:rsidRPr="00422DC2">
              <w:rPr>
                <w:rFonts w:ascii="Garamond" w:eastAsia="Times New Roman" w:hAnsi="Garamond" w:cs="Calibri"/>
                <w:sz w:val="20"/>
                <w:szCs w:val="20"/>
                <w:lang w:val="en-IN" w:eastAsia="en-IN" w:bidi="hi-IN"/>
              </w:rPr>
              <w:t>Smallcap</w:t>
            </w:r>
            <w:proofErr w:type="spellEnd"/>
            <w:r w:rsidRPr="00422DC2">
              <w:rPr>
                <w:rFonts w:ascii="Garamond" w:eastAsia="Times New Roman" w:hAnsi="Garamond" w:cs="Calibri"/>
                <w:sz w:val="20"/>
                <w:szCs w:val="20"/>
                <w:lang w:val="en-IN" w:eastAsia="en-IN" w:bidi="hi-IN"/>
              </w:rPr>
              <w:t xml:space="preserve"> 100</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9,442</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9,686</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2.6</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BSE Midcap</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24,854</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25,359</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2.0</w:t>
            </w:r>
          </w:p>
        </w:tc>
      </w:tr>
      <w:tr w:rsidR="00CF46D2" w:rsidRPr="00422DC2" w:rsidTr="00CF46D2">
        <w:trPr>
          <w:trHeight w:val="256"/>
        </w:trPr>
        <w:tc>
          <w:tcPr>
            <w:tcW w:w="2274" w:type="dxa"/>
            <w:tcBorders>
              <w:top w:val="nil"/>
              <w:left w:val="single" w:sz="8" w:space="0" w:color="auto"/>
              <w:bottom w:val="single" w:sz="8" w:space="0" w:color="auto"/>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roofErr w:type="spellStart"/>
            <w:r w:rsidRPr="00422DC2">
              <w:rPr>
                <w:rFonts w:ascii="Garamond" w:eastAsia="Times New Roman" w:hAnsi="Garamond" w:cs="Calibri"/>
                <w:sz w:val="20"/>
                <w:szCs w:val="20"/>
                <w:lang w:val="en-IN" w:eastAsia="en-IN" w:bidi="hi-IN"/>
              </w:rPr>
              <w:t>Smallcap</w:t>
            </w:r>
            <w:proofErr w:type="spellEnd"/>
          </w:p>
        </w:tc>
        <w:tc>
          <w:tcPr>
            <w:tcW w:w="1692"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28,453</w:t>
            </w:r>
          </w:p>
        </w:tc>
        <w:tc>
          <w:tcPr>
            <w:tcW w:w="2129"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28,818</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1.3</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Market Capitalisation (</w:t>
            </w:r>
            <w:r w:rsidRPr="00422DC2">
              <w:rPr>
                <w:rFonts w:ascii="Times New Roman" w:eastAsia="Times New Roman" w:hAnsi="Times New Roman"/>
                <w:b/>
                <w:bCs/>
                <w:sz w:val="20"/>
                <w:szCs w:val="20"/>
                <w:lang w:val="en-IN" w:eastAsia="en-IN" w:bidi="hi-IN"/>
              </w:rPr>
              <w:t>₹</w:t>
            </w:r>
            <w:r w:rsidRPr="00422DC2">
              <w:rPr>
                <w:rFonts w:ascii="Garamond" w:eastAsia="Times New Roman" w:hAnsi="Garamond" w:cs="Calibri"/>
                <w:b/>
                <w:bCs/>
                <w:sz w:val="20"/>
                <w:szCs w:val="20"/>
                <w:lang w:val="en-IN" w:eastAsia="en-IN" w:bidi="hi-IN"/>
              </w:rPr>
              <w:t xml:space="preserve"> crore)</w:t>
            </w:r>
          </w:p>
        </w:tc>
      </w:tr>
      <w:tr w:rsidR="00CF46D2" w:rsidRPr="00422DC2" w:rsidTr="00CF46D2">
        <w:trPr>
          <w:trHeight w:val="244"/>
        </w:trPr>
        <w:tc>
          <w:tcPr>
            <w:tcW w:w="2274"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2,71,84,602</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2,79,91,937</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3.0</w:t>
            </w:r>
          </w:p>
        </w:tc>
      </w:tr>
      <w:tr w:rsidR="00CF46D2" w:rsidRPr="00422DC2" w:rsidTr="00CF46D2">
        <w:trPr>
          <w:trHeight w:val="256"/>
        </w:trPr>
        <w:tc>
          <w:tcPr>
            <w:tcW w:w="2274"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2,69,77,153</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2,77,77,180</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3.0</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P/E Ratio (monthly average)</w:t>
            </w:r>
          </w:p>
        </w:tc>
      </w:tr>
      <w:tr w:rsidR="00CF46D2" w:rsidRPr="00422DC2" w:rsidTr="00CF46D2">
        <w:trPr>
          <w:trHeight w:val="244"/>
        </w:trPr>
        <w:tc>
          <w:tcPr>
            <w:tcW w:w="2274"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Sensex</w:t>
            </w:r>
          </w:p>
        </w:tc>
        <w:tc>
          <w:tcPr>
            <w:tcW w:w="1692"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22.8</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22.4</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-1.4</w:t>
            </w:r>
          </w:p>
        </w:tc>
      </w:tr>
      <w:tr w:rsidR="00CF46D2" w:rsidRPr="00422DC2" w:rsidTr="00CF46D2">
        <w:trPr>
          <w:trHeight w:val="256"/>
        </w:trPr>
        <w:tc>
          <w:tcPr>
            <w:tcW w:w="2274"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Nifty 50</w:t>
            </w:r>
          </w:p>
        </w:tc>
        <w:tc>
          <w:tcPr>
            <w:tcW w:w="1692"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21.0</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20.9</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-0.3</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No of Listed Companies</w:t>
            </w:r>
          </w:p>
        </w:tc>
      </w:tr>
      <w:tr w:rsidR="00CF46D2" w:rsidRPr="00422DC2" w:rsidTr="00CF46D2">
        <w:trPr>
          <w:trHeight w:val="244"/>
        </w:trPr>
        <w:tc>
          <w:tcPr>
            <w:tcW w:w="2274"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nil"/>
              <w:left w:val="nil"/>
              <w:bottom w:val="nil"/>
              <w:right w:val="nil"/>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5383</w:t>
            </w:r>
          </w:p>
        </w:tc>
        <w:tc>
          <w:tcPr>
            <w:tcW w:w="2129"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5408</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0.5</w:t>
            </w:r>
          </w:p>
        </w:tc>
      </w:tr>
      <w:tr w:rsidR="00CF46D2" w:rsidRPr="00422DC2" w:rsidTr="00CF46D2">
        <w:trPr>
          <w:trHeight w:val="256"/>
        </w:trPr>
        <w:tc>
          <w:tcPr>
            <w:tcW w:w="2274"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nil"/>
              <w:bottom w:val="nil"/>
              <w:right w:val="nil"/>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2126</w:t>
            </w:r>
          </w:p>
        </w:tc>
        <w:tc>
          <w:tcPr>
            <w:tcW w:w="2129"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2137</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0.5</w:t>
            </w:r>
          </w:p>
        </w:tc>
      </w:tr>
      <w:tr w:rsidR="00CF46D2" w:rsidRPr="00422DC2" w:rsidTr="00CF46D2">
        <w:trPr>
          <w:trHeight w:val="256"/>
        </w:trPr>
        <w:tc>
          <w:tcPr>
            <w:tcW w:w="8505" w:type="dxa"/>
            <w:gridSpan w:val="4"/>
            <w:tcBorders>
              <w:top w:val="single" w:sz="8" w:space="0" w:color="auto"/>
              <w:left w:val="single" w:sz="8" w:space="0" w:color="auto"/>
              <w:bottom w:val="nil"/>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Gross Turnover in Equity Segment (</w:t>
            </w:r>
            <w:r w:rsidRPr="00422DC2">
              <w:rPr>
                <w:rFonts w:ascii="Times New Roman" w:eastAsia="Times New Roman" w:hAnsi="Times New Roman"/>
                <w:b/>
                <w:bCs/>
                <w:sz w:val="20"/>
                <w:szCs w:val="20"/>
                <w:lang w:val="en-IN" w:eastAsia="en-IN" w:bidi="hi-IN"/>
              </w:rPr>
              <w:t>₹</w:t>
            </w:r>
            <w:r w:rsidRPr="00422DC2">
              <w:rPr>
                <w:rFonts w:ascii="Garamond" w:eastAsia="Times New Roman" w:hAnsi="Garamond" w:cs="Calibri"/>
                <w:b/>
                <w:bCs/>
                <w:sz w:val="20"/>
                <w:szCs w:val="20"/>
                <w:lang w:val="en-IN" w:eastAsia="en-IN" w:bidi="hi-IN"/>
              </w:rPr>
              <w:t xml:space="preserve"> crore)</w:t>
            </w:r>
          </w:p>
        </w:tc>
      </w:tr>
      <w:tr w:rsidR="00CF46D2" w:rsidRPr="00422DC2" w:rsidTr="00CF46D2">
        <w:trPr>
          <w:trHeight w:val="244"/>
        </w:trPr>
        <w:tc>
          <w:tcPr>
            <w:tcW w:w="2274" w:type="dxa"/>
            <w:tcBorders>
              <w:top w:val="single" w:sz="8" w:space="0" w:color="auto"/>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single" w:sz="8" w:space="0" w:color="auto"/>
              <w:left w:val="single" w:sz="8" w:space="0" w:color="auto"/>
              <w:bottom w:val="nil"/>
              <w:right w:val="single" w:sz="8" w:space="0" w:color="auto"/>
            </w:tcBorders>
            <w:shd w:val="clear" w:color="000000" w:fill="FFFFFF"/>
            <w:noWrap/>
            <w:vAlign w:val="bottom"/>
            <w:hideMark/>
          </w:tcPr>
          <w:p w:rsidR="00CF46D2" w:rsidRPr="00C34B6F" w:rsidRDefault="00CF46D2" w:rsidP="00CF46D2">
            <w:pPr>
              <w:jc w:val="right"/>
              <w:rPr>
                <w:rFonts w:ascii="Garamond" w:eastAsia="Times New Roman" w:hAnsi="Garamond" w:cs="Calibri"/>
                <w:sz w:val="20"/>
                <w:szCs w:val="20"/>
                <w:lang w:val="en-IN" w:eastAsia="en-IN" w:bidi="hi-IN"/>
              </w:rPr>
            </w:pPr>
            <w:r w:rsidRPr="00C34B6F">
              <w:rPr>
                <w:rFonts w:ascii="Garamond" w:eastAsia="Times New Roman" w:hAnsi="Garamond" w:cs="Calibri"/>
                <w:sz w:val="20"/>
                <w:szCs w:val="20"/>
                <w:lang w:val="en-IN" w:eastAsia="en-IN" w:bidi="hi-IN"/>
              </w:rPr>
              <w:t>1,18,133</w:t>
            </w:r>
          </w:p>
        </w:tc>
        <w:tc>
          <w:tcPr>
            <w:tcW w:w="2129" w:type="dxa"/>
            <w:tcBorders>
              <w:top w:val="single" w:sz="8" w:space="0" w:color="auto"/>
              <w:left w:val="nil"/>
              <w:bottom w:val="nil"/>
              <w:right w:val="single" w:sz="8" w:space="0" w:color="auto"/>
            </w:tcBorders>
            <w:shd w:val="clear" w:color="000000" w:fill="FFFFFF"/>
            <w:noWrap/>
            <w:vAlign w:val="bottom"/>
            <w:hideMark/>
          </w:tcPr>
          <w:p w:rsidR="00CF46D2" w:rsidRPr="00C34B6F" w:rsidRDefault="00CF46D2" w:rsidP="00CF46D2">
            <w:pPr>
              <w:jc w:val="right"/>
              <w:rPr>
                <w:rFonts w:ascii="Garamond" w:eastAsia="Times New Roman" w:hAnsi="Garamond" w:cs="Calibri"/>
                <w:sz w:val="20"/>
                <w:szCs w:val="20"/>
                <w:lang w:val="en-IN" w:eastAsia="en-IN" w:bidi="hi-IN"/>
              </w:rPr>
            </w:pPr>
            <w:r w:rsidRPr="00C34B6F">
              <w:rPr>
                <w:rFonts w:ascii="Garamond" w:eastAsia="Times New Roman" w:hAnsi="Garamond" w:cs="Calibri"/>
                <w:sz w:val="20"/>
                <w:szCs w:val="20"/>
                <w:lang w:val="en-IN" w:eastAsia="en-IN" w:bidi="hi-IN"/>
              </w:rPr>
              <w:t>84,061</w:t>
            </w:r>
          </w:p>
        </w:tc>
        <w:tc>
          <w:tcPr>
            <w:tcW w:w="2410" w:type="dxa"/>
            <w:tcBorders>
              <w:top w:val="single" w:sz="8" w:space="0" w:color="auto"/>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-28.8</w:t>
            </w:r>
          </w:p>
        </w:tc>
      </w:tr>
      <w:tr w:rsidR="00CF46D2" w:rsidRPr="00422DC2" w:rsidTr="00CF46D2">
        <w:trPr>
          <w:trHeight w:val="256"/>
        </w:trPr>
        <w:tc>
          <w:tcPr>
            <w:tcW w:w="2274" w:type="dxa"/>
            <w:tcBorders>
              <w:top w:val="nil"/>
              <w:left w:val="single" w:sz="8" w:space="0" w:color="auto"/>
              <w:bottom w:val="single" w:sz="8" w:space="0" w:color="auto"/>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single" w:sz="8" w:space="0" w:color="auto"/>
              <w:bottom w:val="single" w:sz="8" w:space="0" w:color="auto"/>
              <w:right w:val="single" w:sz="8" w:space="0" w:color="auto"/>
            </w:tcBorders>
            <w:shd w:val="clear" w:color="000000" w:fill="FFFFFF"/>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13,53,967</w:t>
            </w:r>
          </w:p>
        </w:tc>
        <w:tc>
          <w:tcPr>
            <w:tcW w:w="2129" w:type="dxa"/>
            <w:tcBorders>
              <w:top w:val="nil"/>
              <w:left w:val="nil"/>
              <w:bottom w:val="single" w:sz="8" w:space="0" w:color="auto"/>
              <w:right w:val="single" w:sz="8" w:space="0" w:color="auto"/>
            </w:tcBorders>
            <w:shd w:val="clear" w:color="000000" w:fill="FFFFFF"/>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9,12,411</w:t>
            </w:r>
          </w:p>
        </w:tc>
        <w:tc>
          <w:tcPr>
            <w:tcW w:w="2410"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-32.6</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Gross Turnover in Equity Derivatives Segment (</w:t>
            </w:r>
            <w:r w:rsidRPr="00422DC2">
              <w:rPr>
                <w:rFonts w:ascii="Times New Roman" w:eastAsia="Times New Roman" w:hAnsi="Times New Roman"/>
                <w:b/>
                <w:bCs/>
                <w:sz w:val="20"/>
                <w:szCs w:val="20"/>
                <w:lang w:val="en-IN" w:eastAsia="en-IN" w:bidi="hi-IN"/>
              </w:rPr>
              <w:t>₹</w:t>
            </w:r>
            <w:r w:rsidRPr="00422DC2">
              <w:rPr>
                <w:rFonts w:ascii="Garamond" w:eastAsia="Times New Roman" w:hAnsi="Garamond" w:cs="Calibri"/>
                <w:b/>
                <w:bCs/>
                <w:sz w:val="20"/>
                <w:szCs w:val="20"/>
                <w:lang w:val="en-IN" w:eastAsia="en-IN" w:bidi="hi-IN"/>
              </w:rPr>
              <w:t xml:space="preserve"> crore)</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47,32,257</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37,54,350</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-20.7</w:t>
            </w:r>
          </w:p>
        </w:tc>
      </w:tr>
      <w:tr w:rsidR="00CF46D2" w:rsidRPr="00422DC2" w:rsidTr="00CF46D2">
        <w:trPr>
          <w:trHeight w:val="256"/>
        </w:trPr>
        <w:tc>
          <w:tcPr>
            <w:tcW w:w="2274" w:type="dxa"/>
            <w:tcBorders>
              <w:top w:val="nil"/>
              <w:left w:val="single" w:sz="8" w:space="0" w:color="auto"/>
              <w:bottom w:val="single" w:sz="8" w:space="0" w:color="auto"/>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33,29,80,961</w:t>
            </w:r>
          </w:p>
        </w:tc>
        <w:tc>
          <w:tcPr>
            <w:tcW w:w="2129"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27,14,68,189</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-18.5</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Gross Turnover in Currency Derivatives Segment (</w:t>
            </w:r>
            <w:r w:rsidRPr="00422DC2">
              <w:rPr>
                <w:rFonts w:ascii="Times New Roman" w:eastAsia="Times New Roman" w:hAnsi="Times New Roman"/>
                <w:b/>
                <w:bCs/>
                <w:sz w:val="20"/>
                <w:szCs w:val="20"/>
                <w:lang w:val="en-IN" w:eastAsia="en-IN" w:bidi="hi-IN"/>
              </w:rPr>
              <w:t>₹</w:t>
            </w:r>
            <w:r w:rsidRPr="00422DC2">
              <w:rPr>
                <w:rFonts w:ascii="Garamond" w:eastAsia="Times New Roman" w:hAnsi="Garamond" w:cs="Calibri"/>
                <w:b/>
                <w:bCs/>
                <w:sz w:val="20"/>
                <w:szCs w:val="20"/>
                <w:lang w:val="en-IN" w:eastAsia="en-IN" w:bidi="hi-IN"/>
              </w:rPr>
              <w:t xml:space="preserve"> crore)</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8,11,822</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5,65,491</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-30.3</w:t>
            </w:r>
          </w:p>
        </w:tc>
      </w:tr>
      <w:tr w:rsidR="00CF46D2" w:rsidRPr="00422DC2" w:rsidTr="00CF46D2">
        <w:trPr>
          <w:trHeight w:val="244"/>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36,77,986</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33,17,577</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-9.8</w:t>
            </w:r>
          </w:p>
        </w:tc>
      </w:tr>
      <w:tr w:rsidR="00CF46D2" w:rsidRPr="00422DC2" w:rsidTr="00CF46D2">
        <w:trPr>
          <w:trHeight w:val="256"/>
        </w:trPr>
        <w:tc>
          <w:tcPr>
            <w:tcW w:w="2274" w:type="dxa"/>
            <w:tcBorders>
              <w:top w:val="nil"/>
              <w:left w:val="single" w:sz="8" w:space="0" w:color="auto"/>
              <w:bottom w:val="single" w:sz="8" w:space="0" w:color="auto"/>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MSEI</w:t>
            </w:r>
          </w:p>
        </w:tc>
        <w:tc>
          <w:tcPr>
            <w:tcW w:w="1692"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21,844</w:t>
            </w:r>
          </w:p>
        </w:tc>
        <w:tc>
          <w:tcPr>
            <w:tcW w:w="2129"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23,657</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8.3</w:t>
            </w:r>
          </w:p>
        </w:tc>
      </w:tr>
      <w:tr w:rsidR="00CF46D2" w:rsidRPr="00422DC2" w:rsidTr="00CF46D2">
        <w:trPr>
          <w:trHeight w:val="256"/>
        </w:trPr>
        <w:tc>
          <w:tcPr>
            <w:tcW w:w="8505" w:type="dxa"/>
            <w:gridSpan w:val="4"/>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CF46D2" w:rsidRPr="00422DC2" w:rsidRDefault="00CF46D2" w:rsidP="00CF46D2">
            <w:pPr>
              <w:rPr>
                <w:rFonts w:ascii="Garamond" w:eastAsia="Times New Roman" w:hAnsi="Garamond" w:cs="Calibri"/>
                <w:b/>
                <w:bCs/>
                <w:sz w:val="20"/>
                <w:szCs w:val="20"/>
                <w:lang w:val="en-IN" w:eastAsia="en-IN" w:bidi="hi-IN"/>
              </w:rPr>
            </w:pPr>
            <w:r w:rsidRPr="00422DC2">
              <w:rPr>
                <w:rFonts w:ascii="Garamond" w:eastAsia="Times New Roman" w:hAnsi="Garamond" w:cs="Calibri"/>
                <w:b/>
                <w:bCs/>
                <w:sz w:val="20"/>
                <w:szCs w:val="20"/>
                <w:lang w:val="en-IN" w:eastAsia="en-IN" w:bidi="hi-IN"/>
              </w:rPr>
              <w:t>Gross Turnover in Interest Rate Derivatives Segment (</w:t>
            </w:r>
            <w:r w:rsidRPr="00422DC2">
              <w:rPr>
                <w:rFonts w:ascii="Times New Roman" w:eastAsia="Times New Roman" w:hAnsi="Times New Roman"/>
                <w:b/>
                <w:bCs/>
                <w:sz w:val="20"/>
                <w:szCs w:val="20"/>
                <w:lang w:val="en-IN" w:eastAsia="en-IN" w:bidi="hi-IN"/>
              </w:rPr>
              <w:t>₹</w:t>
            </w:r>
            <w:r w:rsidRPr="00422DC2">
              <w:rPr>
                <w:rFonts w:ascii="Garamond" w:eastAsia="Times New Roman" w:hAnsi="Garamond" w:cs="Calibri"/>
                <w:b/>
                <w:bCs/>
                <w:sz w:val="20"/>
                <w:szCs w:val="20"/>
                <w:lang w:val="en-IN" w:eastAsia="en-IN" w:bidi="hi-IN"/>
              </w:rPr>
              <w:t xml:space="preserve"> crore)</w:t>
            </w:r>
          </w:p>
        </w:tc>
      </w:tr>
      <w:tr w:rsidR="00CF46D2" w:rsidRPr="00422DC2" w:rsidTr="00CF46D2">
        <w:trPr>
          <w:trHeight w:val="256"/>
        </w:trPr>
        <w:tc>
          <w:tcPr>
            <w:tcW w:w="2274" w:type="dxa"/>
            <w:tcBorders>
              <w:top w:val="nil"/>
              <w:left w:val="single" w:sz="8" w:space="0" w:color="auto"/>
              <w:bottom w:val="nil"/>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 xml:space="preserve">BSE </w:t>
            </w:r>
          </w:p>
        </w:tc>
        <w:tc>
          <w:tcPr>
            <w:tcW w:w="1692" w:type="dxa"/>
            <w:tcBorders>
              <w:top w:val="nil"/>
              <w:left w:val="single" w:sz="8" w:space="0" w:color="auto"/>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3,895</w:t>
            </w:r>
          </w:p>
        </w:tc>
        <w:tc>
          <w:tcPr>
            <w:tcW w:w="2129"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2,233</w:t>
            </w:r>
          </w:p>
        </w:tc>
        <w:tc>
          <w:tcPr>
            <w:tcW w:w="2410" w:type="dxa"/>
            <w:tcBorders>
              <w:top w:val="nil"/>
              <w:left w:val="nil"/>
              <w:bottom w:val="nil"/>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-42.7</w:t>
            </w:r>
          </w:p>
        </w:tc>
      </w:tr>
      <w:tr w:rsidR="00CF46D2" w:rsidRPr="00422DC2" w:rsidTr="00CF46D2">
        <w:trPr>
          <w:trHeight w:val="256"/>
        </w:trPr>
        <w:tc>
          <w:tcPr>
            <w:tcW w:w="2274" w:type="dxa"/>
            <w:tcBorders>
              <w:top w:val="nil"/>
              <w:left w:val="single" w:sz="8" w:space="0" w:color="auto"/>
              <w:bottom w:val="single" w:sz="8" w:space="0" w:color="auto"/>
              <w:right w:val="nil"/>
            </w:tcBorders>
            <w:shd w:val="clear" w:color="auto" w:fill="auto"/>
            <w:noWrap/>
            <w:vAlign w:val="center"/>
            <w:hideMark/>
          </w:tcPr>
          <w:p w:rsidR="00CF46D2" w:rsidRPr="00422DC2" w:rsidRDefault="00CF46D2" w:rsidP="00CF46D2">
            <w:pPr>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NSE</w:t>
            </w:r>
          </w:p>
        </w:tc>
        <w:tc>
          <w:tcPr>
            <w:tcW w:w="1692" w:type="dxa"/>
            <w:tcBorders>
              <w:top w:val="nil"/>
              <w:left w:val="single" w:sz="8" w:space="0" w:color="auto"/>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3,244</w:t>
            </w:r>
          </w:p>
        </w:tc>
        <w:tc>
          <w:tcPr>
            <w:tcW w:w="2129"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2,209</w:t>
            </w:r>
          </w:p>
        </w:tc>
        <w:tc>
          <w:tcPr>
            <w:tcW w:w="2410" w:type="dxa"/>
            <w:tcBorders>
              <w:top w:val="nil"/>
              <w:left w:val="nil"/>
              <w:bottom w:val="single" w:sz="8" w:space="0" w:color="auto"/>
              <w:right w:val="single" w:sz="8" w:space="0" w:color="auto"/>
            </w:tcBorders>
            <w:shd w:val="clear" w:color="auto" w:fill="auto"/>
            <w:noWrap/>
            <w:vAlign w:val="center"/>
            <w:hideMark/>
          </w:tcPr>
          <w:p w:rsidR="00CF46D2" w:rsidRPr="00422DC2" w:rsidRDefault="00CF46D2" w:rsidP="00CF46D2">
            <w:pPr>
              <w:jc w:val="right"/>
              <w:rPr>
                <w:rFonts w:ascii="Garamond" w:eastAsia="Times New Roman" w:hAnsi="Garamond" w:cs="Calibri"/>
                <w:sz w:val="20"/>
                <w:szCs w:val="20"/>
                <w:lang w:val="en-IN" w:eastAsia="en-IN" w:bidi="hi-IN"/>
              </w:rPr>
            </w:pPr>
            <w:r w:rsidRPr="00422DC2">
              <w:rPr>
                <w:rFonts w:ascii="Garamond" w:eastAsia="Times New Roman" w:hAnsi="Garamond" w:cs="Calibri"/>
                <w:sz w:val="20"/>
                <w:szCs w:val="20"/>
                <w:lang w:val="en-IN" w:eastAsia="en-IN" w:bidi="hi-IN"/>
              </w:rPr>
              <w:t>-31.9</w:t>
            </w:r>
          </w:p>
        </w:tc>
      </w:tr>
    </w:tbl>
    <w:p w:rsidR="00CF46D2" w:rsidRDefault="00CF46D2" w:rsidP="00BB419B">
      <w:pPr>
        <w:pBdr>
          <w:between w:val="nil"/>
        </w:pBdr>
        <w:spacing w:line="276" w:lineRule="auto"/>
        <w:rPr>
          <w:rFonts w:ascii="Garamond" w:eastAsia="Palatino Linotype" w:hAnsi="Garamond" w:cs="Palatino Linotype"/>
          <w:b/>
          <w:sz w:val="20"/>
          <w:szCs w:val="18"/>
        </w:rPr>
      </w:pPr>
    </w:p>
    <w:p w:rsidR="00BB419B" w:rsidRPr="00CF46D2" w:rsidRDefault="00BB419B" w:rsidP="00BB419B">
      <w:pPr>
        <w:pBdr>
          <w:between w:val="nil"/>
        </w:pBdr>
        <w:spacing w:line="276" w:lineRule="auto"/>
        <w:rPr>
          <w:rFonts w:ascii="Garamond" w:eastAsia="Palatino Linotype" w:hAnsi="Garamond" w:cs="Palatino Linotype"/>
          <w:bCs/>
          <w:sz w:val="20"/>
          <w:szCs w:val="18"/>
        </w:rPr>
      </w:pPr>
      <w:r w:rsidRPr="00CF46D2">
        <w:rPr>
          <w:rFonts w:ascii="Garamond" w:eastAsia="Palatino Linotype" w:hAnsi="Garamond" w:cs="Palatino Linotype"/>
          <w:b/>
          <w:sz w:val="20"/>
          <w:szCs w:val="18"/>
        </w:rPr>
        <w:t xml:space="preserve">Source: </w:t>
      </w:r>
      <w:r w:rsidRPr="00CF46D2">
        <w:rPr>
          <w:rFonts w:ascii="Garamond" w:eastAsia="Palatino Linotype" w:hAnsi="Garamond" w:cs="Palatino Linotype"/>
          <w:bCs/>
          <w:sz w:val="20"/>
          <w:szCs w:val="18"/>
        </w:rPr>
        <w:t>BSE, NSE and MSEI</w:t>
      </w: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BB419B" w:rsidRPr="004C1EB2" w:rsidRDefault="00BB419B" w:rsidP="00BB419B">
      <w:pPr>
        <w:pBdr>
          <w:between w:val="nil"/>
        </w:pBdr>
        <w:spacing w:line="276" w:lineRule="auto"/>
        <w:rPr>
          <w:rFonts w:ascii="Garamond" w:eastAsia="Palatino Linotype" w:hAnsi="Garamond" w:cs="Palatino Linotype"/>
          <w:bCs/>
          <w:color w:val="006699"/>
          <w:szCs w:val="22"/>
        </w:rPr>
      </w:pPr>
    </w:p>
    <w:p w:rsidR="00D96AFF" w:rsidRPr="004C1EB2" w:rsidRDefault="00D96AFF">
      <w:pPr>
        <w:rPr>
          <w:rFonts w:ascii="Garamond" w:eastAsia="Palatino Linotype" w:hAnsi="Garamond" w:cs="Palatino Linotype"/>
          <w:b/>
          <w:color w:val="006699"/>
        </w:rPr>
      </w:pPr>
      <w:r w:rsidRPr="004C1EB2">
        <w:rPr>
          <w:rFonts w:ascii="Garamond" w:eastAsia="Palatino Linotype" w:hAnsi="Garamond" w:cs="Palatino Linotype"/>
          <w:b/>
          <w:color w:val="006699"/>
        </w:rPr>
        <w:br w:type="page"/>
      </w:r>
    </w:p>
    <w:p w:rsidR="00BB419B" w:rsidRPr="00CF46D2" w:rsidRDefault="00BB419B" w:rsidP="00BB419B">
      <w:pPr>
        <w:pBdr>
          <w:between w:val="nil"/>
        </w:pBdr>
        <w:spacing w:line="276" w:lineRule="auto"/>
        <w:ind w:left="720" w:hanging="720"/>
        <w:jc w:val="center"/>
        <w:rPr>
          <w:rFonts w:ascii="Garamond" w:eastAsia="Palatino Linotype" w:hAnsi="Garamond" w:cs="Palatino Linotype"/>
          <w:b/>
        </w:rPr>
      </w:pPr>
      <w:r w:rsidRPr="00CF46D2">
        <w:rPr>
          <w:rFonts w:ascii="Garamond" w:eastAsia="Palatino Linotype" w:hAnsi="Garamond" w:cs="Palatino Linotype"/>
          <w:b/>
        </w:rPr>
        <w:t>Figure 1: Movement of S&amp;P BSE Sensex and Nifty 50</w:t>
      </w:r>
    </w:p>
    <w:p w:rsidR="00BB419B" w:rsidRPr="004C1EB2" w:rsidRDefault="00CF46D2" w:rsidP="00BB419B">
      <w:pPr>
        <w:pBdr>
          <w:between w:val="nil"/>
        </w:pBdr>
        <w:spacing w:line="276" w:lineRule="auto"/>
        <w:ind w:left="720" w:hanging="720"/>
        <w:jc w:val="center"/>
        <w:rPr>
          <w:rFonts w:ascii="Garamond" w:eastAsia="Palatino Linotype" w:hAnsi="Garamond" w:cs="Palatino Linotype"/>
          <w:b/>
          <w:color w:val="006699"/>
        </w:rPr>
      </w:pPr>
      <w:r w:rsidRPr="009B4F87">
        <w:rPr>
          <w:noProof/>
          <w:lang w:val="en-IN" w:eastAsia="en-IN" w:bidi="hi-IN"/>
        </w:rPr>
        <w:drawing>
          <wp:inline distT="0" distB="0" distL="0" distR="0" wp14:anchorId="208741DE" wp14:editId="7FF6A049">
            <wp:extent cx="6120000" cy="2700000"/>
            <wp:effectExtent l="0" t="0" r="14605" b="57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419B" w:rsidRPr="00CF46D2" w:rsidRDefault="00BB419B" w:rsidP="00BB419B">
      <w:pPr>
        <w:spacing w:line="276" w:lineRule="auto"/>
        <w:rPr>
          <w:rFonts w:ascii="Garamond" w:eastAsia="Palatino Linotype" w:hAnsi="Garamond" w:cs="Palatino Linotype"/>
          <w:b/>
          <w:sz w:val="20"/>
          <w:szCs w:val="18"/>
        </w:rPr>
      </w:pPr>
      <w:r w:rsidRPr="00CF46D2">
        <w:rPr>
          <w:rFonts w:ascii="Garamond" w:eastAsia="Palatino Linotype" w:hAnsi="Garamond" w:cs="Palatino Linotype"/>
          <w:b/>
          <w:sz w:val="20"/>
          <w:szCs w:val="18"/>
        </w:rPr>
        <w:t xml:space="preserve">Source: </w:t>
      </w:r>
      <w:r w:rsidRPr="00CF46D2">
        <w:rPr>
          <w:rFonts w:ascii="Garamond" w:eastAsia="Palatino Linotype" w:hAnsi="Garamond" w:cs="Palatino Linotype"/>
          <w:bCs/>
          <w:sz w:val="20"/>
          <w:szCs w:val="18"/>
        </w:rPr>
        <w:t>BSE and NSE</w:t>
      </w:r>
    </w:p>
    <w:p w:rsidR="00BB419B" w:rsidRPr="004C1EB2" w:rsidRDefault="00BB419B" w:rsidP="00D82BAE">
      <w:pPr>
        <w:spacing w:line="276" w:lineRule="auto"/>
        <w:rPr>
          <w:rFonts w:ascii="Garamond" w:eastAsia="Palatino Linotype" w:hAnsi="Garamond" w:cs="Palatino Linotype"/>
          <w:b/>
          <w:strike/>
          <w:color w:val="006699"/>
        </w:rPr>
      </w:pPr>
    </w:p>
    <w:p w:rsidR="00CF46D2" w:rsidRPr="00023611" w:rsidRDefault="00CF46D2" w:rsidP="00CF46D2">
      <w:pPr>
        <w:pStyle w:val="ListParagraph"/>
        <w:widowControl w:val="0"/>
        <w:numPr>
          <w:ilvl w:val="0"/>
          <w:numId w:val="17"/>
        </w:numPr>
        <w:ind w:left="709"/>
        <w:jc w:val="both"/>
        <w:rPr>
          <w:rFonts w:ascii="Garamond" w:eastAsia="Palatino Linotype" w:hAnsi="Garamond" w:cs="Palatino Linotype"/>
          <w:b/>
          <w:strike/>
          <w:color w:val="000099"/>
          <w:sz w:val="24"/>
          <w:szCs w:val="24"/>
        </w:rPr>
      </w:pPr>
      <w:r w:rsidRPr="00023611">
        <w:rPr>
          <w:rFonts w:ascii="Garamond" w:eastAsia="Palatino Linotype" w:hAnsi="Garamond" w:cs="Palatino Linotype"/>
          <w:sz w:val="24"/>
          <w:szCs w:val="24"/>
        </w:rPr>
        <w:t>Though the markets rose, the trading activity at exchanges declined with average daily turnover at equity cash segment declining by 22 per cent in October 2022 over the previous month. Gross turnover in the cash segment at exchanges declined notably by 32.3 per cent in October 2022</w:t>
      </w:r>
      <w:r w:rsidRPr="00023611">
        <w:rPr>
          <w:rFonts w:ascii="Garamond" w:eastAsia="Palatino Linotype" w:hAnsi="Garamond" w:cs="Palatino Linotype"/>
          <w:b/>
          <w:color w:val="000099"/>
          <w:sz w:val="24"/>
          <w:szCs w:val="24"/>
        </w:rPr>
        <w:t>.</w:t>
      </w:r>
    </w:p>
    <w:p w:rsidR="00D82BAE" w:rsidRPr="004C1EB2" w:rsidRDefault="00D82BAE" w:rsidP="00D82BAE">
      <w:pPr>
        <w:spacing w:line="276" w:lineRule="auto"/>
        <w:rPr>
          <w:rFonts w:ascii="Garamond" w:eastAsia="Palatino Linotype" w:hAnsi="Garamond" w:cs="Palatino Linotype"/>
          <w:b/>
          <w:strike/>
          <w:color w:val="006699"/>
        </w:rPr>
      </w:pPr>
    </w:p>
    <w:p w:rsidR="00BB419B" w:rsidRPr="00CF46D2" w:rsidRDefault="00BB419B" w:rsidP="00BB419B">
      <w:pPr>
        <w:pBdr>
          <w:between w:val="nil"/>
        </w:pBdr>
        <w:spacing w:line="276" w:lineRule="auto"/>
        <w:ind w:left="720" w:hanging="720"/>
        <w:jc w:val="center"/>
        <w:rPr>
          <w:rFonts w:ascii="Garamond" w:eastAsia="Palatino Linotype" w:hAnsi="Garamond" w:cs="Palatino Linotype"/>
          <w:b/>
        </w:rPr>
      </w:pPr>
      <w:r w:rsidRPr="00CF46D2">
        <w:rPr>
          <w:rFonts w:ascii="Garamond" w:eastAsia="Palatino Linotype" w:hAnsi="Garamond" w:cs="Palatino Linotype"/>
          <w:b/>
        </w:rPr>
        <w:t>Figure 2: Trends in Average Daily Turnover at Equity Cash Segment of Exchanges (</w:t>
      </w:r>
      <w:r w:rsidRPr="00CF46D2">
        <w:rPr>
          <w:rFonts w:ascii="Times New Roman" w:eastAsia="Times New Roman" w:hAnsi="Times New Roman"/>
          <w:b/>
          <w:bCs/>
          <w:sz w:val="20"/>
        </w:rPr>
        <w:t xml:space="preserve">₹ </w:t>
      </w:r>
      <w:r w:rsidRPr="00CF46D2">
        <w:rPr>
          <w:rFonts w:ascii="Garamond" w:eastAsia="Palatino Linotype" w:hAnsi="Garamond" w:cs="Palatino Linotype"/>
          <w:b/>
        </w:rPr>
        <w:t>crore)</w:t>
      </w:r>
    </w:p>
    <w:p w:rsidR="00BB419B" w:rsidRPr="00CF46D2" w:rsidRDefault="00CF46D2" w:rsidP="00BB419B">
      <w:pPr>
        <w:pBdr>
          <w:between w:val="nil"/>
        </w:pBdr>
        <w:spacing w:line="276" w:lineRule="auto"/>
        <w:ind w:left="720" w:hanging="720"/>
        <w:jc w:val="center"/>
        <w:rPr>
          <w:rFonts w:ascii="Garamond" w:eastAsia="Palatino Linotype" w:hAnsi="Garamond" w:cs="Palatino Linotype"/>
          <w:b/>
        </w:rPr>
      </w:pPr>
      <w:r w:rsidRPr="00CF46D2">
        <w:rPr>
          <w:noProof/>
          <w:lang w:val="en-IN" w:eastAsia="en-IN" w:bidi="hi-IN"/>
        </w:rPr>
        <w:drawing>
          <wp:inline distT="0" distB="0" distL="0" distR="0" wp14:anchorId="559F57E9" wp14:editId="5CFC6F84">
            <wp:extent cx="6120000" cy="2700000"/>
            <wp:effectExtent l="0" t="0" r="14605" b="5715"/>
            <wp:docPr id="31" name="Chart 3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B419B" w:rsidRPr="00CF46D2" w:rsidRDefault="00BB419B" w:rsidP="00BB419B">
      <w:pPr>
        <w:spacing w:line="276" w:lineRule="auto"/>
        <w:rPr>
          <w:rFonts w:ascii="Garamond" w:eastAsia="Palatino Linotype" w:hAnsi="Garamond" w:cs="Palatino Linotype"/>
          <w:bCs/>
          <w:sz w:val="20"/>
          <w:szCs w:val="18"/>
        </w:rPr>
      </w:pPr>
      <w:r w:rsidRPr="00CF46D2">
        <w:rPr>
          <w:rFonts w:ascii="Garamond" w:eastAsia="Palatino Linotype" w:hAnsi="Garamond" w:cs="Palatino Linotype"/>
          <w:b/>
          <w:sz w:val="20"/>
          <w:szCs w:val="18"/>
        </w:rPr>
        <w:t xml:space="preserve">      Source: </w:t>
      </w:r>
      <w:r w:rsidRPr="00CF46D2">
        <w:rPr>
          <w:rFonts w:ascii="Garamond" w:eastAsia="Palatino Linotype" w:hAnsi="Garamond" w:cs="Palatino Linotype"/>
          <w:bCs/>
          <w:sz w:val="20"/>
          <w:szCs w:val="18"/>
        </w:rPr>
        <w:t>BSE and NSE</w:t>
      </w:r>
    </w:p>
    <w:p w:rsidR="00BB419B" w:rsidRPr="004C1EB2" w:rsidRDefault="00BB419B" w:rsidP="00BB419B">
      <w:pPr>
        <w:spacing w:line="276" w:lineRule="auto"/>
        <w:rPr>
          <w:rFonts w:ascii="Garamond" w:eastAsia="Palatino Linotype" w:hAnsi="Garamond" w:cs="Palatino Linotype"/>
          <w:bCs/>
          <w:color w:val="006699"/>
          <w:szCs w:val="22"/>
        </w:rPr>
      </w:pPr>
    </w:p>
    <w:p w:rsidR="00CF46D2" w:rsidRPr="00227D48" w:rsidRDefault="00CF46D2" w:rsidP="00CF46D2">
      <w:pPr>
        <w:widowControl w:val="0"/>
        <w:numPr>
          <w:ilvl w:val="0"/>
          <w:numId w:val="8"/>
        </w:numPr>
        <w:spacing w:line="276" w:lineRule="auto"/>
        <w:jc w:val="both"/>
        <w:rPr>
          <w:rFonts w:ascii="Garamond" w:eastAsia="Palatino Linotype" w:hAnsi="Garamond" w:cs="Palatino Linotype"/>
          <w:b/>
          <w:szCs w:val="22"/>
        </w:rPr>
      </w:pPr>
      <w:r w:rsidRPr="00227D48">
        <w:rPr>
          <w:rFonts w:ascii="Garamond" w:eastAsia="Palatino Linotype" w:hAnsi="Garamond" w:cs="Palatino Linotype"/>
        </w:rPr>
        <w:t xml:space="preserve">During October all the selected sectorial indices saw positive returns, except Nifty FMCG (at -0.25 per cent). Nifty PSU </w:t>
      </w:r>
      <w:r>
        <w:rPr>
          <w:rFonts w:ascii="Garamond" w:eastAsia="Palatino Linotype" w:hAnsi="Garamond" w:cs="Palatino Linotype"/>
        </w:rPr>
        <w:t xml:space="preserve">Bank index </w:t>
      </w:r>
      <w:r w:rsidRPr="00227D48">
        <w:rPr>
          <w:rFonts w:ascii="Garamond" w:eastAsia="Palatino Linotype" w:hAnsi="Garamond" w:cs="Palatino Linotype"/>
        </w:rPr>
        <w:t>witnessed highest returns at 15.6 per cent followed by Nifty PSE at 7.17, Nifty Bank at 6.9 and BSE Capital Goods at 6.6</w:t>
      </w:r>
      <w:r>
        <w:rPr>
          <w:rFonts w:ascii="Garamond" w:eastAsia="Palatino Linotype" w:hAnsi="Garamond" w:cs="Palatino Linotype"/>
        </w:rPr>
        <w:t xml:space="preserve"> per cent</w:t>
      </w:r>
      <w:r w:rsidRPr="00227D48">
        <w:rPr>
          <w:rFonts w:ascii="Garamond" w:eastAsia="Palatino Linotype" w:hAnsi="Garamond" w:cs="Palatino Linotype"/>
        </w:rPr>
        <w:t>. The average daily volatility and monthly returns of these select indices for October 2022 are illustrated in Figure 3.</w:t>
      </w:r>
    </w:p>
    <w:p w:rsidR="00BB419B" w:rsidRPr="004C1EB2" w:rsidRDefault="00BB419B" w:rsidP="00CF46D2">
      <w:pPr>
        <w:spacing w:line="276" w:lineRule="auto"/>
        <w:jc w:val="both"/>
        <w:rPr>
          <w:rFonts w:ascii="Garamond" w:eastAsia="Palatino Linotype" w:hAnsi="Garamond" w:cs="Palatino Linotype"/>
          <w:color w:val="006699"/>
        </w:rPr>
      </w:pPr>
    </w:p>
    <w:p w:rsidR="00BB419B" w:rsidRPr="00CF46D2" w:rsidRDefault="00D82BAE" w:rsidP="00BB419B">
      <w:pPr>
        <w:spacing w:line="276" w:lineRule="auto"/>
        <w:jc w:val="center"/>
        <w:rPr>
          <w:rFonts w:ascii="Garamond" w:eastAsia="Palatino Linotype" w:hAnsi="Garamond" w:cs="Palatino Linotype"/>
          <w:b/>
        </w:rPr>
      </w:pPr>
      <w:r w:rsidRPr="00CF46D2">
        <w:rPr>
          <w:rFonts w:ascii="Garamond" w:eastAsia="Palatino Linotype" w:hAnsi="Garamond" w:cs="Palatino Linotype"/>
          <w:b/>
        </w:rPr>
        <w:t xml:space="preserve">Figure 3: Trends of BSE and NSE Sectoral Indices during </w:t>
      </w:r>
      <w:r w:rsidR="00CF46D2">
        <w:rPr>
          <w:rFonts w:ascii="Garamond" w:eastAsia="Palatino Linotype" w:hAnsi="Garamond" w:cs="Palatino Linotype"/>
          <w:b/>
        </w:rPr>
        <w:t>October</w:t>
      </w:r>
      <w:r w:rsidRPr="00CF46D2">
        <w:rPr>
          <w:rFonts w:ascii="Garamond" w:eastAsia="Palatino Linotype" w:hAnsi="Garamond" w:cs="Palatino Linotype"/>
          <w:b/>
        </w:rPr>
        <w:t xml:space="preserve"> 2022 (per cent)</w:t>
      </w:r>
      <w:r w:rsidR="00CF46D2" w:rsidRPr="00CF46D2">
        <w:rPr>
          <w:noProof/>
          <w:lang w:val="en-IN" w:eastAsia="en-IN" w:bidi="hi-IN"/>
        </w:rPr>
        <w:t xml:space="preserve"> </w:t>
      </w:r>
      <w:r w:rsidR="00CF46D2" w:rsidRPr="00CF46D2">
        <w:rPr>
          <w:noProof/>
          <w:lang w:val="en-IN" w:eastAsia="en-IN" w:bidi="hi-IN"/>
        </w:rPr>
        <w:drawing>
          <wp:inline distT="0" distB="0" distL="0" distR="0" wp14:anchorId="3509B956" wp14:editId="5117E139">
            <wp:extent cx="6120000" cy="2700000"/>
            <wp:effectExtent l="0" t="0" r="1460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419B" w:rsidRPr="00CF46D2" w:rsidRDefault="00BB419B" w:rsidP="00BB419B">
      <w:pPr>
        <w:tabs>
          <w:tab w:val="left" w:pos="567"/>
        </w:tabs>
        <w:spacing w:line="276" w:lineRule="auto"/>
        <w:rPr>
          <w:rFonts w:ascii="Garamond" w:eastAsia="Palatino Linotype" w:hAnsi="Garamond" w:cs="Palatino Linotype"/>
          <w:b/>
          <w:sz w:val="20"/>
          <w:szCs w:val="20"/>
        </w:rPr>
      </w:pPr>
      <w:r w:rsidRPr="00CF46D2">
        <w:rPr>
          <w:rFonts w:ascii="Garamond" w:eastAsia="Palatino Linotype" w:hAnsi="Garamond" w:cs="Palatino Linotype"/>
          <w:b/>
          <w:sz w:val="20"/>
          <w:szCs w:val="20"/>
        </w:rPr>
        <w:t xml:space="preserve">  </w:t>
      </w:r>
      <w:r w:rsidRPr="00CF46D2">
        <w:rPr>
          <w:rFonts w:ascii="Garamond" w:eastAsia="Palatino Linotype" w:hAnsi="Garamond" w:cs="Palatino Linotype"/>
          <w:b/>
          <w:sz w:val="20"/>
          <w:szCs w:val="20"/>
        </w:rPr>
        <w:tab/>
      </w:r>
      <w:r w:rsidRPr="00CF46D2">
        <w:rPr>
          <w:rFonts w:ascii="Garamond" w:eastAsia="Palatino Linotype" w:hAnsi="Garamond" w:cs="Palatino Linotype"/>
          <w:b/>
          <w:sz w:val="20"/>
          <w:szCs w:val="18"/>
        </w:rPr>
        <w:t>Source:</w:t>
      </w:r>
      <w:r w:rsidRPr="00CF46D2">
        <w:rPr>
          <w:rFonts w:ascii="Garamond" w:eastAsia="Palatino Linotype" w:hAnsi="Garamond" w:cs="Palatino Linotype"/>
          <w:b/>
          <w:sz w:val="20"/>
          <w:szCs w:val="20"/>
        </w:rPr>
        <w:t xml:space="preserve"> </w:t>
      </w:r>
      <w:proofErr w:type="spellStart"/>
      <w:r w:rsidRPr="00CF46D2">
        <w:rPr>
          <w:rFonts w:ascii="Garamond" w:eastAsia="Palatino Linotype" w:hAnsi="Garamond" w:cs="Palatino Linotype"/>
          <w:bCs/>
          <w:sz w:val="20"/>
          <w:szCs w:val="20"/>
        </w:rPr>
        <w:t>Refinitiv</w:t>
      </w:r>
      <w:proofErr w:type="spellEnd"/>
    </w:p>
    <w:p w:rsidR="00BB419B" w:rsidRPr="004C1EB2" w:rsidRDefault="00BB419B" w:rsidP="00CF46D2">
      <w:pPr>
        <w:pBdr>
          <w:between w:val="nil"/>
        </w:pBdr>
        <w:spacing w:line="276" w:lineRule="auto"/>
        <w:rPr>
          <w:rFonts w:ascii="Garamond" w:eastAsia="Palatino Linotype" w:hAnsi="Garamond" w:cs="Palatino Linotype"/>
          <w:b/>
          <w:color w:val="006699"/>
        </w:rPr>
      </w:pPr>
    </w:p>
    <w:p w:rsidR="00BB419B" w:rsidRPr="004C1EB2" w:rsidRDefault="00BB419B" w:rsidP="00BB419B">
      <w:pPr>
        <w:widowControl w:val="0"/>
        <w:spacing w:line="276" w:lineRule="auto"/>
        <w:rPr>
          <w:rFonts w:ascii="Garamond" w:eastAsia="Palatino Linotype" w:hAnsi="Garamond" w:cs="Palatino Linotype"/>
          <w:b/>
          <w:color w:val="006699"/>
          <w:szCs w:val="22"/>
        </w:rPr>
      </w:pPr>
    </w:p>
    <w:p w:rsidR="00BB419B" w:rsidRPr="00206C12" w:rsidRDefault="00BB419B" w:rsidP="008032B7">
      <w:pPr>
        <w:widowControl w:val="0"/>
        <w:numPr>
          <w:ilvl w:val="0"/>
          <w:numId w:val="2"/>
        </w:numPr>
        <w:spacing w:line="276" w:lineRule="auto"/>
        <w:ind w:left="454" w:hanging="454"/>
        <w:jc w:val="both"/>
        <w:rPr>
          <w:rFonts w:ascii="Garamond" w:eastAsia="Palatino Linotype" w:hAnsi="Garamond" w:cs="Palatino Linotype"/>
          <w:b/>
          <w:sz w:val="22"/>
          <w:szCs w:val="22"/>
        </w:rPr>
      </w:pPr>
      <w:r w:rsidRPr="00206C12">
        <w:rPr>
          <w:rFonts w:ascii="Garamond" w:eastAsia="Palatino Linotype" w:hAnsi="Garamond" w:cs="Palatino Linotype"/>
          <w:b/>
          <w:sz w:val="22"/>
          <w:szCs w:val="22"/>
        </w:rPr>
        <w:t xml:space="preserve">Trends </w:t>
      </w:r>
      <w:r w:rsidRPr="00206C12">
        <w:rPr>
          <w:rFonts w:ascii="Garamond" w:eastAsia="Palatino Linotype" w:hAnsi="Garamond" w:cs="Palatino Linotype"/>
          <w:b/>
        </w:rPr>
        <w:t>in</w:t>
      </w:r>
      <w:r w:rsidRPr="00206C12">
        <w:rPr>
          <w:rFonts w:ascii="Garamond" w:eastAsia="Palatino Linotype" w:hAnsi="Garamond" w:cs="Palatino Linotype"/>
          <w:b/>
          <w:sz w:val="22"/>
          <w:szCs w:val="22"/>
        </w:rPr>
        <w:t xml:space="preserve"> Depository Accounts </w:t>
      </w:r>
    </w:p>
    <w:p w:rsidR="00BB419B" w:rsidRPr="004C1EB2" w:rsidRDefault="00BB419B" w:rsidP="00BB419B">
      <w:pPr>
        <w:widowControl w:val="0"/>
        <w:spacing w:line="276" w:lineRule="auto"/>
        <w:ind w:left="454"/>
        <w:jc w:val="both"/>
        <w:rPr>
          <w:rFonts w:ascii="Garamond" w:eastAsia="Palatino Linotype" w:hAnsi="Garamond" w:cs="Palatino Linotype"/>
          <w:bCs/>
          <w:color w:val="006699"/>
          <w:szCs w:val="22"/>
        </w:rPr>
      </w:pPr>
    </w:p>
    <w:p w:rsidR="00CF46D2" w:rsidRPr="002835B7" w:rsidRDefault="00CF46D2" w:rsidP="00CF46D2">
      <w:pPr>
        <w:widowControl w:val="0"/>
        <w:numPr>
          <w:ilvl w:val="0"/>
          <w:numId w:val="8"/>
        </w:numPr>
        <w:spacing w:line="276" w:lineRule="auto"/>
        <w:jc w:val="both"/>
        <w:rPr>
          <w:rFonts w:ascii="Garamond" w:eastAsia="Palatino Linotype" w:hAnsi="Garamond" w:cs="Palatino Linotype"/>
        </w:rPr>
      </w:pPr>
      <w:r w:rsidRPr="00D82BAE">
        <w:rPr>
          <w:rFonts w:ascii="Garamond" w:eastAsia="Palatino Linotype" w:hAnsi="Garamond" w:cs="Palatino Linotype"/>
        </w:rPr>
        <w:t xml:space="preserve">During </w:t>
      </w:r>
      <w:r>
        <w:rPr>
          <w:rFonts w:ascii="Garamond" w:eastAsia="Palatino Linotype" w:hAnsi="Garamond" w:cs="Palatino Linotype"/>
        </w:rPr>
        <w:t>October</w:t>
      </w:r>
      <w:r w:rsidRPr="00D82BAE">
        <w:rPr>
          <w:rFonts w:ascii="Garamond" w:eastAsia="Palatino Linotype" w:hAnsi="Garamond" w:cs="Palatino Linotype"/>
        </w:rPr>
        <w:t xml:space="preserve"> 2022, NSDL added </w:t>
      </w:r>
      <w:r>
        <w:rPr>
          <w:rFonts w:ascii="Garamond" w:eastAsia="Palatino Linotype" w:hAnsi="Garamond" w:cs="Palatino Linotype"/>
        </w:rPr>
        <w:t>3</w:t>
      </w:r>
      <w:r w:rsidRPr="00D82BAE">
        <w:rPr>
          <w:rFonts w:ascii="Garamond" w:eastAsia="Palatino Linotype" w:hAnsi="Garamond" w:cs="Palatino Linotype"/>
        </w:rPr>
        <w:t xml:space="preserve"> lakh demat accounts while CDSL added 1</w:t>
      </w:r>
      <w:r>
        <w:rPr>
          <w:rFonts w:ascii="Garamond" w:eastAsia="Palatino Linotype" w:hAnsi="Garamond" w:cs="Palatino Linotype"/>
        </w:rPr>
        <w:t>5</w:t>
      </w:r>
      <w:r w:rsidRPr="00D82BAE">
        <w:rPr>
          <w:rFonts w:ascii="Garamond" w:eastAsia="Palatino Linotype" w:hAnsi="Garamond" w:cs="Palatino Linotype"/>
        </w:rPr>
        <w:t xml:space="preserve"> lakh demat accounts. At the end of </w:t>
      </w:r>
      <w:r>
        <w:rPr>
          <w:rFonts w:ascii="Garamond" w:eastAsia="Palatino Linotype" w:hAnsi="Garamond" w:cs="Palatino Linotype"/>
        </w:rPr>
        <w:t>October</w:t>
      </w:r>
      <w:r w:rsidRPr="00D82BAE">
        <w:rPr>
          <w:rFonts w:ascii="Garamond" w:eastAsia="Palatino Linotype" w:hAnsi="Garamond" w:cs="Palatino Linotype"/>
        </w:rPr>
        <w:t xml:space="preserve"> 30, 2022, 2.9 crore demat accounts w</w:t>
      </w:r>
      <w:r>
        <w:rPr>
          <w:rFonts w:ascii="Garamond" w:eastAsia="Palatino Linotype" w:hAnsi="Garamond" w:cs="Palatino Linotype"/>
        </w:rPr>
        <w:t>ere registered with NSDL and 7.5</w:t>
      </w:r>
      <w:r w:rsidRPr="00D82BAE">
        <w:rPr>
          <w:rFonts w:ascii="Garamond" w:eastAsia="Palatino Linotype" w:hAnsi="Garamond" w:cs="Palatino Linotype"/>
        </w:rPr>
        <w:t xml:space="preserve"> crore with CDSL. </w:t>
      </w:r>
    </w:p>
    <w:p w:rsidR="00BB419B" w:rsidRPr="004C1EB2" w:rsidRDefault="00BB419B" w:rsidP="00BB419B">
      <w:pPr>
        <w:tabs>
          <w:tab w:val="left" w:pos="4005"/>
        </w:tabs>
        <w:ind w:left="567"/>
        <w:jc w:val="both"/>
        <w:rPr>
          <w:rFonts w:ascii="Garamond" w:eastAsia="Palatino Linotype" w:hAnsi="Garamond" w:cs="Palatino Linotype"/>
          <w:bCs/>
          <w:color w:val="006699"/>
          <w:szCs w:val="22"/>
        </w:rPr>
      </w:pPr>
    </w:p>
    <w:p w:rsidR="00BB419B" w:rsidRPr="00CF46D2" w:rsidRDefault="00BB419B" w:rsidP="00CF46D2">
      <w:pPr>
        <w:tabs>
          <w:tab w:val="left" w:pos="4005"/>
        </w:tabs>
        <w:ind w:left="567"/>
        <w:jc w:val="both"/>
        <w:rPr>
          <w:rFonts w:ascii="Garamond" w:eastAsia="Palatino Linotype" w:hAnsi="Garamond" w:cs="Palatino Linotype"/>
          <w:b/>
        </w:rPr>
      </w:pPr>
      <w:r w:rsidRPr="00CF46D2">
        <w:rPr>
          <w:rFonts w:ascii="Garamond" w:eastAsia="Palatino Linotype" w:hAnsi="Garamond" w:cs="Palatino Linotype"/>
          <w:b/>
          <w:szCs w:val="22"/>
        </w:rPr>
        <w:t xml:space="preserve">Figure </w:t>
      </w:r>
      <w:r w:rsidR="002835B7" w:rsidRPr="00CF46D2">
        <w:rPr>
          <w:rFonts w:ascii="Garamond" w:eastAsia="Palatino Linotype" w:hAnsi="Garamond" w:cs="Palatino Linotype"/>
          <w:b/>
          <w:szCs w:val="22"/>
        </w:rPr>
        <w:t>4</w:t>
      </w:r>
      <w:r w:rsidRPr="00CF46D2">
        <w:rPr>
          <w:rFonts w:ascii="Garamond" w:eastAsia="Palatino Linotype" w:hAnsi="Garamond" w:cs="Palatino Linotype"/>
          <w:b/>
          <w:szCs w:val="22"/>
        </w:rPr>
        <w:t>: Monthly New Demat Accounts Added (in lakh</w:t>
      </w:r>
      <w:r w:rsidRPr="00CF46D2">
        <w:rPr>
          <w:rFonts w:ascii="Garamond" w:eastAsia="Palatino Linotype" w:hAnsi="Garamond" w:cs="Palatino Linotype"/>
          <w:b/>
        </w:rPr>
        <w:t>)</w:t>
      </w:r>
    </w:p>
    <w:p w:rsidR="00BB419B" w:rsidRPr="004C1EB2" w:rsidRDefault="00CF46D2" w:rsidP="00CF46D2">
      <w:pPr>
        <w:tabs>
          <w:tab w:val="left" w:pos="4005"/>
        </w:tabs>
        <w:rPr>
          <w:rFonts w:ascii="Garamond" w:eastAsia="Palatino Linotype" w:hAnsi="Garamond" w:cs="Palatino Linotype"/>
          <w:b/>
          <w:color w:val="006699"/>
        </w:rPr>
      </w:pPr>
      <w:r>
        <w:rPr>
          <w:noProof/>
          <w:lang w:val="en-IN" w:eastAsia="en-IN" w:bidi="hi-IN"/>
        </w:rPr>
        <w:drawing>
          <wp:inline distT="0" distB="0" distL="0" distR="0" wp14:anchorId="690A1AD1" wp14:editId="43B3B07F">
            <wp:extent cx="6119495" cy="3077570"/>
            <wp:effectExtent l="0" t="0" r="14605"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419B" w:rsidRPr="004C1EB2" w:rsidRDefault="00BB419B" w:rsidP="002835B7">
      <w:pPr>
        <w:tabs>
          <w:tab w:val="left" w:pos="4005"/>
        </w:tabs>
        <w:ind w:left="567"/>
        <w:jc w:val="center"/>
        <w:rPr>
          <w:rFonts w:ascii="Garamond" w:eastAsia="Palatino Linotype" w:hAnsi="Garamond" w:cs="Palatino Linotype"/>
          <w:b/>
          <w:color w:val="006699"/>
        </w:rPr>
      </w:pPr>
    </w:p>
    <w:p w:rsidR="00BB419B" w:rsidRDefault="00BB419B" w:rsidP="00BB419B">
      <w:pPr>
        <w:tabs>
          <w:tab w:val="left" w:pos="4005"/>
        </w:tabs>
        <w:ind w:left="567"/>
        <w:rPr>
          <w:rFonts w:ascii="Garamond" w:eastAsia="Palatino Linotype" w:hAnsi="Garamond" w:cs="Palatino Linotype"/>
          <w:b/>
          <w:color w:val="006699"/>
        </w:rPr>
      </w:pPr>
    </w:p>
    <w:p w:rsidR="00CF46D2" w:rsidRDefault="00CF46D2" w:rsidP="00BB419B">
      <w:pPr>
        <w:tabs>
          <w:tab w:val="left" w:pos="4005"/>
        </w:tabs>
        <w:ind w:left="567"/>
        <w:rPr>
          <w:rFonts w:ascii="Garamond" w:eastAsia="Palatino Linotype" w:hAnsi="Garamond" w:cs="Palatino Linotype"/>
          <w:b/>
          <w:color w:val="006699"/>
        </w:rPr>
      </w:pPr>
    </w:p>
    <w:p w:rsidR="00CF46D2" w:rsidRPr="004C1EB2" w:rsidRDefault="00CF46D2" w:rsidP="00BB419B">
      <w:pPr>
        <w:tabs>
          <w:tab w:val="left" w:pos="4005"/>
        </w:tabs>
        <w:ind w:left="567"/>
        <w:rPr>
          <w:rFonts w:ascii="Garamond" w:eastAsia="Palatino Linotype" w:hAnsi="Garamond" w:cs="Palatino Linotype"/>
          <w:b/>
          <w:color w:val="006699"/>
        </w:rPr>
      </w:pPr>
    </w:p>
    <w:p w:rsidR="00BB419B" w:rsidRPr="004C1EB2" w:rsidRDefault="00BB419B" w:rsidP="00BB419B">
      <w:pPr>
        <w:tabs>
          <w:tab w:val="left" w:pos="4005"/>
        </w:tabs>
        <w:ind w:left="567"/>
        <w:rPr>
          <w:rFonts w:ascii="Garamond" w:eastAsia="Palatino Linotype" w:hAnsi="Garamond" w:cs="Palatino Linotype"/>
          <w:b/>
          <w:bCs/>
          <w:color w:val="006699"/>
        </w:rPr>
      </w:pPr>
    </w:p>
    <w:p w:rsidR="00BB419B" w:rsidRPr="004C1EB2" w:rsidRDefault="00BB419B" w:rsidP="00D96AFF">
      <w:pPr>
        <w:rPr>
          <w:rFonts w:ascii="Garamond" w:eastAsia="Palatino Linotype" w:hAnsi="Garamond" w:cs="Palatino Linotype"/>
          <w:b/>
          <w:bCs/>
          <w:color w:val="006699"/>
        </w:rPr>
      </w:pPr>
    </w:p>
    <w:p w:rsidR="002835B7" w:rsidRPr="00D535C7" w:rsidRDefault="00BB419B" w:rsidP="002835B7">
      <w:pPr>
        <w:widowControl w:val="0"/>
        <w:numPr>
          <w:ilvl w:val="0"/>
          <w:numId w:val="2"/>
        </w:numPr>
        <w:spacing w:line="276" w:lineRule="auto"/>
        <w:ind w:left="454" w:hanging="454"/>
        <w:jc w:val="both"/>
        <w:rPr>
          <w:rFonts w:ascii="Garamond" w:eastAsia="Palatino Linotype" w:hAnsi="Garamond" w:cs="Palatino Linotype"/>
          <w:b/>
        </w:rPr>
      </w:pPr>
      <w:r w:rsidRPr="00D535C7">
        <w:rPr>
          <w:rFonts w:ascii="Garamond" w:eastAsia="Palatino Linotype" w:hAnsi="Garamond" w:cs="Palatino Linotype"/>
          <w:b/>
        </w:rPr>
        <w:t>Trends in Derivatives Segment</w:t>
      </w:r>
      <w:r w:rsidRPr="00D535C7">
        <w:rPr>
          <w:rFonts w:ascii="Garamond" w:eastAsia="Palatino Linotype" w:hAnsi="Garamond" w:cs="Palatino Linotype"/>
          <w:b/>
        </w:rPr>
        <w:tab/>
      </w:r>
    </w:p>
    <w:p w:rsidR="002835B7" w:rsidRPr="004C1EB2" w:rsidRDefault="002835B7" w:rsidP="002835B7">
      <w:pPr>
        <w:widowControl w:val="0"/>
        <w:spacing w:line="276" w:lineRule="auto"/>
        <w:jc w:val="both"/>
        <w:rPr>
          <w:rFonts w:ascii="Garamond" w:eastAsia="Palatino Linotype" w:hAnsi="Garamond" w:cs="Palatino Linotype"/>
          <w:b/>
          <w:color w:val="006699"/>
        </w:rPr>
      </w:pPr>
    </w:p>
    <w:p w:rsidR="00BB419B" w:rsidRPr="00D535C7" w:rsidRDefault="00BB419B" w:rsidP="00BB419B">
      <w:pPr>
        <w:widowControl w:val="0"/>
        <w:numPr>
          <w:ilvl w:val="0"/>
          <w:numId w:val="3"/>
        </w:numPr>
        <w:spacing w:line="276" w:lineRule="auto"/>
        <w:ind w:left="567" w:hanging="567"/>
        <w:jc w:val="both"/>
        <w:rPr>
          <w:rFonts w:ascii="Garamond" w:eastAsia="Palatino Linotype" w:hAnsi="Garamond" w:cs="Palatino Linotype"/>
          <w:b/>
          <w:u w:val="single"/>
        </w:rPr>
      </w:pPr>
      <w:r w:rsidRPr="00D535C7">
        <w:rPr>
          <w:rFonts w:ascii="Garamond" w:eastAsia="Palatino Linotype" w:hAnsi="Garamond" w:cs="Palatino Linotype"/>
          <w:b/>
          <w:u w:val="single"/>
        </w:rPr>
        <w:t>Equity Derivatives</w:t>
      </w:r>
    </w:p>
    <w:p w:rsidR="00BB419B" w:rsidRPr="00CF46D2" w:rsidRDefault="00BB419B" w:rsidP="00BB419B">
      <w:pPr>
        <w:tabs>
          <w:tab w:val="left" w:pos="3135"/>
        </w:tabs>
        <w:spacing w:line="276" w:lineRule="auto"/>
        <w:jc w:val="both"/>
        <w:rPr>
          <w:rFonts w:ascii="Garamond" w:eastAsia="Palatino Linotype" w:hAnsi="Garamond" w:cs="Palatino Linotype"/>
          <w:b/>
          <w:u w:val="single"/>
        </w:rPr>
      </w:pPr>
      <w:r w:rsidRPr="00CF46D2">
        <w:rPr>
          <w:rFonts w:ascii="Garamond" w:eastAsia="Palatino Linotype" w:hAnsi="Garamond" w:cs="Palatino Linotype"/>
          <w:b/>
          <w:u w:val="single"/>
        </w:rPr>
        <w:t xml:space="preserve">BSE </w:t>
      </w:r>
    </w:p>
    <w:p w:rsidR="00CF46D2" w:rsidRPr="00CF46D2" w:rsidRDefault="00CF46D2" w:rsidP="00CF46D2">
      <w:pPr>
        <w:pBdr>
          <w:between w:val="nil"/>
        </w:pBdr>
        <w:spacing w:line="276" w:lineRule="auto"/>
        <w:ind w:left="714"/>
        <w:jc w:val="both"/>
        <w:rPr>
          <w:rFonts w:ascii="Garamond" w:eastAsia="Palatino Linotype" w:hAnsi="Garamond" w:cs="Palatino Linotype"/>
        </w:rPr>
      </w:pPr>
      <w:r w:rsidRPr="00CF46D2">
        <w:rPr>
          <w:rFonts w:ascii="Garamond" w:eastAsia="Palatino Linotype" w:hAnsi="Garamond" w:cs="Palatino Linotype"/>
        </w:rPr>
        <w:t xml:space="preserve">During October 2022, the notional turnover of the equity derivatives segment at BSE fell by 20.7 per cent to </w:t>
      </w:r>
      <w:r w:rsidRPr="00CF46D2">
        <w:rPr>
          <w:rFonts w:ascii="Times New Roman" w:eastAsia="Palatino Linotype" w:hAnsi="Times New Roman"/>
        </w:rPr>
        <w:t>₹</w:t>
      </w:r>
      <w:r w:rsidRPr="00CF46D2">
        <w:rPr>
          <w:rFonts w:ascii="Garamond" w:eastAsia="Palatino Linotype" w:hAnsi="Garamond" w:cs="Palatino Linotype"/>
        </w:rPr>
        <w:t>37.5 lakh crore.</w:t>
      </w:r>
    </w:p>
    <w:p w:rsidR="00BB419B" w:rsidRPr="00CF46D2" w:rsidRDefault="00BB419B" w:rsidP="00BB419B">
      <w:pPr>
        <w:tabs>
          <w:tab w:val="left" w:pos="3135"/>
        </w:tabs>
        <w:spacing w:line="276" w:lineRule="auto"/>
        <w:jc w:val="both"/>
        <w:rPr>
          <w:rFonts w:ascii="Garamond" w:eastAsia="Palatino Linotype" w:hAnsi="Garamond" w:cs="Palatino Linotype"/>
          <w:b/>
          <w:u w:val="single"/>
        </w:rPr>
      </w:pPr>
      <w:r w:rsidRPr="00CF46D2">
        <w:rPr>
          <w:rFonts w:ascii="Garamond" w:eastAsia="Palatino Linotype" w:hAnsi="Garamond" w:cs="Palatino Linotype"/>
          <w:b/>
          <w:u w:val="single"/>
        </w:rPr>
        <w:t xml:space="preserve">NSE </w:t>
      </w:r>
    </w:p>
    <w:p w:rsidR="00CF46D2" w:rsidRPr="003F3CB3" w:rsidRDefault="00CF46D2" w:rsidP="00CF46D2">
      <w:pPr>
        <w:widowControl w:val="0"/>
        <w:spacing w:line="276" w:lineRule="auto"/>
        <w:ind w:left="714"/>
        <w:jc w:val="both"/>
        <w:rPr>
          <w:rFonts w:ascii="Garamond" w:eastAsia="Palatino Linotype" w:hAnsi="Garamond" w:cs="Palatino Linotype"/>
          <w:color w:val="000099"/>
        </w:rPr>
      </w:pPr>
      <w:r w:rsidRPr="003F3CB3">
        <w:rPr>
          <w:rFonts w:ascii="Garamond" w:eastAsia="Palatino Linotype" w:hAnsi="Garamond" w:cs="Palatino Linotype"/>
        </w:rPr>
        <w:t xml:space="preserve">The monthly notional turnover in the equity derivatives segment at NSE </w:t>
      </w:r>
      <w:r>
        <w:rPr>
          <w:rFonts w:ascii="Garamond" w:eastAsia="Palatino Linotype" w:hAnsi="Garamond" w:cs="Palatino Linotype"/>
        </w:rPr>
        <w:t>declined by</w:t>
      </w:r>
      <w:r w:rsidRPr="003F3CB3">
        <w:rPr>
          <w:rFonts w:ascii="Garamond" w:eastAsia="Palatino Linotype" w:hAnsi="Garamond" w:cs="Palatino Linotype"/>
        </w:rPr>
        <w:t xml:space="preserve"> 18.5 per cent to </w:t>
      </w:r>
      <w:r w:rsidRPr="003F3CB3">
        <w:rPr>
          <w:rFonts w:ascii="Times New Roman" w:eastAsia="Palatino Linotype" w:hAnsi="Times New Roman"/>
        </w:rPr>
        <w:t>₹</w:t>
      </w:r>
      <w:r w:rsidRPr="003F3CB3">
        <w:rPr>
          <w:rFonts w:ascii="Garamond" w:eastAsia="Palatino Linotype" w:hAnsi="Garamond" w:cs="Palatino Linotype"/>
        </w:rPr>
        <w:t>2,715 lakh crore in October 2022</w:t>
      </w:r>
      <w:r w:rsidRPr="003F3CB3">
        <w:rPr>
          <w:rFonts w:ascii="Garamond" w:eastAsia="Palatino Linotype" w:hAnsi="Garamond" w:cs="Palatino Linotype"/>
          <w:color w:val="000099"/>
        </w:rPr>
        <w:t xml:space="preserve">. </w:t>
      </w:r>
    </w:p>
    <w:p w:rsidR="00BB419B" w:rsidRPr="004C1EB2" w:rsidRDefault="00BB419B" w:rsidP="00BB419B">
      <w:pPr>
        <w:pBdr>
          <w:between w:val="nil"/>
        </w:pBdr>
        <w:rPr>
          <w:rFonts w:ascii="Garamond" w:eastAsia="Palatino Linotype" w:hAnsi="Garamond" w:cs="Palatino Linotype"/>
          <w:b/>
          <w:color w:val="006699"/>
        </w:rPr>
      </w:pPr>
    </w:p>
    <w:p w:rsidR="00BB419B" w:rsidRPr="00CF46D2" w:rsidRDefault="00BB419B" w:rsidP="001A2382">
      <w:pPr>
        <w:pBdr>
          <w:between w:val="nil"/>
        </w:pBdr>
        <w:jc w:val="center"/>
        <w:rPr>
          <w:rFonts w:ascii="Garamond" w:eastAsia="Palatino Linotype" w:hAnsi="Garamond" w:cs="Palatino Linotype"/>
          <w:b/>
        </w:rPr>
      </w:pPr>
      <w:r w:rsidRPr="00CF46D2">
        <w:rPr>
          <w:rFonts w:ascii="Garamond" w:eastAsia="Palatino Linotype" w:hAnsi="Garamond" w:cs="Palatino Linotype"/>
          <w:b/>
        </w:rPr>
        <w:t xml:space="preserve">Figure </w:t>
      </w:r>
      <w:r w:rsidR="00E449D4" w:rsidRPr="00CF46D2">
        <w:rPr>
          <w:rFonts w:ascii="Garamond" w:eastAsia="Palatino Linotype" w:hAnsi="Garamond" w:cs="Palatino Linotype"/>
          <w:b/>
        </w:rPr>
        <w:t>5</w:t>
      </w:r>
      <w:r w:rsidRPr="00CF46D2">
        <w:rPr>
          <w:rFonts w:ascii="Garamond" w:eastAsia="Palatino Linotype" w:hAnsi="Garamond" w:cs="Palatino Linotype"/>
          <w:b/>
        </w:rPr>
        <w:t>: Trends of Average Daily Notional Turnover at BSE and NSE (</w:t>
      </w:r>
      <w:r w:rsidRPr="00CF46D2">
        <w:rPr>
          <w:rFonts w:ascii="Times New Roman" w:eastAsia="Palatino Linotype" w:hAnsi="Times New Roman"/>
          <w:b/>
        </w:rPr>
        <w:t>₹</w:t>
      </w:r>
      <w:r w:rsidRPr="00CF46D2">
        <w:rPr>
          <w:rFonts w:ascii="Garamond" w:eastAsia="Palatino Linotype" w:hAnsi="Garamond" w:cs="Palatino Linotype"/>
          <w:b/>
        </w:rPr>
        <w:t xml:space="preserve"> crore)</w:t>
      </w:r>
    </w:p>
    <w:p w:rsidR="00BB419B" w:rsidRPr="004C1EB2" w:rsidRDefault="00CF46D2" w:rsidP="002835B7">
      <w:pPr>
        <w:pBdr>
          <w:between w:val="nil"/>
        </w:pBdr>
        <w:jc w:val="center"/>
        <w:rPr>
          <w:rFonts w:ascii="Garamond" w:eastAsia="Palatino Linotype" w:hAnsi="Garamond" w:cs="Palatino Linotype"/>
          <w:b/>
          <w:color w:val="006699"/>
        </w:rPr>
      </w:pPr>
      <w:r w:rsidRPr="003F3CB3">
        <w:rPr>
          <w:noProof/>
          <w:lang w:val="en-IN" w:eastAsia="en-IN" w:bidi="hi-IN"/>
        </w:rPr>
        <w:drawing>
          <wp:inline distT="0" distB="0" distL="0" distR="0" wp14:anchorId="6B8889D2" wp14:editId="701C3B51">
            <wp:extent cx="6119495" cy="2920620"/>
            <wp:effectExtent l="0" t="0" r="14605" b="1333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419B" w:rsidRPr="00CF46D2" w:rsidRDefault="00BB419B" w:rsidP="00BB419B">
      <w:pPr>
        <w:pBdr>
          <w:between w:val="nil"/>
        </w:pBdr>
        <w:rPr>
          <w:rFonts w:ascii="Garamond" w:eastAsia="Palatino Linotype" w:hAnsi="Garamond" w:cs="Palatino Linotype"/>
          <w:b/>
          <w:sz w:val="20"/>
          <w:szCs w:val="20"/>
        </w:rPr>
      </w:pPr>
      <w:r w:rsidRPr="00CF46D2">
        <w:rPr>
          <w:rFonts w:ascii="Garamond" w:eastAsia="Palatino Linotype" w:hAnsi="Garamond" w:cs="Palatino Linotype"/>
          <w:b/>
          <w:sz w:val="20"/>
          <w:szCs w:val="18"/>
        </w:rPr>
        <w:t xml:space="preserve">Note: </w:t>
      </w:r>
      <w:r w:rsidRPr="00CF46D2">
        <w:rPr>
          <w:rFonts w:ascii="Garamond" w:eastAsia="Palatino Linotype" w:hAnsi="Garamond" w:cs="Palatino Linotype"/>
          <w:bCs/>
          <w:sz w:val="20"/>
          <w:szCs w:val="18"/>
        </w:rPr>
        <w:t>ADNT implies Average Daily Notional Turnover</w:t>
      </w:r>
    </w:p>
    <w:p w:rsidR="00BB419B" w:rsidRPr="00CF46D2" w:rsidRDefault="00BB419B" w:rsidP="00BB419B">
      <w:pPr>
        <w:spacing w:line="276" w:lineRule="auto"/>
        <w:rPr>
          <w:rFonts w:ascii="Garamond" w:eastAsia="Palatino Linotype" w:hAnsi="Garamond" w:cs="Palatino Linotype"/>
          <w:bCs/>
          <w:sz w:val="20"/>
          <w:szCs w:val="18"/>
        </w:rPr>
      </w:pPr>
      <w:r w:rsidRPr="00CF46D2">
        <w:rPr>
          <w:rFonts w:ascii="Garamond" w:eastAsia="Palatino Linotype" w:hAnsi="Garamond" w:cs="Palatino Linotype"/>
          <w:b/>
          <w:sz w:val="20"/>
          <w:szCs w:val="18"/>
        </w:rPr>
        <w:t xml:space="preserve">Source: </w:t>
      </w:r>
      <w:r w:rsidRPr="00CF46D2">
        <w:rPr>
          <w:rFonts w:ascii="Garamond" w:eastAsia="Palatino Linotype" w:hAnsi="Garamond" w:cs="Palatino Linotype"/>
          <w:bCs/>
          <w:sz w:val="20"/>
          <w:szCs w:val="18"/>
        </w:rPr>
        <w:t>BSE and NSE</w:t>
      </w:r>
    </w:p>
    <w:p w:rsidR="00BB419B" w:rsidRPr="004C1EB2" w:rsidRDefault="00BB419B" w:rsidP="00BB419B">
      <w:pPr>
        <w:spacing w:line="276" w:lineRule="auto"/>
        <w:rPr>
          <w:rFonts w:ascii="Garamond" w:eastAsia="Palatino Linotype" w:hAnsi="Garamond" w:cs="Palatino Linotype"/>
          <w:bCs/>
          <w:color w:val="006699"/>
          <w:szCs w:val="22"/>
        </w:rPr>
      </w:pPr>
    </w:p>
    <w:p w:rsidR="00BB419B" w:rsidRPr="00CF46D2" w:rsidRDefault="00BB419B" w:rsidP="00BB419B">
      <w:pPr>
        <w:spacing w:line="276" w:lineRule="auto"/>
        <w:rPr>
          <w:rFonts w:ascii="Garamond" w:eastAsia="Palatino Linotype" w:hAnsi="Garamond" w:cs="Palatino Linotype"/>
          <w:b/>
          <w:szCs w:val="22"/>
        </w:rPr>
      </w:pPr>
      <w:r w:rsidRPr="00CF46D2">
        <w:rPr>
          <w:rFonts w:ascii="Garamond" w:eastAsia="Palatino Linotype" w:hAnsi="Garamond" w:cs="Palatino Linotype"/>
          <w:b/>
          <w:szCs w:val="22"/>
        </w:rPr>
        <w:t>Table 3: Trends in Equity Derivatives Market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218"/>
        <w:gridCol w:w="1322"/>
        <w:gridCol w:w="1827"/>
        <w:gridCol w:w="1032"/>
        <w:gridCol w:w="1120"/>
        <w:gridCol w:w="1740"/>
      </w:tblGrid>
      <w:tr w:rsidR="00CF46D2" w:rsidRPr="00CF46D2" w:rsidTr="00CF46D2">
        <w:trPr>
          <w:trHeight w:val="204"/>
          <w:jc w:val="center"/>
        </w:trPr>
        <w:tc>
          <w:tcPr>
            <w:tcW w:w="2102" w:type="dxa"/>
            <w:vMerge w:val="restart"/>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Description</w:t>
            </w:r>
          </w:p>
        </w:tc>
        <w:tc>
          <w:tcPr>
            <w:tcW w:w="4357" w:type="dxa"/>
            <w:gridSpan w:val="3"/>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NSE</w:t>
            </w:r>
          </w:p>
        </w:tc>
        <w:tc>
          <w:tcPr>
            <w:tcW w:w="3884" w:type="dxa"/>
            <w:gridSpan w:val="3"/>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BSE</w:t>
            </w:r>
          </w:p>
        </w:tc>
      </w:tr>
      <w:tr w:rsidR="00CF46D2" w:rsidRPr="00CF46D2" w:rsidTr="00CF46D2">
        <w:trPr>
          <w:trHeight w:val="53"/>
          <w:jc w:val="center"/>
        </w:trPr>
        <w:tc>
          <w:tcPr>
            <w:tcW w:w="2102" w:type="dxa"/>
            <w:vMerge/>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p>
        </w:tc>
        <w:tc>
          <w:tcPr>
            <w:tcW w:w="1208" w:type="dxa"/>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Sep-22</w:t>
            </w:r>
          </w:p>
        </w:tc>
        <w:tc>
          <w:tcPr>
            <w:tcW w:w="1322" w:type="dxa"/>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Oct-22</w:t>
            </w:r>
          </w:p>
        </w:tc>
        <w:tc>
          <w:tcPr>
            <w:tcW w:w="1827" w:type="dxa"/>
            <w:shd w:val="clear" w:color="000000" w:fill="8DB3E2"/>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Percentage Change Over Month</w:t>
            </w:r>
          </w:p>
        </w:tc>
        <w:tc>
          <w:tcPr>
            <w:tcW w:w="1024" w:type="dxa"/>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Sep-22</w:t>
            </w:r>
          </w:p>
        </w:tc>
        <w:tc>
          <w:tcPr>
            <w:tcW w:w="1120" w:type="dxa"/>
            <w:shd w:val="clear" w:color="000000" w:fill="8DB3E2"/>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Oct-22</w:t>
            </w:r>
          </w:p>
        </w:tc>
        <w:tc>
          <w:tcPr>
            <w:tcW w:w="1740" w:type="dxa"/>
            <w:shd w:val="clear" w:color="000000" w:fill="8DB3E2"/>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Percentage Change Over Month</w:t>
            </w:r>
          </w:p>
        </w:tc>
      </w:tr>
      <w:tr w:rsidR="00CF46D2" w:rsidRPr="00CF46D2" w:rsidTr="00CF46D2">
        <w:trPr>
          <w:trHeight w:val="204"/>
          <w:jc w:val="center"/>
        </w:trPr>
        <w:tc>
          <w:tcPr>
            <w:tcW w:w="10343" w:type="dxa"/>
            <w:gridSpan w:val="7"/>
            <w:shd w:val="clear" w:color="000000" w:fill="FFFFCC"/>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A. Turnover  (</w:t>
            </w:r>
            <w:r w:rsidRPr="00CF46D2">
              <w:rPr>
                <w:rFonts w:ascii="Times New Roman" w:eastAsia="Times New Roman" w:hAnsi="Times New Roman"/>
                <w:b/>
                <w:bCs/>
                <w:color w:val="000000"/>
                <w:sz w:val="18"/>
                <w:szCs w:val="18"/>
                <w:lang w:val="en-IN" w:eastAsia="en-IN" w:bidi="hi-IN"/>
              </w:rPr>
              <w:t>₹</w:t>
            </w:r>
            <w:r w:rsidRPr="00CF46D2">
              <w:rPr>
                <w:rFonts w:ascii="Garamond" w:eastAsia="Times New Roman" w:hAnsi="Garamond" w:cs="Calibri"/>
                <w:b/>
                <w:bCs/>
                <w:color w:val="000000"/>
                <w:sz w:val="18"/>
                <w:szCs w:val="18"/>
                <w:lang w:val="en-IN" w:eastAsia="en-IN" w:bidi="hi-IN"/>
              </w:rPr>
              <w:t>crore)</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w:t>
            </w:r>
            <w:proofErr w:type="spellStart"/>
            <w:r w:rsidRPr="00CF46D2">
              <w:rPr>
                <w:rFonts w:ascii="Garamond" w:eastAsia="Times New Roman" w:hAnsi="Garamond" w:cs="Calibri"/>
                <w:b/>
                <w:bCs/>
                <w:color w:val="000000"/>
                <w:sz w:val="18"/>
                <w:szCs w:val="18"/>
                <w:lang w:val="en-IN" w:eastAsia="en-IN" w:bidi="hi-IN"/>
              </w:rPr>
              <w:t>i</w:t>
            </w:r>
            <w:proofErr w:type="spellEnd"/>
            <w:r w:rsidRPr="00CF46D2">
              <w:rPr>
                <w:rFonts w:ascii="Garamond" w:eastAsia="Times New Roman" w:hAnsi="Garamond" w:cs="Calibri"/>
                <w:b/>
                <w:bCs/>
                <w:color w:val="000000"/>
                <w:sz w:val="18"/>
                <w:szCs w:val="18"/>
                <w:lang w:val="en-IN" w:eastAsia="en-IN" w:bidi="hi-IN"/>
              </w:rPr>
              <w:t>) Index  Futures</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9,34,912</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7,18,961</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-23.1</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7</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-58.1</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(ii) Options on Index</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Put</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15,55,40,518</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12,75,91,186</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-18.0</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17,55,610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1,49,804</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-91.5</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Call</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16,85,82,706</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13,76,53,539</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-18.3</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29,76,639</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36,04,543</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21.1</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(iii) Stock Futures</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18,51,511</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14,83,115</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-19.9</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53"/>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(iv) Options on Stock</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Put</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17,58,757</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11,91,252</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-32.3</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Call</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43,12,556</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28,30,135</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-34.4</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53"/>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Total</w:t>
            </w:r>
          </w:p>
        </w:tc>
        <w:tc>
          <w:tcPr>
            <w:tcW w:w="1208"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33,29,80,961</w:t>
            </w:r>
          </w:p>
        </w:tc>
        <w:tc>
          <w:tcPr>
            <w:tcW w:w="1322"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27,14,68,189</w:t>
            </w:r>
          </w:p>
        </w:tc>
        <w:tc>
          <w:tcPr>
            <w:tcW w:w="1827"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-18.5</w:t>
            </w:r>
          </w:p>
        </w:tc>
        <w:tc>
          <w:tcPr>
            <w:tcW w:w="1024" w:type="dxa"/>
            <w:shd w:val="clear" w:color="000000" w:fill="C6D9F0"/>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47,32,257</w:t>
            </w:r>
          </w:p>
        </w:tc>
        <w:tc>
          <w:tcPr>
            <w:tcW w:w="1120" w:type="dxa"/>
            <w:shd w:val="clear" w:color="000000" w:fill="C6D9F0"/>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37,54,350</w:t>
            </w:r>
          </w:p>
        </w:tc>
        <w:tc>
          <w:tcPr>
            <w:tcW w:w="1740"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-20.7</w:t>
            </w:r>
          </w:p>
        </w:tc>
      </w:tr>
      <w:tr w:rsidR="00CF46D2" w:rsidRPr="00CF46D2" w:rsidTr="00CF46D2">
        <w:trPr>
          <w:trHeight w:val="204"/>
          <w:jc w:val="center"/>
        </w:trPr>
        <w:tc>
          <w:tcPr>
            <w:tcW w:w="10343" w:type="dxa"/>
            <w:gridSpan w:val="7"/>
            <w:shd w:val="clear" w:color="000000" w:fill="FFFFCC"/>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B. No. of Contracts</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w:t>
            </w:r>
            <w:proofErr w:type="spellStart"/>
            <w:r w:rsidRPr="00CF46D2">
              <w:rPr>
                <w:rFonts w:ascii="Garamond" w:eastAsia="Times New Roman" w:hAnsi="Garamond" w:cs="Calibri"/>
                <w:b/>
                <w:bCs/>
                <w:color w:val="000000"/>
                <w:sz w:val="18"/>
                <w:szCs w:val="18"/>
                <w:lang w:val="en-IN" w:eastAsia="en-IN" w:bidi="hi-IN"/>
              </w:rPr>
              <w:t>i</w:t>
            </w:r>
            <w:proofErr w:type="spellEnd"/>
            <w:r w:rsidRPr="00CF46D2">
              <w:rPr>
                <w:rFonts w:ascii="Garamond" w:eastAsia="Times New Roman" w:hAnsi="Garamond" w:cs="Calibri"/>
                <w:b/>
                <w:bCs/>
                <w:color w:val="000000"/>
                <w:sz w:val="18"/>
                <w:szCs w:val="18"/>
                <w:lang w:val="en-IN" w:eastAsia="en-IN" w:bidi="hi-IN"/>
              </w:rPr>
              <w:t>) Index  Futures</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1,00,68,930</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77,67,856</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-22.9</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78</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33</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-57.7</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(ii) Options on Index</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Put</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1,66,78,68,891</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1,38,59,26,593</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-16.9</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2,07,87,765</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17,34,919</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-91.7</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Call</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1,75,81,70,259</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1,45,73,82,597</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-17.1</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3,02,10,555</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3,66,89,840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21.4</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(iii) Stock Futures</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2,58,93,863</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2,10,04,703</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-18.9</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(iv) Options on Stock</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 </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Put</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2,37,14,429</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1,66,36,991</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-29.8</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i/>
                <w:iCs/>
                <w:color w:val="000000"/>
                <w:sz w:val="18"/>
                <w:szCs w:val="18"/>
                <w:lang w:val="en-IN" w:eastAsia="en-IN" w:bidi="hi-IN"/>
              </w:rPr>
            </w:pPr>
            <w:r w:rsidRPr="00CF46D2">
              <w:rPr>
                <w:rFonts w:ascii="Garamond" w:eastAsia="Times New Roman" w:hAnsi="Garamond" w:cs="Calibri"/>
                <w:b/>
                <w:bCs/>
                <w:i/>
                <w:iCs/>
                <w:color w:val="000000"/>
                <w:sz w:val="18"/>
                <w:szCs w:val="18"/>
                <w:lang w:val="en-IN" w:eastAsia="en-IN" w:bidi="hi-IN"/>
              </w:rPr>
              <w:t>Call</w:t>
            </w:r>
          </w:p>
        </w:tc>
        <w:tc>
          <w:tcPr>
            <w:tcW w:w="1208"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5,54,54,871</w:t>
            </w:r>
          </w:p>
        </w:tc>
        <w:tc>
          <w:tcPr>
            <w:tcW w:w="1322"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3,70,02,907</w:t>
            </w:r>
          </w:p>
        </w:tc>
        <w:tc>
          <w:tcPr>
            <w:tcW w:w="1827"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-33.3</w:t>
            </w:r>
          </w:p>
        </w:tc>
        <w:tc>
          <w:tcPr>
            <w:tcW w:w="1024"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12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0</w:t>
            </w:r>
          </w:p>
        </w:tc>
        <w:tc>
          <w:tcPr>
            <w:tcW w:w="1740" w:type="dxa"/>
            <w:shd w:val="clear" w:color="auto" w:fill="auto"/>
            <w:noWrap/>
            <w:vAlign w:val="center"/>
            <w:hideMark/>
          </w:tcPr>
          <w:p w:rsidR="00CF46D2" w:rsidRPr="00CF46D2" w:rsidRDefault="00CF46D2" w:rsidP="00CF46D2">
            <w:pPr>
              <w:jc w:val="center"/>
              <w:rPr>
                <w:rFonts w:ascii="Garamond" w:eastAsia="Times New Roman" w:hAnsi="Garamond" w:cs="Calibri"/>
                <w:color w:val="000000"/>
                <w:sz w:val="18"/>
                <w:szCs w:val="18"/>
                <w:lang w:val="en-IN" w:eastAsia="en-IN" w:bidi="hi-IN"/>
              </w:rPr>
            </w:pPr>
            <w:r w:rsidRPr="00CF46D2">
              <w:rPr>
                <w:rFonts w:ascii="Garamond" w:eastAsia="Times New Roman" w:hAnsi="Garamond" w:cs="Calibri"/>
                <w:color w:val="000000"/>
                <w:sz w:val="18"/>
                <w:szCs w:val="18"/>
                <w:lang w:val="en-IN" w:eastAsia="en-IN" w:bidi="hi-IN"/>
              </w:rPr>
              <w:t>-</w:t>
            </w:r>
          </w:p>
        </w:tc>
      </w:tr>
      <w:tr w:rsidR="00CF46D2" w:rsidRPr="00CF46D2" w:rsidTr="00CF46D2">
        <w:trPr>
          <w:trHeight w:val="204"/>
          <w:jc w:val="center"/>
        </w:trPr>
        <w:tc>
          <w:tcPr>
            <w:tcW w:w="2102" w:type="dxa"/>
            <w:shd w:val="clear" w:color="000000" w:fill="C6D9F0"/>
            <w:noWrap/>
            <w:vAlign w:val="center"/>
            <w:hideMark/>
          </w:tcPr>
          <w:p w:rsidR="00CF46D2" w:rsidRPr="00CF46D2" w:rsidRDefault="00CF46D2" w:rsidP="00CF46D2">
            <w:pP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Total</w:t>
            </w:r>
          </w:p>
        </w:tc>
        <w:tc>
          <w:tcPr>
            <w:tcW w:w="1208"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3,54,11,71,243</w:t>
            </w:r>
          </w:p>
        </w:tc>
        <w:tc>
          <w:tcPr>
            <w:tcW w:w="1322"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2,92,57,21,647</w:t>
            </w:r>
          </w:p>
        </w:tc>
        <w:tc>
          <w:tcPr>
            <w:tcW w:w="1827"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-17.4</w:t>
            </w:r>
          </w:p>
        </w:tc>
        <w:tc>
          <w:tcPr>
            <w:tcW w:w="1024" w:type="dxa"/>
            <w:shd w:val="clear" w:color="000000" w:fill="C6D9F0"/>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5,09,98,398</w:t>
            </w:r>
          </w:p>
        </w:tc>
        <w:tc>
          <w:tcPr>
            <w:tcW w:w="1120" w:type="dxa"/>
            <w:shd w:val="clear" w:color="000000" w:fill="C6D9F0"/>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3,84,24,792</w:t>
            </w:r>
          </w:p>
        </w:tc>
        <w:tc>
          <w:tcPr>
            <w:tcW w:w="1740" w:type="dxa"/>
            <w:shd w:val="clear" w:color="000000" w:fill="BDD7EE"/>
            <w:noWrap/>
            <w:vAlign w:val="center"/>
            <w:hideMark/>
          </w:tcPr>
          <w:p w:rsidR="00CF46D2" w:rsidRPr="00CF46D2" w:rsidRDefault="00CF46D2" w:rsidP="00CF46D2">
            <w:pPr>
              <w:jc w:val="center"/>
              <w:rPr>
                <w:rFonts w:ascii="Garamond" w:eastAsia="Times New Roman" w:hAnsi="Garamond" w:cs="Calibri"/>
                <w:b/>
                <w:bCs/>
                <w:color w:val="000000"/>
                <w:sz w:val="18"/>
                <w:szCs w:val="18"/>
                <w:lang w:val="en-IN" w:eastAsia="en-IN" w:bidi="hi-IN"/>
              </w:rPr>
            </w:pPr>
            <w:r w:rsidRPr="00CF46D2">
              <w:rPr>
                <w:rFonts w:ascii="Garamond" w:eastAsia="Times New Roman" w:hAnsi="Garamond" w:cs="Calibri"/>
                <w:b/>
                <w:bCs/>
                <w:color w:val="000000"/>
                <w:sz w:val="18"/>
                <w:szCs w:val="18"/>
                <w:lang w:val="en-IN" w:eastAsia="en-IN" w:bidi="hi-IN"/>
              </w:rPr>
              <w:t>-24.7</w:t>
            </w:r>
          </w:p>
        </w:tc>
      </w:tr>
    </w:tbl>
    <w:p w:rsidR="00BB419B" w:rsidRPr="00CF46D2" w:rsidRDefault="00BB419B" w:rsidP="00BB419B">
      <w:pPr>
        <w:tabs>
          <w:tab w:val="left" w:pos="8481"/>
        </w:tabs>
        <w:spacing w:line="276" w:lineRule="auto"/>
        <w:rPr>
          <w:rFonts w:ascii="Garamond" w:eastAsia="Palatino Linotype" w:hAnsi="Garamond" w:cs="Palatino Linotype"/>
          <w:b/>
          <w:sz w:val="20"/>
          <w:szCs w:val="18"/>
        </w:rPr>
      </w:pPr>
      <w:r w:rsidRPr="00CF46D2">
        <w:rPr>
          <w:rFonts w:ascii="Garamond" w:eastAsia="Palatino Linotype" w:hAnsi="Garamond" w:cs="Palatino Linotype"/>
          <w:b/>
          <w:sz w:val="20"/>
          <w:szCs w:val="18"/>
        </w:rPr>
        <w:t xml:space="preserve">Source: </w:t>
      </w:r>
      <w:r w:rsidRPr="00CF46D2">
        <w:rPr>
          <w:rFonts w:ascii="Garamond" w:eastAsia="Palatino Linotype" w:hAnsi="Garamond" w:cs="Palatino Linotype"/>
          <w:bCs/>
          <w:sz w:val="20"/>
          <w:szCs w:val="18"/>
        </w:rPr>
        <w:t>BSE and NSE</w:t>
      </w:r>
      <w:r w:rsidRPr="00CF46D2">
        <w:rPr>
          <w:rFonts w:ascii="Garamond" w:eastAsia="Palatino Linotype" w:hAnsi="Garamond" w:cs="Palatino Linotype"/>
          <w:bCs/>
          <w:sz w:val="20"/>
          <w:szCs w:val="18"/>
        </w:rPr>
        <w:tab/>
      </w:r>
    </w:p>
    <w:p w:rsidR="00BB419B" w:rsidRPr="004C1EB2" w:rsidRDefault="00BB419B" w:rsidP="00BB419B">
      <w:pPr>
        <w:pBdr>
          <w:between w:val="nil"/>
        </w:pBdr>
        <w:jc w:val="center"/>
        <w:rPr>
          <w:rFonts w:ascii="Garamond" w:eastAsia="Palatino Linotype" w:hAnsi="Garamond" w:cs="Palatino Linotype"/>
          <w:b/>
          <w:color w:val="006699"/>
        </w:rPr>
      </w:pPr>
    </w:p>
    <w:p w:rsidR="00BB419B" w:rsidRPr="00D535C7" w:rsidRDefault="00BB419B" w:rsidP="00BB419B">
      <w:pPr>
        <w:widowControl w:val="0"/>
        <w:numPr>
          <w:ilvl w:val="0"/>
          <w:numId w:val="3"/>
        </w:numPr>
        <w:spacing w:line="276" w:lineRule="auto"/>
        <w:ind w:left="567" w:hanging="567"/>
        <w:jc w:val="both"/>
        <w:rPr>
          <w:rFonts w:ascii="Garamond" w:eastAsia="Palatino Linotype" w:hAnsi="Garamond" w:cs="Palatino Linotype"/>
          <w:b/>
        </w:rPr>
      </w:pPr>
      <w:r w:rsidRPr="00D535C7">
        <w:rPr>
          <w:rFonts w:ascii="Garamond" w:eastAsia="Palatino Linotype" w:hAnsi="Garamond" w:cs="Palatino Linotype"/>
          <w:b/>
        </w:rPr>
        <w:t xml:space="preserve">Currency Derivatives </w:t>
      </w:r>
    </w:p>
    <w:p w:rsidR="00AE49CA" w:rsidRPr="00315647" w:rsidRDefault="00AE49CA" w:rsidP="00315647">
      <w:pPr>
        <w:pStyle w:val="ListParagraph"/>
        <w:widowControl w:val="0"/>
        <w:numPr>
          <w:ilvl w:val="0"/>
          <w:numId w:val="25"/>
        </w:numPr>
        <w:jc w:val="both"/>
        <w:rPr>
          <w:rFonts w:ascii="Garamond" w:eastAsia="Palatino Linotype" w:hAnsi="Garamond" w:cs="Palatino Linotype"/>
          <w:sz w:val="24"/>
          <w:szCs w:val="24"/>
        </w:rPr>
      </w:pPr>
      <w:r w:rsidRPr="00315647">
        <w:rPr>
          <w:rFonts w:ascii="Garamond" w:eastAsia="Palatino Linotype" w:hAnsi="Garamond" w:cs="Palatino Linotype"/>
          <w:sz w:val="24"/>
          <w:szCs w:val="24"/>
        </w:rPr>
        <w:t xml:space="preserve">During October 2022, monthly notional turnover of currency derivatives in India (NSE, BSE, and MSEI together) declined by 13.4 percent to </w:t>
      </w:r>
      <w:r w:rsidRPr="00315647">
        <w:rPr>
          <w:rFonts w:ascii="Times New Roman" w:eastAsia="Palatino Linotype" w:hAnsi="Times New Roman"/>
          <w:sz w:val="24"/>
          <w:szCs w:val="24"/>
        </w:rPr>
        <w:t>₹</w:t>
      </w:r>
      <w:r w:rsidRPr="00315647">
        <w:rPr>
          <w:rFonts w:ascii="Garamond" w:eastAsia="Palatino Linotype" w:hAnsi="Garamond" w:cs="Palatino Linotype"/>
          <w:sz w:val="24"/>
          <w:szCs w:val="24"/>
        </w:rPr>
        <w:t xml:space="preserve">39.1 lakh crore as compared to </w:t>
      </w:r>
      <w:r w:rsidRPr="00315647">
        <w:rPr>
          <w:rFonts w:ascii="Times New Roman" w:eastAsia="Palatino Linotype" w:hAnsi="Times New Roman"/>
          <w:sz w:val="24"/>
          <w:szCs w:val="24"/>
        </w:rPr>
        <w:t>₹</w:t>
      </w:r>
      <w:r w:rsidRPr="00315647">
        <w:rPr>
          <w:rFonts w:ascii="Garamond" w:eastAsia="Palatino Linotype" w:hAnsi="Garamond" w:cs="Palatino Linotype"/>
          <w:sz w:val="24"/>
          <w:szCs w:val="24"/>
        </w:rPr>
        <w:t>45.1 lakh crore in September 2022.</w:t>
      </w:r>
    </w:p>
    <w:p w:rsidR="00BB419B" w:rsidRPr="004C1EB2" w:rsidRDefault="00BB419B" w:rsidP="00BB419B">
      <w:pPr>
        <w:spacing w:line="276" w:lineRule="auto"/>
        <w:ind w:left="567"/>
        <w:jc w:val="both"/>
        <w:rPr>
          <w:rFonts w:ascii="Garamond" w:eastAsia="Palatino Linotype" w:hAnsi="Garamond" w:cs="Palatino Linotype"/>
          <w:color w:val="006699"/>
        </w:rPr>
      </w:pPr>
    </w:p>
    <w:p w:rsidR="00BB419B" w:rsidRPr="00AE49CA" w:rsidRDefault="00BB419B" w:rsidP="00BB419B">
      <w:pPr>
        <w:keepNext/>
        <w:pBdr>
          <w:between w:val="nil"/>
        </w:pBdr>
        <w:spacing w:line="276" w:lineRule="auto"/>
        <w:ind w:left="720" w:hanging="720"/>
        <w:jc w:val="center"/>
        <w:rPr>
          <w:rFonts w:ascii="Garamond" w:eastAsia="Palatino Linotype" w:hAnsi="Garamond" w:cs="Palatino Linotype"/>
          <w:b/>
        </w:rPr>
      </w:pPr>
      <w:r w:rsidRPr="00AE49CA">
        <w:rPr>
          <w:rFonts w:ascii="Garamond" w:eastAsia="Palatino Linotype" w:hAnsi="Garamond" w:cs="Palatino Linotype"/>
          <w:b/>
        </w:rPr>
        <w:t xml:space="preserve">Figure </w:t>
      </w:r>
      <w:r w:rsidR="00E449D4" w:rsidRPr="00AE49CA">
        <w:rPr>
          <w:rFonts w:ascii="Garamond" w:eastAsia="Palatino Linotype" w:hAnsi="Garamond" w:cs="Palatino Linotype"/>
          <w:b/>
        </w:rPr>
        <w:t>6</w:t>
      </w:r>
      <w:r w:rsidRPr="00AE49CA">
        <w:rPr>
          <w:rFonts w:ascii="Garamond" w:eastAsia="Palatino Linotype" w:hAnsi="Garamond" w:cs="Palatino Linotype"/>
          <w:b/>
        </w:rPr>
        <w:t>: Trends of Currency Derivatives at NSE, MSEI, and BSE (</w:t>
      </w:r>
      <w:r w:rsidRPr="00AE49CA">
        <w:rPr>
          <w:rFonts w:ascii="Times New Roman" w:eastAsia="Palatino Linotype" w:hAnsi="Times New Roman"/>
          <w:b/>
        </w:rPr>
        <w:t>₹</w:t>
      </w:r>
      <w:r w:rsidRPr="00AE49CA">
        <w:rPr>
          <w:rFonts w:ascii="Garamond" w:eastAsia="Palatino Linotype" w:hAnsi="Garamond" w:cs="Palatino Linotype"/>
          <w:b/>
        </w:rPr>
        <w:t xml:space="preserve"> crore)</w:t>
      </w:r>
    </w:p>
    <w:p w:rsidR="00BB419B" w:rsidRPr="004C1EB2" w:rsidRDefault="00AE49CA" w:rsidP="00BB419B">
      <w:pPr>
        <w:keepNext/>
        <w:pBdr>
          <w:between w:val="nil"/>
        </w:pBdr>
        <w:spacing w:line="276" w:lineRule="auto"/>
        <w:ind w:left="720" w:hanging="720"/>
        <w:jc w:val="center"/>
        <w:rPr>
          <w:rFonts w:ascii="Garamond" w:eastAsia="Palatino Linotype" w:hAnsi="Garamond" w:cs="Palatino Linotype"/>
          <w:b/>
          <w:color w:val="006699"/>
        </w:rPr>
      </w:pPr>
      <w:r>
        <w:rPr>
          <w:noProof/>
          <w:lang w:val="en-IN" w:eastAsia="en-IN" w:bidi="hi-IN"/>
        </w:rPr>
        <w:drawing>
          <wp:inline distT="0" distB="0" distL="0" distR="0" wp14:anchorId="1A25D253" wp14:editId="3802756C">
            <wp:extent cx="6120000" cy="2700000"/>
            <wp:effectExtent l="0" t="0" r="14605" b="5715"/>
            <wp:docPr id="33" name="Chart 3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419B" w:rsidRPr="00AE49CA" w:rsidRDefault="00BB419B" w:rsidP="00BB419B">
      <w:pPr>
        <w:keepNext/>
        <w:pBdr>
          <w:between w:val="nil"/>
        </w:pBdr>
        <w:spacing w:line="276" w:lineRule="auto"/>
        <w:ind w:left="720"/>
        <w:rPr>
          <w:rFonts w:ascii="Garamond" w:eastAsia="Palatino Linotype" w:hAnsi="Garamond" w:cs="Palatino Linotype"/>
          <w:b/>
        </w:rPr>
      </w:pPr>
      <w:r w:rsidRPr="00AE49CA">
        <w:rPr>
          <w:rFonts w:ascii="Garamond" w:eastAsia="Palatino Linotype" w:hAnsi="Garamond" w:cs="Palatino Linotype"/>
          <w:b/>
          <w:szCs w:val="22"/>
        </w:rPr>
        <w:t xml:space="preserve">Source: </w:t>
      </w:r>
      <w:r w:rsidRPr="00AE49CA">
        <w:rPr>
          <w:rFonts w:ascii="Garamond" w:eastAsia="Palatino Linotype" w:hAnsi="Garamond" w:cs="Palatino Linotype"/>
          <w:bCs/>
          <w:szCs w:val="22"/>
        </w:rPr>
        <w:t>BSE, NSE and MSEI</w:t>
      </w:r>
    </w:p>
    <w:p w:rsidR="00BB419B" w:rsidRPr="00D535C7" w:rsidRDefault="00BB419B" w:rsidP="00BB419B">
      <w:pPr>
        <w:spacing w:line="276" w:lineRule="auto"/>
        <w:ind w:left="720"/>
        <w:rPr>
          <w:rFonts w:ascii="Garamond" w:eastAsia="Palatino Linotype" w:hAnsi="Garamond" w:cs="Palatino Linotype"/>
          <w:bCs/>
          <w:szCs w:val="22"/>
        </w:rPr>
      </w:pPr>
    </w:p>
    <w:p w:rsidR="00BB419B" w:rsidRPr="00D535C7" w:rsidRDefault="00BB419B" w:rsidP="00BB419B">
      <w:pPr>
        <w:widowControl w:val="0"/>
        <w:numPr>
          <w:ilvl w:val="0"/>
          <w:numId w:val="3"/>
        </w:numPr>
        <w:spacing w:line="276" w:lineRule="auto"/>
        <w:ind w:left="567" w:hanging="567"/>
        <w:jc w:val="both"/>
        <w:rPr>
          <w:rFonts w:ascii="Garamond" w:eastAsia="Palatino Linotype" w:hAnsi="Garamond" w:cs="Palatino Linotype"/>
          <w:b/>
        </w:rPr>
      </w:pPr>
      <w:r w:rsidRPr="00D535C7">
        <w:rPr>
          <w:rFonts w:ascii="Garamond" w:eastAsia="Palatino Linotype" w:hAnsi="Garamond" w:cs="Palatino Linotype"/>
          <w:b/>
        </w:rPr>
        <w:t xml:space="preserve">Interest Rate Derivatives </w:t>
      </w:r>
    </w:p>
    <w:p w:rsidR="00BB419B" w:rsidRPr="00D535C7" w:rsidRDefault="00D535C7" w:rsidP="00D535C7">
      <w:pPr>
        <w:pStyle w:val="ListParagraph"/>
        <w:numPr>
          <w:ilvl w:val="0"/>
          <w:numId w:val="1"/>
        </w:numPr>
        <w:rPr>
          <w:rFonts w:ascii="Garamond" w:eastAsia="Palatino Linotype" w:hAnsi="Garamond" w:cs="Palatino Linotype"/>
          <w:sz w:val="24"/>
          <w:szCs w:val="24"/>
          <w:lang w:val="en-GB"/>
        </w:rPr>
      </w:pPr>
      <w:r w:rsidRPr="00D535C7">
        <w:rPr>
          <w:rFonts w:ascii="Garamond" w:eastAsia="Palatino Linotype" w:hAnsi="Garamond" w:cs="Palatino Linotype"/>
          <w:sz w:val="24"/>
          <w:szCs w:val="24"/>
          <w:lang w:val="en-GB"/>
        </w:rPr>
        <w:t xml:space="preserve">During October 2022, the monthly notional turnover of interest rate derivatives at BSE and NSE declined to </w:t>
      </w:r>
      <w:r w:rsidRPr="00D535C7">
        <w:rPr>
          <w:rFonts w:ascii="Tahoma" w:eastAsia="Palatino Linotype" w:hAnsi="Tahoma" w:cs="Tahoma"/>
          <w:sz w:val="24"/>
          <w:szCs w:val="24"/>
          <w:lang w:val="en-GB"/>
        </w:rPr>
        <w:t>₹</w:t>
      </w:r>
      <w:r w:rsidRPr="00D535C7">
        <w:rPr>
          <w:rFonts w:ascii="Garamond" w:eastAsia="Palatino Linotype" w:hAnsi="Garamond" w:cs="Palatino Linotype"/>
          <w:sz w:val="24"/>
          <w:szCs w:val="24"/>
          <w:lang w:val="en-GB"/>
        </w:rPr>
        <w:t xml:space="preserve">2,233 crore and </w:t>
      </w:r>
      <w:r w:rsidRPr="00D535C7">
        <w:rPr>
          <w:rFonts w:ascii="Tahoma" w:eastAsia="Palatino Linotype" w:hAnsi="Tahoma" w:cs="Tahoma"/>
          <w:sz w:val="24"/>
          <w:szCs w:val="24"/>
          <w:lang w:val="en-GB"/>
        </w:rPr>
        <w:t>₹</w:t>
      </w:r>
      <w:r w:rsidRPr="00D535C7">
        <w:rPr>
          <w:rFonts w:ascii="Garamond" w:eastAsia="Palatino Linotype" w:hAnsi="Garamond" w:cs="Palatino Linotype"/>
          <w:sz w:val="24"/>
          <w:szCs w:val="24"/>
          <w:lang w:val="en-GB"/>
        </w:rPr>
        <w:t xml:space="preserve">2,209 crore, respectively from </w:t>
      </w:r>
      <w:r w:rsidRPr="00D535C7">
        <w:rPr>
          <w:rFonts w:ascii="Tahoma" w:eastAsia="Palatino Linotype" w:hAnsi="Tahoma" w:cs="Tahoma"/>
          <w:sz w:val="24"/>
          <w:szCs w:val="24"/>
          <w:lang w:val="en-GB"/>
        </w:rPr>
        <w:t>₹</w:t>
      </w:r>
      <w:r w:rsidRPr="00D535C7">
        <w:rPr>
          <w:rFonts w:ascii="Garamond" w:eastAsia="Palatino Linotype" w:hAnsi="Garamond" w:cs="Palatino Linotype"/>
          <w:sz w:val="24"/>
          <w:szCs w:val="24"/>
          <w:lang w:val="en-GB"/>
        </w:rPr>
        <w:t xml:space="preserve">3,895 crore and </w:t>
      </w:r>
      <w:r w:rsidRPr="00D535C7">
        <w:rPr>
          <w:rFonts w:ascii="Tahoma" w:eastAsia="Palatino Linotype" w:hAnsi="Tahoma" w:cs="Tahoma"/>
          <w:sz w:val="24"/>
          <w:szCs w:val="24"/>
          <w:lang w:val="en-GB"/>
        </w:rPr>
        <w:t>₹</w:t>
      </w:r>
      <w:r w:rsidRPr="00D535C7">
        <w:rPr>
          <w:rFonts w:ascii="Garamond" w:eastAsia="Palatino Linotype" w:hAnsi="Garamond" w:cs="Palatino Linotype"/>
          <w:sz w:val="24"/>
          <w:szCs w:val="24"/>
          <w:lang w:val="en-GB"/>
        </w:rPr>
        <w:t>3,244 crore in the previous month.</w:t>
      </w:r>
    </w:p>
    <w:p w:rsidR="00BB419B" w:rsidRPr="00D535C7" w:rsidRDefault="00BB419B" w:rsidP="00584D58">
      <w:pPr>
        <w:keepNext/>
        <w:pBdr>
          <w:between w:val="nil"/>
        </w:pBdr>
        <w:spacing w:line="276" w:lineRule="auto"/>
        <w:jc w:val="center"/>
        <w:rPr>
          <w:rFonts w:ascii="Garamond" w:eastAsia="Palatino Linotype" w:hAnsi="Garamond" w:cs="Palatino Linotype"/>
          <w:b/>
        </w:rPr>
      </w:pPr>
      <w:r w:rsidRPr="00D535C7">
        <w:rPr>
          <w:rFonts w:ascii="Garamond" w:eastAsia="Palatino Linotype" w:hAnsi="Garamond" w:cs="Palatino Linotype"/>
          <w:b/>
        </w:rPr>
        <w:t xml:space="preserve">Figure </w:t>
      </w:r>
      <w:r w:rsidR="00E449D4" w:rsidRPr="00D535C7">
        <w:rPr>
          <w:rFonts w:ascii="Garamond" w:eastAsia="Palatino Linotype" w:hAnsi="Garamond" w:cs="Palatino Linotype"/>
          <w:b/>
        </w:rPr>
        <w:t>7</w:t>
      </w:r>
      <w:r w:rsidRPr="00D535C7">
        <w:rPr>
          <w:rFonts w:ascii="Garamond" w:eastAsia="Palatino Linotype" w:hAnsi="Garamond" w:cs="Palatino Linotype"/>
          <w:b/>
        </w:rPr>
        <w:t>: Trends of Interest Rate Derivatives at NSE and BSE (</w:t>
      </w:r>
      <w:r w:rsidRPr="00D535C7">
        <w:rPr>
          <w:rFonts w:ascii="Times New Roman" w:eastAsia="Palatino Linotype" w:hAnsi="Times New Roman"/>
          <w:b/>
        </w:rPr>
        <w:t>₹</w:t>
      </w:r>
      <w:r w:rsidRPr="00D535C7">
        <w:rPr>
          <w:rFonts w:ascii="Garamond" w:eastAsia="Palatino Linotype" w:hAnsi="Garamond" w:cs="Palatino Linotype"/>
          <w:b/>
        </w:rPr>
        <w:t xml:space="preserve"> crore)</w:t>
      </w:r>
    </w:p>
    <w:p w:rsidR="00BB419B" w:rsidRPr="004C1EB2" w:rsidRDefault="00D535C7" w:rsidP="00584D58">
      <w:pPr>
        <w:keepNext/>
        <w:pBdr>
          <w:between w:val="nil"/>
        </w:pBdr>
        <w:spacing w:line="276" w:lineRule="auto"/>
        <w:jc w:val="center"/>
        <w:rPr>
          <w:rFonts w:ascii="Garamond" w:eastAsia="Palatino Linotype" w:hAnsi="Garamond" w:cs="Palatino Linotype"/>
          <w:b/>
          <w:color w:val="006699"/>
        </w:rPr>
      </w:pPr>
      <w:r>
        <w:rPr>
          <w:noProof/>
          <w:lang w:val="en-IN" w:eastAsia="en-IN" w:bidi="hi-IN"/>
        </w:rPr>
        <w:drawing>
          <wp:inline distT="0" distB="0" distL="0" distR="0" wp14:anchorId="13F47DF4" wp14:editId="2590BE5A">
            <wp:extent cx="6120000" cy="2700000"/>
            <wp:effectExtent l="0" t="0" r="14605" b="5715"/>
            <wp:docPr id="34" name="Chart 3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B419B" w:rsidRPr="00D535C7" w:rsidRDefault="00BB419B" w:rsidP="00BB419B">
      <w:pPr>
        <w:pBdr>
          <w:top w:val="nil"/>
          <w:left w:val="nil"/>
          <w:bottom w:val="nil"/>
          <w:right w:val="nil"/>
          <w:between w:val="nil"/>
        </w:pBdr>
        <w:spacing w:line="276" w:lineRule="auto"/>
        <w:rPr>
          <w:rFonts w:ascii="Garamond" w:eastAsia="Palatino Linotype" w:hAnsi="Garamond" w:cs="Palatino Linotype"/>
          <w:b/>
          <w:szCs w:val="22"/>
        </w:rPr>
      </w:pPr>
      <w:r w:rsidRPr="00D535C7">
        <w:rPr>
          <w:rFonts w:ascii="Garamond" w:eastAsia="Palatino Linotype" w:hAnsi="Garamond" w:cs="Palatino Linotype"/>
          <w:b/>
          <w:szCs w:val="22"/>
        </w:rPr>
        <w:t xml:space="preserve">  </w:t>
      </w:r>
      <w:r w:rsidRPr="00D535C7">
        <w:rPr>
          <w:rFonts w:ascii="Garamond" w:eastAsia="Palatino Linotype" w:hAnsi="Garamond" w:cs="Palatino Linotype"/>
          <w:b/>
          <w:szCs w:val="22"/>
        </w:rPr>
        <w:tab/>
        <w:t xml:space="preserve">Source: </w:t>
      </w:r>
      <w:r w:rsidRPr="00D535C7">
        <w:rPr>
          <w:rFonts w:ascii="Garamond" w:eastAsia="Palatino Linotype" w:hAnsi="Garamond" w:cs="Palatino Linotype"/>
          <w:bCs/>
          <w:szCs w:val="22"/>
        </w:rPr>
        <w:t>BSE and NSE</w:t>
      </w:r>
      <w:r w:rsidRPr="00D535C7">
        <w:rPr>
          <w:rFonts w:ascii="Garamond" w:eastAsia="Palatino Linotype" w:hAnsi="Garamond" w:cs="Palatino Linotype"/>
          <w:b/>
          <w:szCs w:val="22"/>
        </w:rPr>
        <w:t xml:space="preserve"> </w:t>
      </w:r>
    </w:p>
    <w:p w:rsidR="00BB419B" w:rsidRPr="004C1EB2" w:rsidRDefault="00BB419B" w:rsidP="00BB419B">
      <w:pPr>
        <w:pBdr>
          <w:top w:val="nil"/>
          <w:left w:val="nil"/>
          <w:bottom w:val="nil"/>
          <w:right w:val="nil"/>
          <w:between w:val="nil"/>
        </w:pBdr>
        <w:spacing w:line="276" w:lineRule="auto"/>
        <w:rPr>
          <w:rFonts w:ascii="Garamond" w:eastAsia="Palatino Linotype" w:hAnsi="Garamond" w:cs="Palatino Linotype"/>
          <w:b/>
          <w:color w:val="006699"/>
          <w:szCs w:val="22"/>
        </w:rPr>
      </w:pPr>
    </w:p>
    <w:p w:rsidR="00BB419B" w:rsidRPr="00D535C7" w:rsidRDefault="00BB419B" w:rsidP="00BB419B">
      <w:pPr>
        <w:widowControl w:val="0"/>
        <w:numPr>
          <w:ilvl w:val="0"/>
          <w:numId w:val="3"/>
        </w:numPr>
        <w:spacing w:line="276" w:lineRule="auto"/>
        <w:ind w:left="567" w:hanging="567"/>
        <w:jc w:val="both"/>
        <w:rPr>
          <w:rFonts w:ascii="Garamond" w:hAnsi="Garamond"/>
          <w:b/>
          <w:bCs/>
        </w:rPr>
      </w:pPr>
      <w:r w:rsidRPr="00D535C7">
        <w:rPr>
          <w:rFonts w:ascii="Garamond" w:hAnsi="Garamond"/>
          <w:b/>
          <w:bCs/>
        </w:rPr>
        <w:t xml:space="preserve">Corporate Debt Market </w:t>
      </w:r>
    </w:p>
    <w:p w:rsidR="00BB419B" w:rsidRPr="004C1EB2" w:rsidRDefault="00BB419B" w:rsidP="00BB419B">
      <w:pPr>
        <w:widowControl w:val="0"/>
        <w:spacing w:line="276" w:lineRule="auto"/>
        <w:ind w:left="567"/>
        <w:jc w:val="both"/>
        <w:rPr>
          <w:rFonts w:ascii="Garamond" w:hAnsi="Garamond"/>
          <w:color w:val="006699"/>
        </w:rPr>
      </w:pPr>
    </w:p>
    <w:p w:rsidR="00D535C7" w:rsidRPr="00D535C7" w:rsidRDefault="00D535C7" w:rsidP="00D535C7">
      <w:pPr>
        <w:pStyle w:val="ListParagraph"/>
        <w:numPr>
          <w:ilvl w:val="0"/>
          <w:numId w:val="1"/>
        </w:numPr>
        <w:jc w:val="both"/>
        <w:rPr>
          <w:rFonts w:ascii="Garamond" w:eastAsia="Palatino Linotype" w:hAnsi="Garamond" w:cs="Palatino Linotype"/>
          <w:sz w:val="24"/>
          <w:szCs w:val="24"/>
          <w:lang w:val="en-GB"/>
        </w:rPr>
      </w:pPr>
      <w:r w:rsidRPr="00D535C7">
        <w:rPr>
          <w:rFonts w:ascii="Garamond" w:eastAsia="Palatino Linotype" w:hAnsi="Garamond" w:cs="Palatino Linotype"/>
          <w:sz w:val="24"/>
          <w:szCs w:val="24"/>
          <w:lang w:val="en-GB"/>
        </w:rPr>
        <w:t xml:space="preserve">During October 2022, 23,562 trades with value of </w:t>
      </w:r>
      <w:r w:rsidRPr="00D535C7">
        <w:rPr>
          <w:rFonts w:ascii="Times New Roman" w:eastAsia="Palatino Linotype" w:hAnsi="Times New Roman"/>
          <w:sz w:val="24"/>
          <w:szCs w:val="24"/>
          <w:lang w:val="en-GB"/>
        </w:rPr>
        <w:t>₹</w:t>
      </w:r>
      <w:r w:rsidRPr="00D535C7">
        <w:rPr>
          <w:rFonts w:ascii="Garamond" w:eastAsia="Palatino Linotype" w:hAnsi="Garamond" w:cs="Palatino Linotype"/>
          <w:sz w:val="24"/>
          <w:szCs w:val="24"/>
          <w:lang w:val="en-GB"/>
        </w:rPr>
        <w:t>67,025 crore were settled across the corporate bond segments at exchanges. This includes OTC trades and RFQ trades of both listed and unlisted corporate bonds.</w:t>
      </w:r>
    </w:p>
    <w:p w:rsidR="00BB419B" w:rsidRPr="00D535C7" w:rsidRDefault="00BB419B" w:rsidP="00BB419B">
      <w:pPr>
        <w:widowControl w:val="0"/>
        <w:spacing w:line="276" w:lineRule="auto"/>
        <w:ind w:left="567"/>
        <w:jc w:val="both"/>
        <w:rPr>
          <w:rFonts w:ascii="Garamond" w:hAnsi="Garamond"/>
          <w:b/>
          <w:bCs/>
        </w:rPr>
      </w:pPr>
      <w:r w:rsidRPr="00D535C7">
        <w:rPr>
          <w:rFonts w:ascii="Garamond" w:hAnsi="Garamond"/>
          <w:b/>
          <w:bCs/>
        </w:rPr>
        <w:t xml:space="preserve">Figure </w:t>
      </w:r>
      <w:r w:rsidR="00732A56" w:rsidRPr="00D535C7">
        <w:rPr>
          <w:rFonts w:ascii="Garamond" w:hAnsi="Garamond"/>
          <w:b/>
          <w:bCs/>
        </w:rPr>
        <w:t>8</w:t>
      </w:r>
      <w:r w:rsidRPr="00D535C7">
        <w:rPr>
          <w:rFonts w:ascii="Garamond" w:hAnsi="Garamond"/>
          <w:b/>
          <w:bCs/>
        </w:rPr>
        <w:t>: Trends in Reported Turnover of Corporate Bonds (</w:t>
      </w:r>
      <w:r w:rsidRPr="00D535C7">
        <w:rPr>
          <w:rFonts w:ascii="Tahoma" w:hAnsi="Tahoma" w:cs="Tahoma"/>
          <w:b/>
          <w:bCs/>
        </w:rPr>
        <w:t>₹</w:t>
      </w:r>
      <w:r w:rsidRPr="00D535C7">
        <w:rPr>
          <w:rFonts w:ascii="Garamond" w:hAnsi="Garamond"/>
          <w:b/>
          <w:bCs/>
        </w:rPr>
        <w:t xml:space="preserve"> crore)</w:t>
      </w:r>
    </w:p>
    <w:p w:rsidR="00BB419B" w:rsidRPr="00D535C7" w:rsidRDefault="00D535C7" w:rsidP="00732A56">
      <w:pPr>
        <w:widowControl w:val="0"/>
        <w:spacing w:line="276" w:lineRule="auto"/>
        <w:jc w:val="center"/>
        <w:rPr>
          <w:rFonts w:ascii="Garamond" w:hAnsi="Garamond"/>
          <w:b/>
          <w:bCs/>
        </w:rPr>
      </w:pPr>
      <w:r w:rsidRPr="00D535C7">
        <w:rPr>
          <w:noProof/>
          <w:lang w:val="en-IN" w:eastAsia="en-IN" w:bidi="hi-IN"/>
        </w:rPr>
        <w:drawing>
          <wp:inline distT="0" distB="0" distL="0" distR="0" wp14:anchorId="1948C893" wp14:editId="184381DD">
            <wp:extent cx="6119495" cy="3096000"/>
            <wp:effectExtent l="0" t="0" r="1460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B419B" w:rsidRPr="00D535C7" w:rsidRDefault="00BB419B" w:rsidP="00D535C7">
      <w:pPr>
        <w:ind w:firstLine="567"/>
        <w:jc w:val="both"/>
        <w:rPr>
          <w:rFonts w:ascii="Garamond" w:eastAsia="Times New Roman" w:hAnsi="Garamond" w:cs="Arial"/>
          <w:sz w:val="22"/>
          <w:szCs w:val="22"/>
          <w:lang w:bidi="hi-IN"/>
        </w:rPr>
      </w:pPr>
      <w:r w:rsidRPr="00D535C7">
        <w:rPr>
          <w:rFonts w:ascii="Garamond" w:hAnsi="Garamond"/>
          <w:b/>
          <w:bCs/>
          <w:i/>
          <w:iCs/>
          <w:sz w:val="18"/>
          <w:szCs w:val="18"/>
        </w:rPr>
        <w:t>Data Includes only settled trades through the exchange platform</w:t>
      </w:r>
    </w:p>
    <w:p w:rsidR="00A0733C" w:rsidRPr="00D535C7" w:rsidRDefault="00A0733C" w:rsidP="00A0733C">
      <w:pPr>
        <w:widowControl w:val="0"/>
        <w:spacing w:line="276" w:lineRule="auto"/>
        <w:jc w:val="both"/>
        <w:rPr>
          <w:rFonts w:ascii="Garamond" w:hAnsi="Garamond"/>
        </w:rPr>
      </w:pPr>
    </w:p>
    <w:p w:rsidR="00A0733C" w:rsidRPr="004C1EB2" w:rsidRDefault="00A0733C" w:rsidP="00A0733C">
      <w:pPr>
        <w:widowControl w:val="0"/>
        <w:spacing w:line="276" w:lineRule="auto"/>
        <w:jc w:val="both"/>
        <w:rPr>
          <w:rFonts w:ascii="Garamond" w:hAnsi="Garamond"/>
          <w:color w:val="006699"/>
        </w:rPr>
      </w:pPr>
    </w:p>
    <w:p w:rsidR="006A6CB3" w:rsidRPr="00D535C7" w:rsidRDefault="006A6CB3" w:rsidP="008032B7">
      <w:pPr>
        <w:widowControl w:val="0"/>
        <w:numPr>
          <w:ilvl w:val="0"/>
          <w:numId w:val="2"/>
        </w:numPr>
        <w:spacing w:line="276" w:lineRule="auto"/>
        <w:ind w:left="454" w:hanging="454"/>
        <w:jc w:val="both"/>
        <w:rPr>
          <w:rFonts w:ascii="Garamond" w:eastAsia="Palatino Linotype" w:hAnsi="Garamond" w:cs="Palatino Linotype"/>
          <w:b/>
        </w:rPr>
      </w:pPr>
      <w:r w:rsidRPr="00D535C7">
        <w:rPr>
          <w:rFonts w:ascii="Garamond" w:eastAsia="Palatino Linotype" w:hAnsi="Garamond" w:cs="Palatino Linotype"/>
          <w:b/>
        </w:rPr>
        <w:t>Trends in Investments by the Foreign Portfolio Investors (FPIs)</w:t>
      </w:r>
    </w:p>
    <w:p w:rsidR="00700A3E" w:rsidRPr="004C1EB2" w:rsidRDefault="00700A3E" w:rsidP="009B19A4">
      <w:pPr>
        <w:widowControl w:val="0"/>
        <w:tabs>
          <w:tab w:val="left" w:pos="0"/>
        </w:tabs>
        <w:spacing w:line="276" w:lineRule="auto"/>
        <w:jc w:val="both"/>
        <w:rPr>
          <w:rFonts w:ascii="Garamond" w:eastAsia="Palatino Linotype" w:hAnsi="Garamond" w:cs="Palatino Linotype"/>
          <w:b/>
          <w:strike/>
          <w:color w:val="006699"/>
        </w:rPr>
      </w:pPr>
    </w:p>
    <w:p w:rsidR="00B23A42" w:rsidRPr="00352690" w:rsidRDefault="00B23A42" w:rsidP="00B23A42">
      <w:pPr>
        <w:numPr>
          <w:ilvl w:val="0"/>
          <w:numId w:val="1"/>
        </w:numPr>
        <w:pBdr>
          <w:between w:val="nil"/>
        </w:pBdr>
        <w:spacing w:after="160"/>
        <w:ind w:left="714" w:hanging="357"/>
        <w:jc w:val="both"/>
        <w:rPr>
          <w:rFonts w:ascii="Garamond" w:eastAsia="Palatino Linotype" w:hAnsi="Garamond" w:cs="Palatino Linotype"/>
        </w:rPr>
      </w:pPr>
      <w:r>
        <w:rPr>
          <w:rFonts w:ascii="Garamond" w:eastAsia="Palatino Linotype" w:hAnsi="Garamond" w:cs="Palatino Linotype"/>
        </w:rPr>
        <w:t>FPIs remained</w:t>
      </w:r>
      <w:r w:rsidRPr="00352690">
        <w:rPr>
          <w:rFonts w:ascii="Garamond" w:eastAsia="Palatino Linotype" w:hAnsi="Garamond" w:cs="Palatino Linotype"/>
        </w:rPr>
        <w:t xml:space="preserve"> net sellers in the month of </w:t>
      </w:r>
      <w:r>
        <w:rPr>
          <w:rFonts w:ascii="Garamond" w:eastAsia="Palatino Linotype" w:hAnsi="Garamond" w:cs="Palatino Linotype"/>
        </w:rPr>
        <w:t xml:space="preserve">October </w:t>
      </w:r>
      <w:r w:rsidRPr="00352690">
        <w:rPr>
          <w:rFonts w:ascii="Garamond" w:eastAsia="Palatino Linotype" w:hAnsi="Garamond" w:cs="Palatino Linotype"/>
        </w:rPr>
        <w:t xml:space="preserve">2022 with outflows worth </w:t>
      </w:r>
      <w:r w:rsidRPr="00352690">
        <w:rPr>
          <w:rFonts w:ascii="Times New Roman" w:eastAsia="Palatino Linotype" w:hAnsi="Times New Roman"/>
        </w:rPr>
        <w:t xml:space="preserve">₹ </w:t>
      </w:r>
      <w:r>
        <w:rPr>
          <w:rFonts w:ascii="Garamond" w:eastAsia="Palatino Linotype" w:hAnsi="Garamond" w:cs="Palatino Linotype"/>
        </w:rPr>
        <w:t xml:space="preserve">3,080 </w:t>
      </w:r>
      <w:r w:rsidRPr="00352690">
        <w:rPr>
          <w:rFonts w:ascii="Garamond" w:eastAsia="Palatino Linotype" w:hAnsi="Garamond" w:cs="Palatino Linotype"/>
        </w:rPr>
        <w:t xml:space="preserve">crore. In </w:t>
      </w:r>
      <w:r>
        <w:rPr>
          <w:rFonts w:ascii="Garamond" w:eastAsia="Palatino Linotype" w:hAnsi="Garamond" w:cs="Palatino Linotype"/>
        </w:rPr>
        <w:t>October</w:t>
      </w:r>
      <w:r w:rsidRPr="00352690">
        <w:rPr>
          <w:rFonts w:ascii="Garamond" w:eastAsia="Palatino Linotype" w:hAnsi="Garamond" w:cs="Palatino Linotype"/>
        </w:rPr>
        <w:t xml:space="preserve"> 2022, net outflow</w:t>
      </w:r>
      <w:r>
        <w:rPr>
          <w:rFonts w:ascii="Garamond" w:eastAsia="Palatino Linotype" w:hAnsi="Garamond" w:cs="Palatino Linotype"/>
        </w:rPr>
        <w:t>s were visible in equity,</w:t>
      </w:r>
      <w:r w:rsidRPr="00352690">
        <w:rPr>
          <w:rFonts w:ascii="Garamond" w:eastAsia="Palatino Linotype" w:hAnsi="Garamond" w:cs="Palatino Linotype"/>
        </w:rPr>
        <w:t xml:space="preserve"> debt </w:t>
      </w:r>
      <w:r>
        <w:rPr>
          <w:rFonts w:ascii="Garamond" w:eastAsia="Palatino Linotype" w:hAnsi="Garamond" w:cs="Palatino Linotype"/>
        </w:rPr>
        <w:t xml:space="preserve">and hybrid </w:t>
      </w:r>
      <w:r w:rsidRPr="00352690">
        <w:rPr>
          <w:rFonts w:ascii="Garamond" w:eastAsia="Palatino Linotype" w:hAnsi="Garamond" w:cs="Palatino Linotype"/>
        </w:rPr>
        <w:t xml:space="preserve">segments whereas debt </w:t>
      </w:r>
      <w:r>
        <w:rPr>
          <w:rFonts w:ascii="Garamond" w:eastAsia="Palatino Linotype" w:hAnsi="Garamond" w:cs="Palatino Linotype"/>
        </w:rPr>
        <w:t xml:space="preserve">VRR </w:t>
      </w:r>
      <w:r w:rsidRPr="00352690">
        <w:rPr>
          <w:rFonts w:ascii="Garamond" w:eastAsia="Palatino Linotype" w:hAnsi="Garamond" w:cs="Palatino Linotype"/>
        </w:rPr>
        <w:t xml:space="preserve">segment witnessed net inflows. For the month of </w:t>
      </w:r>
      <w:r>
        <w:rPr>
          <w:rFonts w:ascii="Garamond" w:eastAsia="Palatino Linotype" w:hAnsi="Garamond" w:cs="Palatino Linotype"/>
        </w:rPr>
        <w:t>October</w:t>
      </w:r>
      <w:r w:rsidRPr="00352690">
        <w:rPr>
          <w:rFonts w:ascii="Garamond" w:eastAsia="Palatino Linotype" w:hAnsi="Garamond" w:cs="Palatino Linotype"/>
        </w:rPr>
        <w:t xml:space="preserve"> 2022, the net outflow in the equity</w:t>
      </w:r>
      <w:r>
        <w:rPr>
          <w:rFonts w:ascii="Garamond" w:eastAsia="Palatino Linotype" w:hAnsi="Garamond" w:cs="Palatino Linotype"/>
        </w:rPr>
        <w:t>,</w:t>
      </w:r>
      <w:r w:rsidRPr="00352690">
        <w:rPr>
          <w:rFonts w:ascii="Garamond" w:eastAsia="Palatino Linotype" w:hAnsi="Garamond" w:cs="Palatino Linotype"/>
        </w:rPr>
        <w:t xml:space="preserve"> debt </w:t>
      </w:r>
      <w:r>
        <w:rPr>
          <w:rFonts w:ascii="Garamond" w:eastAsia="Palatino Linotype" w:hAnsi="Garamond" w:cs="Palatino Linotype"/>
        </w:rPr>
        <w:t>and hybrid segments</w:t>
      </w:r>
      <w:r w:rsidRPr="00352690">
        <w:rPr>
          <w:rFonts w:ascii="Garamond" w:eastAsia="Palatino Linotype" w:hAnsi="Garamond" w:cs="Palatino Linotype"/>
        </w:rPr>
        <w:t xml:space="preserve"> were to the tune of </w:t>
      </w:r>
      <w:r w:rsidRPr="00352690">
        <w:rPr>
          <w:rFonts w:ascii="Times New Roman" w:eastAsia="Palatino Linotype" w:hAnsi="Times New Roman"/>
        </w:rPr>
        <w:t>₹</w:t>
      </w:r>
      <w:r>
        <w:rPr>
          <w:rFonts w:ascii="Garamond" w:eastAsia="Palatino Linotype" w:hAnsi="Garamond" w:cs="Palatino Linotype"/>
        </w:rPr>
        <w:t xml:space="preserve"> 8 crore,</w:t>
      </w:r>
      <w:r w:rsidRPr="00352690">
        <w:rPr>
          <w:rFonts w:ascii="Garamond" w:eastAsia="Palatino Linotype" w:hAnsi="Garamond" w:cs="Palatino Linotype"/>
        </w:rPr>
        <w:t xml:space="preserve"> </w:t>
      </w:r>
      <w:r w:rsidRPr="00835120">
        <w:rPr>
          <w:rFonts w:ascii="Times New Roman" w:eastAsia="Palatino Linotype" w:hAnsi="Times New Roman"/>
        </w:rPr>
        <w:t>₹</w:t>
      </w:r>
      <w:r w:rsidRPr="00835120">
        <w:rPr>
          <w:rFonts w:ascii="Garamond" w:eastAsia="Palatino Linotype" w:hAnsi="Garamond" w:cs="Palatino Linotype"/>
        </w:rPr>
        <w:t xml:space="preserve"> </w:t>
      </w:r>
      <w:r>
        <w:rPr>
          <w:rFonts w:ascii="Garamond" w:eastAsia="Palatino Linotype" w:hAnsi="Garamond" w:cs="Palatino Linotype"/>
        </w:rPr>
        <w:t xml:space="preserve">3,532 crore and </w:t>
      </w:r>
      <w:r w:rsidRPr="00835120">
        <w:rPr>
          <w:rFonts w:ascii="Times New Roman" w:eastAsia="Palatino Linotype" w:hAnsi="Times New Roman"/>
        </w:rPr>
        <w:t>₹</w:t>
      </w:r>
      <w:r w:rsidRPr="00835120">
        <w:rPr>
          <w:rFonts w:ascii="Garamond" w:eastAsia="Palatino Linotype" w:hAnsi="Garamond" w:cs="Palatino Linotype"/>
        </w:rPr>
        <w:t xml:space="preserve"> 301 crore </w:t>
      </w:r>
      <w:r w:rsidRPr="00352690">
        <w:rPr>
          <w:rFonts w:ascii="Garamond" w:eastAsia="Palatino Linotype" w:hAnsi="Garamond" w:cs="Palatino Linotype"/>
        </w:rPr>
        <w:t xml:space="preserve">respectively. The net inflow in the debt </w:t>
      </w:r>
      <w:r>
        <w:rPr>
          <w:rFonts w:ascii="Garamond" w:eastAsia="Palatino Linotype" w:hAnsi="Garamond" w:cs="Palatino Linotype"/>
        </w:rPr>
        <w:t xml:space="preserve">VRR </w:t>
      </w:r>
      <w:r w:rsidRPr="00352690">
        <w:rPr>
          <w:rFonts w:ascii="Garamond" w:eastAsia="Palatino Linotype" w:hAnsi="Garamond" w:cs="Palatino Linotype"/>
        </w:rPr>
        <w:t xml:space="preserve">segment stand at </w:t>
      </w:r>
      <w:r w:rsidRPr="00352690">
        <w:rPr>
          <w:rFonts w:ascii="Times New Roman" w:eastAsia="Palatino Linotype" w:hAnsi="Times New Roman"/>
        </w:rPr>
        <w:t>₹</w:t>
      </w:r>
      <w:r w:rsidRPr="00352690">
        <w:rPr>
          <w:rFonts w:ascii="Garamond" w:eastAsia="Palatino Linotype" w:hAnsi="Garamond" w:cs="Palatino Linotype"/>
        </w:rPr>
        <w:t xml:space="preserve"> </w:t>
      </w:r>
      <w:r>
        <w:rPr>
          <w:rFonts w:ascii="Garamond" w:eastAsia="Palatino Linotype" w:hAnsi="Garamond" w:cs="Palatino Linotype"/>
        </w:rPr>
        <w:t xml:space="preserve">762 </w:t>
      </w:r>
      <w:r w:rsidRPr="00352690">
        <w:rPr>
          <w:rFonts w:ascii="Garamond" w:eastAsia="Palatino Linotype" w:hAnsi="Garamond" w:cs="Palatino Linotype"/>
        </w:rPr>
        <w:t xml:space="preserve">crore and in </w:t>
      </w:r>
      <w:r>
        <w:rPr>
          <w:rFonts w:ascii="Garamond" w:eastAsia="Palatino Linotype" w:hAnsi="Garamond" w:cs="Palatino Linotype"/>
        </w:rPr>
        <w:t>October</w:t>
      </w:r>
      <w:r w:rsidRPr="00352690">
        <w:rPr>
          <w:rFonts w:ascii="Garamond" w:eastAsia="Palatino Linotype" w:hAnsi="Garamond" w:cs="Palatino Linotype"/>
        </w:rPr>
        <w:t xml:space="preserve"> 2022.</w:t>
      </w:r>
    </w:p>
    <w:p w:rsidR="00E174CD" w:rsidRDefault="00B23A42" w:rsidP="00694AB5">
      <w:pPr>
        <w:numPr>
          <w:ilvl w:val="0"/>
          <w:numId w:val="1"/>
        </w:numPr>
        <w:pBdr>
          <w:between w:val="nil"/>
        </w:pBdr>
        <w:spacing w:after="160"/>
        <w:ind w:left="714" w:hanging="357"/>
        <w:jc w:val="both"/>
        <w:rPr>
          <w:rFonts w:ascii="Garamond" w:eastAsia="Palatino Linotype" w:hAnsi="Garamond" w:cs="Palatino Linotype"/>
        </w:rPr>
      </w:pPr>
      <w:r w:rsidRPr="00352690">
        <w:rPr>
          <w:rFonts w:ascii="Garamond" w:eastAsia="Palatino Linotype" w:hAnsi="Garamond" w:cs="Palatino Linotype"/>
        </w:rPr>
        <w:t xml:space="preserve">Within equity segment, FPI investment via primary market route witnessed a net inflow of </w:t>
      </w:r>
      <w:r w:rsidRPr="00352690">
        <w:rPr>
          <w:rFonts w:ascii="Times New Roman" w:eastAsia="Palatino Linotype" w:hAnsi="Times New Roman"/>
        </w:rPr>
        <w:t>₹</w:t>
      </w:r>
      <w:r>
        <w:rPr>
          <w:rFonts w:ascii="Garamond" w:eastAsia="Palatino Linotype" w:hAnsi="Garamond" w:cs="Palatino Linotype"/>
        </w:rPr>
        <w:t xml:space="preserve"> 806</w:t>
      </w:r>
      <w:r w:rsidRPr="00352690">
        <w:rPr>
          <w:rFonts w:ascii="Garamond" w:eastAsia="Palatino Linotype" w:hAnsi="Garamond" w:cs="Palatino Linotype"/>
        </w:rPr>
        <w:t xml:space="preserve"> crore in </w:t>
      </w:r>
      <w:r>
        <w:rPr>
          <w:rFonts w:ascii="Garamond" w:eastAsia="Palatino Linotype" w:hAnsi="Garamond" w:cs="Palatino Linotype"/>
        </w:rPr>
        <w:t>October</w:t>
      </w:r>
      <w:r w:rsidRPr="00352690">
        <w:rPr>
          <w:rFonts w:ascii="Garamond" w:eastAsia="Palatino Linotype" w:hAnsi="Garamond" w:cs="Palatino Linotype"/>
        </w:rPr>
        <w:t xml:space="preserve"> 2022. In the secondary market, FPIs were net sellers in equity with net outflow </w:t>
      </w:r>
      <w:proofErr w:type="gramStart"/>
      <w:r w:rsidRPr="00352690">
        <w:rPr>
          <w:rFonts w:ascii="Garamond" w:eastAsia="Palatino Linotype" w:hAnsi="Garamond" w:cs="Palatino Linotype"/>
        </w:rPr>
        <w:t xml:space="preserve">of </w:t>
      </w:r>
      <w:r w:rsidRPr="00352690">
        <w:rPr>
          <w:rFonts w:ascii="Times New Roman" w:eastAsia="Palatino Linotype" w:hAnsi="Times New Roman"/>
        </w:rPr>
        <w:t>₹</w:t>
      </w:r>
      <w:r>
        <w:rPr>
          <w:rFonts w:ascii="Garamond" w:eastAsia="Palatino Linotype" w:hAnsi="Garamond" w:cs="Palatino Linotype"/>
        </w:rPr>
        <w:t xml:space="preserve"> 814</w:t>
      </w:r>
      <w:proofErr w:type="gramEnd"/>
      <w:r w:rsidRPr="00352690">
        <w:rPr>
          <w:rFonts w:ascii="Garamond" w:eastAsia="Palatino Linotype" w:hAnsi="Garamond" w:cs="Palatino Linotype"/>
        </w:rPr>
        <w:t xml:space="preserve"> crore in the month of </w:t>
      </w:r>
      <w:r>
        <w:rPr>
          <w:rFonts w:ascii="Garamond" w:eastAsia="Palatino Linotype" w:hAnsi="Garamond" w:cs="Palatino Linotype"/>
        </w:rPr>
        <w:t>October</w:t>
      </w:r>
      <w:r w:rsidRPr="00352690">
        <w:rPr>
          <w:rFonts w:ascii="Garamond" w:eastAsia="Palatino Linotype" w:hAnsi="Garamond" w:cs="Palatino Linotype"/>
        </w:rPr>
        <w:t xml:space="preserve"> 2022.</w:t>
      </w:r>
    </w:p>
    <w:p w:rsidR="00694AB5" w:rsidRPr="00E174CD" w:rsidRDefault="00E174CD" w:rsidP="00694AB5">
      <w:pPr>
        <w:numPr>
          <w:ilvl w:val="0"/>
          <w:numId w:val="1"/>
        </w:numPr>
        <w:pBdr>
          <w:between w:val="nil"/>
        </w:pBdr>
        <w:spacing w:after="160"/>
        <w:ind w:left="714" w:hanging="357"/>
        <w:jc w:val="both"/>
        <w:rPr>
          <w:rFonts w:ascii="Garamond" w:eastAsia="Palatino Linotype" w:hAnsi="Garamond" w:cs="Palatino Linotype"/>
        </w:rPr>
      </w:pPr>
      <w:r w:rsidRPr="00E174CD">
        <w:rPr>
          <w:rFonts w:ascii="Garamond" w:eastAsia="Palatino Linotype" w:hAnsi="Garamond" w:cs="Palatino Linotype"/>
        </w:rPr>
        <w:t xml:space="preserve">The AUC of FPIs in India, as at the end of October 2022 was </w:t>
      </w:r>
      <w:r w:rsidRPr="00E174CD">
        <w:rPr>
          <w:rFonts w:ascii="Times New Roman" w:eastAsia="Palatino Linotype" w:hAnsi="Times New Roman"/>
        </w:rPr>
        <w:t>₹</w:t>
      </w:r>
      <w:r w:rsidRPr="00E174CD">
        <w:rPr>
          <w:rFonts w:ascii="Garamond" w:eastAsia="Palatino Linotype" w:hAnsi="Garamond" w:cs="Palatino Linotype"/>
        </w:rPr>
        <w:t xml:space="preserve">52,12,333 </w:t>
      </w:r>
      <w:proofErr w:type="gramStart"/>
      <w:r w:rsidRPr="00E174CD">
        <w:rPr>
          <w:rFonts w:ascii="Garamond" w:eastAsia="Palatino Linotype" w:hAnsi="Garamond" w:cs="Palatino Linotype"/>
        </w:rPr>
        <w:t>crore</w:t>
      </w:r>
      <w:proofErr w:type="gramEnd"/>
      <w:r w:rsidRPr="00E174CD">
        <w:rPr>
          <w:rFonts w:ascii="Garamond" w:eastAsia="Palatino Linotype" w:hAnsi="Garamond" w:cs="Palatino Linotype"/>
        </w:rPr>
        <w:t xml:space="preserve">, out of which the notional value of offshore derivative instruments (ODIs) (including ODIs on derivatives) was </w:t>
      </w:r>
      <w:r w:rsidRPr="00E174CD">
        <w:rPr>
          <w:rFonts w:ascii="Times New Roman" w:eastAsia="Palatino Linotype" w:hAnsi="Times New Roman"/>
        </w:rPr>
        <w:t xml:space="preserve">₹97,784 </w:t>
      </w:r>
      <w:r w:rsidRPr="00E174CD">
        <w:rPr>
          <w:rFonts w:ascii="Garamond" w:eastAsia="Palatino Linotype" w:hAnsi="Garamond" w:cs="Palatino Linotype"/>
        </w:rPr>
        <w:t>crore which constituted 1.9 per cent of total AUC of FPIs.</w:t>
      </w:r>
    </w:p>
    <w:p w:rsidR="00D535C7" w:rsidRDefault="00D535C7" w:rsidP="00694AB5">
      <w:pPr>
        <w:rPr>
          <w:rFonts w:ascii="Garamond" w:hAnsi="Garamond"/>
          <w:b/>
          <w:color w:val="006699"/>
        </w:rPr>
      </w:pPr>
    </w:p>
    <w:p w:rsidR="00D535C7" w:rsidRDefault="00D535C7" w:rsidP="00694AB5">
      <w:pPr>
        <w:rPr>
          <w:rFonts w:ascii="Garamond" w:hAnsi="Garamond"/>
          <w:b/>
          <w:color w:val="006699"/>
        </w:rPr>
      </w:pPr>
    </w:p>
    <w:p w:rsidR="00D535C7" w:rsidRDefault="00D535C7" w:rsidP="00694AB5">
      <w:pPr>
        <w:rPr>
          <w:rFonts w:ascii="Garamond" w:hAnsi="Garamond"/>
          <w:b/>
          <w:color w:val="006699"/>
        </w:rPr>
      </w:pPr>
    </w:p>
    <w:p w:rsidR="00D535C7" w:rsidRDefault="00D535C7" w:rsidP="00694AB5">
      <w:pPr>
        <w:rPr>
          <w:rFonts w:ascii="Garamond" w:hAnsi="Garamond"/>
          <w:b/>
          <w:color w:val="006699"/>
        </w:rPr>
      </w:pPr>
    </w:p>
    <w:p w:rsidR="00D535C7" w:rsidRDefault="00D535C7" w:rsidP="00694AB5">
      <w:pPr>
        <w:rPr>
          <w:rFonts w:ascii="Garamond" w:hAnsi="Garamond"/>
          <w:b/>
          <w:color w:val="006699"/>
        </w:rPr>
      </w:pPr>
    </w:p>
    <w:p w:rsidR="00E174CD" w:rsidRDefault="00E174CD" w:rsidP="00694AB5">
      <w:pPr>
        <w:rPr>
          <w:rFonts w:ascii="Garamond" w:hAnsi="Garamond"/>
          <w:b/>
          <w:color w:val="006699"/>
        </w:rPr>
      </w:pPr>
    </w:p>
    <w:p w:rsidR="00D535C7" w:rsidRDefault="00D535C7" w:rsidP="00694AB5">
      <w:pPr>
        <w:rPr>
          <w:rFonts w:ascii="Garamond" w:hAnsi="Garamond"/>
          <w:b/>
          <w:color w:val="006699"/>
        </w:rPr>
      </w:pPr>
    </w:p>
    <w:p w:rsidR="00D535C7" w:rsidRPr="004C1EB2" w:rsidRDefault="00D535C7" w:rsidP="00694AB5">
      <w:pPr>
        <w:rPr>
          <w:rFonts w:ascii="Garamond" w:hAnsi="Garamond"/>
          <w:b/>
          <w:color w:val="006699"/>
        </w:rPr>
      </w:pPr>
    </w:p>
    <w:p w:rsidR="00694AB5" w:rsidRPr="00B23A42" w:rsidRDefault="00AE25E3" w:rsidP="00694AB5">
      <w:pPr>
        <w:ind w:left="709"/>
        <w:rPr>
          <w:rFonts w:ascii="Times New Roman" w:hAnsi="Times New Roman"/>
        </w:rPr>
      </w:pPr>
      <w:r w:rsidRPr="00B23A42">
        <w:rPr>
          <w:rFonts w:ascii="Garamond" w:hAnsi="Garamond"/>
          <w:b/>
        </w:rPr>
        <w:t>Figure</w:t>
      </w:r>
      <w:r w:rsidR="00694AB5" w:rsidRPr="00B23A42">
        <w:rPr>
          <w:rFonts w:ascii="Garamond" w:hAnsi="Garamond"/>
          <w:b/>
        </w:rPr>
        <w:t xml:space="preserve"> </w:t>
      </w:r>
      <w:r w:rsidR="00A0733C" w:rsidRPr="00B23A42">
        <w:rPr>
          <w:rFonts w:ascii="Garamond" w:hAnsi="Garamond"/>
          <w:b/>
        </w:rPr>
        <w:t>9</w:t>
      </w:r>
      <w:r w:rsidR="00694AB5" w:rsidRPr="00B23A42">
        <w:rPr>
          <w:rFonts w:ascii="Garamond" w:hAnsi="Garamond"/>
          <w:b/>
        </w:rPr>
        <w:t xml:space="preserve">: Trends in FPIs’ Investments </w:t>
      </w:r>
      <w:r w:rsidR="00694AB5" w:rsidRPr="00B23A42">
        <w:rPr>
          <w:rFonts w:ascii="Garamond" w:hAnsi="Garamond"/>
        </w:rPr>
        <w:t>(</w:t>
      </w:r>
      <w:r w:rsidR="00694AB5" w:rsidRPr="00B23A42">
        <w:rPr>
          <w:rFonts w:ascii="Times New Roman" w:hAnsi="Times New Roman"/>
        </w:rPr>
        <w:t xml:space="preserve">₹ </w:t>
      </w:r>
      <w:r w:rsidR="00694AB5" w:rsidRPr="00B23A42">
        <w:rPr>
          <w:rFonts w:ascii="Times New Roman" w:eastAsia="Palatino Linotype" w:hAnsi="Times New Roman"/>
        </w:rPr>
        <w:t>crore</w:t>
      </w:r>
      <w:r w:rsidR="00694AB5" w:rsidRPr="00B23A42">
        <w:rPr>
          <w:rFonts w:ascii="Times New Roman" w:hAnsi="Times New Roman"/>
        </w:rPr>
        <w:t>)</w:t>
      </w:r>
    </w:p>
    <w:p w:rsidR="00694AB5" w:rsidRPr="00B23A42" w:rsidRDefault="00B23A42" w:rsidP="00694AB5">
      <w:pPr>
        <w:ind w:left="709"/>
        <w:rPr>
          <w:rFonts w:ascii="Times New Roman" w:hAnsi="Times New Roman"/>
          <w:b/>
        </w:rPr>
      </w:pPr>
      <w:r w:rsidRPr="00B23A42">
        <w:rPr>
          <w:noProof/>
          <w:lang w:val="en-IN" w:eastAsia="en-IN" w:bidi="hi-IN"/>
        </w:rPr>
        <w:drawing>
          <wp:inline distT="0" distB="0" distL="0" distR="0" wp14:anchorId="164418BA" wp14:editId="4D7565A5">
            <wp:extent cx="5731510" cy="2973600"/>
            <wp:effectExtent l="0" t="0" r="2540" b="17780"/>
            <wp:docPr id="14" name="Chart 14">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94AB5" w:rsidRPr="00B23A42" w:rsidRDefault="00694AB5" w:rsidP="00694AB5">
      <w:pPr>
        <w:ind w:left="709"/>
        <w:rPr>
          <w:rFonts w:ascii="Times New Roman" w:hAnsi="Times New Roman"/>
          <w:b/>
          <w:sz w:val="20"/>
          <w:szCs w:val="20"/>
        </w:rPr>
      </w:pPr>
      <w:r w:rsidRPr="00B23A42">
        <w:rPr>
          <w:rFonts w:ascii="Times New Roman" w:hAnsi="Times New Roman"/>
          <w:b/>
          <w:sz w:val="20"/>
          <w:szCs w:val="20"/>
        </w:rPr>
        <w:t>Source:</w:t>
      </w:r>
      <w:r w:rsidRPr="00B23A42">
        <w:rPr>
          <w:rFonts w:ascii="Times New Roman" w:hAnsi="Times New Roman"/>
          <w:bCs/>
          <w:sz w:val="20"/>
          <w:szCs w:val="20"/>
        </w:rPr>
        <w:t xml:space="preserve"> NSDL</w:t>
      </w:r>
    </w:p>
    <w:p w:rsidR="00A0733C" w:rsidRDefault="00A0733C" w:rsidP="00A0733C">
      <w:pPr>
        <w:widowControl w:val="0"/>
        <w:spacing w:line="276" w:lineRule="auto"/>
        <w:jc w:val="both"/>
        <w:rPr>
          <w:rFonts w:ascii="Garamond" w:eastAsia="Palatino Linotype" w:hAnsi="Garamond" w:cs="Palatino Linotype"/>
          <w:b/>
        </w:rPr>
      </w:pPr>
    </w:p>
    <w:p w:rsidR="00D535C7" w:rsidRPr="00B23A42" w:rsidRDefault="00D535C7" w:rsidP="00A0733C">
      <w:pPr>
        <w:widowControl w:val="0"/>
        <w:spacing w:line="276" w:lineRule="auto"/>
        <w:jc w:val="both"/>
        <w:rPr>
          <w:rFonts w:ascii="Garamond" w:eastAsia="Palatino Linotype" w:hAnsi="Garamond" w:cs="Palatino Linotype"/>
          <w:b/>
        </w:rPr>
      </w:pPr>
    </w:p>
    <w:p w:rsidR="005B55B3" w:rsidRPr="00D535C7" w:rsidRDefault="005B55B3" w:rsidP="00220861">
      <w:pPr>
        <w:widowControl w:val="0"/>
        <w:numPr>
          <w:ilvl w:val="0"/>
          <w:numId w:val="2"/>
        </w:numPr>
        <w:spacing w:line="276" w:lineRule="auto"/>
        <w:ind w:left="454" w:hanging="454"/>
        <w:jc w:val="both"/>
        <w:rPr>
          <w:rFonts w:ascii="Garamond" w:eastAsia="Palatino Linotype" w:hAnsi="Garamond" w:cs="Palatino Linotype"/>
          <w:b/>
        </w:rPr>
      </w:pPr>
      <w:r w:rsidRPr="00D535C7">
        <w:rPr>
          <w:rFonts w:ascii="Garamond" w:eastAsia="Palatino Linotype" w:hAnsi="Garamond" w:cs="Palatino Linotype"/>
          <w:b/>
        </w:rPr>
        <w:t>Trends in Fund Mobilisation/Transactions by Mutual Funds</w:t>
      </w:r>
    </w:p>
    <w:p w:rsidR="005B55B3" w:rsidRPr="004C1EB2" w:rsidRDefault="005B55B3" w:rsidP="005B55B3">
      <w:pPr>
        <w:widowControl w:val="0"/>
        <w:tabs>
          <w:tab w:val="left" w:pos="0"/>
        </w:tabs>
        <w:spacing w:line="276" w:lineRule="auto"/>
        <w:ind w:left="567"/>
        <w:jc w:val="both"/>
        <w:rPr>
          <w:rFonts w:ascii="Garamond" w:eastAsia="Palatino Linotype" w:hAnsi="Garamond" w:cs="Palatino Linotype"/>
          <w:b/>
          <w:color w:val="006699"/>
        </w:rPr>
      </w:pP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The mutual fund industry saw a net inflow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14,047 during October 2022 compared to net outflow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41,404 crore during September 2022.</w:t>
      </w: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Gross funds </w:t>
      </w:r>
      <w:proofErr w:type="spellStart"/>
      <w:r w:rsidRPr="00B23A42">
        <w:rPr>
          <w:rFonts w:ascii="Garamond" w:eastAsia="Palatino Linotype" w:hAnsi="Garamond" w:cs="Palatino Linotype"/>
          <w:sz w:val="24"/>
          <w:szCs w:val="24"/>
        </w:rPr>
        <w:t>mobilised</w:t>
      </w:r>
      <w:proofErr w:type="spellEnd"/>
      <w:r w:rsidRPr="00B23A42">
        <w:rPr>
          <w:rFonts w:ascii="Garamond" w:eastAsia="Palatino Linotype" w:hAnsi="Garamond" w:cs="Palatino Linotype"/>
          <w:sz w:val="24"/>
          <w:szCs w:val="24"/>
        </w:rPr>
        <w:t xml:space="preserve"> by open-ended schemes during October 2022 was </w:t>
      </w:r>
      <w:r w:rsidRPr="00B23A42">
        <w:rPr>
          <w:rFonts w:ascii="Tahoma" w:eastAsia="Palatino Linotype" w:hAnsi="Tahoma" w:cs="Tahoma"/>
          <w:sz w:val="24"/>
          <w:szCs w:val="24"/>
        </w:rPr>
        <w:t>₹</w:t>
      </w:r>
      <w:r w:rsidRPr="00B23A42">
        <w:rPr>
          <w:rFonts w:ascii="Garamond" w:eastAsia="Palatino Linotype" w:hAnsi="Garamond" w:cs="Palatino Linotype"/>
          <w:sz w:val="24"/>
          <w:szCs w:val="24"/>
          <w:lang w:val="en-IN"/>
        </w:rPr>
        <w:t xml:space="preserve">7,80,676 </w:t>
      </w:r>
      <w:proofErr w:type="gramStart"/>
      <w:r w:rsidRPr="00B23A42">
        <w:rPr>
          <w:rFonts w:ascii="Garamond" w:eastAsia="Palatino Linotype" w:hAnsi="Garamond" w:cs="Palatino Linotype"/>
          <w:sz w:val="24"/>
          <w:szCs w:val="24"/>
        </w:rPr>
        <w:t>crore</w:t>
      </w:r>
      <w:proofErr w:type="gramEnd"/>
      <w:r w:rsidRPr="00B23A42">
        <w:rPr>
          <w:rFonts w:ascii="Garamond" w:eastAsia="Palatino Linotype" w:hAnsi="Garamond" w:cs="Palatino Linotype"/>
          <w:sz w:val="24"/>
          <w:szCs w:val="24"/>
        </w:rPr>
        <w:t xml:space="preserve"> as against redemption/repurchase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7,66,490 crore, resulting in a net inflow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14,186 crore from open-ended schemes. Of the gross fund </w:t>
      </w:r>
      <w:proofErr w:type="spellStart"/>
      <w:r w:rsidRPr="00B23A42">
        <w:rPr>
          <w:rFonts w:ascii="Garamond" w:eastAsia="Palatino Linotype" w:hAnsi="Garamond" w:cs="Palatino Linotype"/>
          <w:sz w:val="24"/>
          <w:szCs w:val="24"/>
        </w:rPr>
        <w:t>mobilisation</w:t>
      </w:r>
      <w:proofErr w:type="spellEnd"/>
      <w:r w:rsidRPr="00B23A42">
        <w:rPr>
          <w:rFonts w:ascii="Garamond" w:eastAsia="Palatino Linotype" w:hAnsi="Garamond" w:cs="Palatino Linotype"/>
          <w:sz w:val="24"/>
          <w:szCs w:val="24"/>
        </w:rPr>
        <w:t xml:space="preserve">,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7,27,502 </w:t>
      </w:r>
      <w:proofErr w:type="gramStart"/>
      <w:r w:rsidRPr="00B23A42">
        <w:rPr>
          <w:rFonts w:ascii="Garamond" w:eastAsia="Palatino Linotype" w:hAnsi="Garamond" w:cs="Palatino Linotype"/>
          <w:sz w:val="24"/>
          <w:szCs w:val="24"/>
        </w:rPr>
        <w:t>crore</w:t>
      </w:r>
      <w:proofErr w:type="gramEnd"/>
      <w:r w:rsidRPr="00B23A42">
        <w:rPr>
          <w:rFonts w:ascii="Garamond" w:eastAsia="Palatino Linotype" w:hAnsi="Garamond" w:cs="Palatino Linotype"/>
          <w:sz w:val="24"/>
          <w:szCs w:val="24"/>
        </w:rPr>
        <w:t xml:space="preserve"> was </w:t>
      </w:r>
      <w:proofErr w:type="spellStart"/>
      <w:r w:rsidRPr="00B23A42">
        <w:rPr>
          <w:rFonts w:ascii="Garamond" w:eastAsia="Palatino Linotype" w:hAnsi="Garamond" w:cs="Palatino Linotype"/>
          <w:sz w:val="24"/>
          <w:szCs w:val="24"/>
        </w:rPr>
        <w:t>mobilised</w:t>
      </w:r>
      <w:proofErr w:type="spellEnd"/>
      <w:r w:rsidRPr="00B23A42">
        <w:rPr>
          <w:rFonts w:ascii="Garamond" w:eastAsia="Palatino Linotype" w:hAnsi="Garamond" w:cs="Palatino Linotype"/>
          <w:sz w:val="24"/>
          <w:szCs w:val="24"/>
        </w:rPr>
        <w:t xml:space="preserve"> through income/debt oriented schemes,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25,504 crore through growth/equity oriented schemes followed by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18,856 crore through other schemes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8,511 crore through hybrid schemes. Minimum amount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303 crore was </w:t>
      </w:r>
      <w:proofErr w:type="spellStart"/>
      <w:r w:rsidRPr="00B23A42">
        <w:rPr>
          <w:rFonts w:ascii="Garamond" w:eastAsia="Palatino Linotype" w:hAnsi="Garamond" w:cs="Palatino Linotype"/>
          <w:sz w:val="24"/>
          <w:szCs w:val="24"/>
        </w:rPr>
        <w:t>mobilised</w:t>
      </w:r>
      <w:proofErr w:type="spellEnd"/>
      <w:r w:rsidRPr="00B23A42">
        <w:rPr>
          <w:rFonts w:ascii="Garamond" w:eastAsia="Palatino Linotype" w:hAnsi="Garamond" w:cs="Palatino Linotype"/>
          <w:sz w:val="24"/>
          <w:szCs w:val="24"/>
        </w:rPr>
        <w:t xml:space="preserve"> through solution oriented schemes. . </w:t>
      </w: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During September 2022,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682 crore were matured/repurchased</w:t>
      </w:r>
      <w:r w:rsidRPr="00B23A42">
        <w:rPr>
          <w:rFonts w:ascii="Garamond" w:eastAsia="Palatino Linotype" w:hAnsi="Garamond" w:cs="Palatino Linotype"/>
          <w:sz w:val="24"/>
          <w:szCs w:val="24"/>
          <w:vertAlign w:val="superscript"/>
        </w:rPr>
        <w:footnoteReference w:id="1"/>
      </w:r>
      <w:r w:rsidRPr="00B23A42">
        <w:rPr>
          <w:rFonts w:ascii="Garamond" w:eastAsia="Palatino Linotype" w:hAnsi="Garamond" w:cs="Palatino Linotype"/>
          <w:sz w:val="24"/>
          <w:szCs w:val="24"/>
        </w:rPr>
        <w:t xml:space="preserve"> by close-ended schemes while in the interval schemes,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56 crore were matured/redeemed against gross mobilization of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598 crore and one crore respectively.  </w:t>
      </w: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The cumulative net assets under management of mutual funds increased by 2.81 per cent to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39,50,323 lakh crore as at the end of October 2022.</w:t>
      </w: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In the secondary market, during October 2022, mutual funds invested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6,318 crore in equity schemes and pulled out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9,324 crore from debt schemes.</w:t>
      </w:r>
    </w:p>
    <w:p w:rsidR="005B55B3" w:rsidRPr="004C1EB2" w:rsidRDefault="005B55B3" w:rsidP="005B55B3">
      <w:pPr>
        <w:pStyle w:val="ListParagraph"/>
        <w:ind w:left="502"/>
        <w:rPr>
          <w:rFonts w:ascii="Garamond" w:eastAsia="Palatino Linotype" w:hAnsi="Garamond" w:cs="Palatino Linotype"/>
          <w:b/>
          <w:color w:val="006699"/>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D535C7" w:rsidRDefault="00D535C7" w:rsidP="00305DF9">
      <w:pPr>
        <w:pStyle w:val="ListParagraph"/>
        <w:spacing w:after="0"/>
        <w:ind w:left="505"/>
        <w:jc w:val="both"/>
        <w:rPr>
          <w:rFonts w:ascii="Garamond" w:eastAsia="Palatino Linotype" w:hAnsi="Garamond" w:cs="Palatino Linotype"/>
          <w:b/>
          <w:sz w:val="24"/>
          <w:szCs w:val="24"/>
          <w:lang w:val="en-GB"/>
        </w:rPr>
      </w:pPr>
    </w:p>
    <w:p w:rsidR="005B55B3" w:rsidRPr="00B23A42" w:rsidRDefault="001A2382" w:rsidP="00305DF9">
      <w:pPr>
        <w:pStyle w:val="ListParagraph"/>
        <w:spacing w:after="0"/>
        <w:ind w:left="505"/>
        <w:jc w:val="both"/>
        <w:rPr>
          <w:rFonts w:ascii="Garamond" w:eastAsia="Palatino Linotype" w:hAnsi="Garamond" w:cs="Palatino Linotype"/>
          <w:b/>
          <w:lang w:val="en-GB"/>
        </w:rPr>
      </w:pPr>
      <w:r w:rsidRPr="00B23A42">
        <w:rPr>
          <w:rFonts w:ascii="Garamond" w:eastAsia="Palatino Linotype" w:hAnsi="Garamond" w:cs="Palatino Linotype"/>
          <w:b/>
          <w:sz w:val="24"/>
          <w:szCs w:val="24"/>
          <w:lang w:val="en-GB"/>
        </w:rPr>
        <w:t>Figure</w:t>
      </w:r>
      <w:r w:rsidR="005B55B3" w:rsidRPr="00B23A42">
        <w:rPr>
          <w:rFonts w:ascii="Garamond" w:eastAsia="Palatino Linotype" w:hAnsi="Garamond" w:cs="Palatino Linotype"/>
          <w:b/>
          <w:sz w:val="24"/>
          <w:szCs w:val="24"/>
          <w:lang w:val="en-GB"/>
        </w:rPr>
        <w:t xml:space="preserve"> </w:t>
      </w:r>
      <w:r w:rsidR="00CD0DD5" w:rsidRPr="00B23A42">
        <w:rPr>
          <w:rFonts w:ascii="Garamond" w:eastAsia="Palatino Linotype" w:hAnsi="Garamond" w:cs="Palatino Linotype"/>
          <w:b/>
          <w:sz w:val="24"/>
          <w:szCs w:val="24"/>
          <w:lang w:val="en-GB"/>
        </w:rPr>
        <w:t>1</w:t>
      </w:r>
      <w:r w:rsidR="00305DF9" w:rsidRPr="00B23A42">
        <w:rPr>
          <w:rFonts w:ascii="Garamond" w:eastAsia="Palatino Linotype" w:hAnsi="Garamond" w:cs="Palatino Linotype"/>
          <w:b/>
          <w:sz w:val="24"/>
          <w:szCs w:val="24"/>
          <w:lang w:val="en-GB"/>
        </w:rPr>
        <w:t>0</w:t>
      </w:r>
      <w:r w:rsidR="005B55B3" w:rsidRPr="00B23A42">
        <w:rPr>
          <w:rFonts w:ascii="Garamond" w:eastAsia="Palatino Linotype" w:hAnsi="Garamond" w:cs="Palatino Linotype"/>
          <w:b/>
          <w:sz w:val="24"/>
          <w:szCs w:val="24"/>
          <w:lang w:val="en-GB"/>
        </w:rPr>
        <w:t>: Trends in Net Purchase/Sales of Mutual Funds Transactions in Secondary Market (</w:t>
      </w:r>
      <w:r w:rsidR="005B55B3" w:rsidRPr="00B23A42">
        <w:rPr>
          <w:rFonts w:ascii="Times New Roman" w:eastAsia="Palatino Linotype" w:hAnsi="Times New Roman"/>
          <w:b/>
          <w:sz w:val="24"/>
          <w:szCs w:val="24"/>
          <w:lang w:val="en-GB"/>
        </w:rPr>
        <w:t>₹</w:t>
      </w:r>
      <w:r w:rsidR="005B55B3" w:rsidRPr="00B23A42">
        <w:rPr>
          <w:rFonts w:ascii="Garamond" w:eastAsia="Palatino Linotype" w:hAnsi="Garamond" w:cs="Palatino Linotype"/>
          <w:b/>
          <w:sz w:val="24"/>
          <w:szCs w:val="24"/>
          <w:lang w:val="en-GB"/>
        </w:rPr>
        <w:t xml:space="preserve"> crore)</w:t>
      </w:r>
    </w:p>
    <w:p w:rsidR="005B55B3" w:rsidRPr="004C1EB2" w:rsidRDefault="00B23A42" w:rsidP="00220861">
      <w:pPr>
        <w:pBdr>
          <w:top w:val="nil"/>
          <w:left w:val="nil"/>
          <w:bottom w:val="nil"/>
          <w:right w:val="nil"/>
          <w:between w:val="nil"/>
        </w:pBdr>
        <w:spacing w:line="276" w:lineRule="auto"/>
        <w:jc w:val="center"/>
        <w:rPr>
          <w:rFonts w:ascii="Garamond" w:eastAsia="Palatino Linotype" w:hAnsi="Garamond" w:cs="Palatino Linotype"/>
          <w:b/>
          <w:color w:val="006699"/>
        </w:rPr>
      </w:pPr>
      <w:r>
        <w:rPr>
          <w:noProof/>
          <w:lang w:val="en-IN" w:eastAsia="en-IN" w:bidi="hi-IN"/>
        </w:rPr>
        <w:drawing>
          <wp:inline distT="0" distB="0" distL="0" distR="0" wp14:anchorId="453AE52E" wp14:editId="7F76E428">
            <wp:extent cx="5731510" cy="2642235"/>
            <wp:effectExtent l="0" t="0" r="254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05DF9" w:rsidRPr="004C1EB2" w:rsidRDefault="00305DF9" w:rsidP="005B55B3">
      <w:pPr>
        <w:pBdr>
          <w:top w:val="nil"/>
          <w:left w:val="nil"/>
          <w:bottom w:val="nil"/>
          <w:right w:val="nil"/>
          <w:between w:val="nil"/>
        </w:pBdr>
        <w:spacing w:line="276" w:lineRule="auto"/>
        <w:jc w:val="both"/>
        <w:rPr>
          <w:rFonts w:ascii="Garamond" w:eastAsia="Palatino Linotype" w:hAnsi="Garamond" w:cs="Palatino Linotype"/>
          <w:b/>
          <w:color w:val="006699"/>
        </w:rPr>
      </w:pPr>
    </w:p>
    <w:p w:rsidR="00305DF9" w:rsidRPr="004C1EB2" w:rsidRDefault="00305DF9" w:rsidP="005B55B3">
      <w:pPr>
        <w:pBdr>
          <w:top w:val="nil"/>
          <w:left w:val="nil"/>
          <w:bottom w:val="nil"/>
          <w:right w:val="nil"/>
          <w:between w:val="nil"/>
        </w:pBdr>
        <w:spacing w:line="276" w:lineRule="auto"/>
        <w:jc w:val="both"/>
        <w:rPr>
          <w:rFonts w:ascii="Garamond" w:eastAsia="Palatino Linotype" w:hAnsi="Garamond" w:cs="Palatino Linotype"/>
          <w:b/>
          <w:color w:val="006699"/>
        </w:rPr>
      </w:pPr>
    </w:p>
    <w:p w:rsidR="006A6CB3" w:rsidRPr="00D535C7" w:rsidRDefault="006A6CB3" w:rsidP="00305DF9">
      <w:pPr>
        <w:widowControl w:val="0"/>
        <w:numPr>
          <w:ilvl w:val="0"/>
          <w:numId w:val="2"/>
        </w:numPr>
        <w:spacing w:line="276" w:lineRule="auto"/>
        <w:ind w:left="454" w:hanging="454"/>
        <w:jc w:val="both"/>
        <w:rPr>
          <w:rFonts w:ascii="Garamond" w:eastAsia="Palatino Linotype" w:hAnsi="Garamond" w:cs="Palatino Linotype"/>
          <w:b/>
        </w:rPr>
      </w:pPr>
      <w:bookmarkStart w:id="0" w:name="_30j0zll" w:colFirst="0" w:colLast="0"/>
      <w:bookmarkEnd w:id="0"/>
      <w:r w:rsidRPr="00D535C7">
        <w:rPr>
          <w:rFonts w:ascii="Garamond" w:eastAsia="Palatino Linotype" w:hAnsi="Garamond" w:cs="Palatino Linotype"/>
          <w:b/>
        </w:rPr>
        <w:t xml:space="preserve">Trends in Portfolio Management Services </w:t>
      </w:r>
    </w:p>
    <w:p w:rsidR="00305DF9" w:rsidRPr="004C1EB2" w:rsidRDefault="00305DF9" w:rsidP="00305DF9">
      <w:pPr>
        <w:widowControl w:val="0"/>
        <w:spacing w:line="276" w:lineRule="auto"/>
        <w:jc w:val="both"/>
        <w:rPr>
          <w:rFonts w:ascii="Garamond" w:eastAsia="Palatino Linotype" w:hAnsi="Garamond" w:cs="Palatino Linotype"/>
          <w:b/>
          <w:color w:val="006699"/>
        </w:rPr>
      </w:pP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 xml:space="preserve">At the end of October 2022, AUM of the portfolio management industry stood at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 xml:space="preserve">26.17 lakh crore as compared to </w:t>
      </w:r>
      <w:r w:rsidRPr="00B23A42">
        <w:rPr>
          <w:rFonts w:ascii="Tahoma" w:eastAsia="Palatino Linotype" w:hAnsi="Tahoma" w:cs="Tahoma"/>
          <w:sz w:val="24"/>
          <w:szCs w:val="24"/>
        </w:rPr>
        <w:t>₹</w:t>
      </w:r>
      <w:r w:rsidRPr="00B23A42">
        <w:rPr>
          <w:rFonts w:ascii="Garamond" w:eastAsia="Palatino Linotype" w:hAnsi="Garamond" w:cs="Palatino Linotype"/>
          <w:sz w:val="24"/>
          <w:szCs w:val="24"/>
        </w:rPr>
        <w:t>26.06 lakh crore at the end of September 2022. On a year on year basis, the total AUM of portfolio management services (PMS) increased by 15.1 per cent.</w:t>
      </w:r>
    </w:p>
    <w:p w:rsidR="00B23A42" w:rsidRPr="00B23A42" w:rsidRDefault="00B23A42" w:rsidP="00B23A42">
      <w:pPr>
        <w:pStyle w:val="ListParagraph"/>
        <w:rPr>
          <w:rFonts w:ascii="Garamond" w:eastAsia="Palatino Linotype" w:hAnsi="Garamond" w:cs="Palatino Linotype"/>
          <w:sz w:val="24"/>
          <w:szCs w:val="24"/>
        </w:rPr>
      </w:pPr>
    </w:p>
    <w:p w:rsidR="00B23A42" w:rsidRPr="00B23A42" w:rsidRDefault="00B23A42" w:rsidP="00B23A42">
      <w:pPr>
        <w:pStyle w:val="ListParagraph"/>
        <w:numPr>
          <w:ilvl w:val="0"/>
          <w:numId w:val="1"/>
        </w:numPr>
        <w:rPr>
          <w:rFonts w:ascii="Garamond" w:eastAsia="Palatino Linotype" w:hAnsi="Garamond" w:cs="Palatino Linotype"/>
          <w:sz w:val="24"/>
          <w:szCs w:val="24"/>
        </w:rPr>
      </w:pPr>
      <w:r w:rsidRPr="00B23A42">
        <w:rPr>
          <w:rFonts w:ascii="Garamond" w:eastAsia="Palatino Linotype" w:hAnsi="Garamond" w:cs="Palatino Linotype"/>
          <w:sz w:val="24"/>
          <w:szCs w:val="24"/>
        </w:rPr>
        <w:t>The number of clients in portfolio management industry was at 1,38,808 at the end of October 2022 compared to the 1,40,257 at the end of September 2022. Out of the total number of clients, 1,30,417 clients were of discretionary services category, 6,462 clients in non-discretionary services category and 1,921 clients availed advisory services of portfolio managers.</w:t>
      </w:r>
    </w:p>
    <w:p w:rsidR="00305DF9" w:rsidRPr="004C1EB2" w:rsidRDefault="00305DF9" w:rsidP="00305DF9">
      <w:pPr>
        <w:rPr>
          <w:rFonts w:ascii="Garamond" w:eastAsia="Palatino Linotype" w:hAnsi="Garamond" w:cs="Palatino Linotype"/>
          <w:color w:val="006699"/>
        </w:rPr>
      </w:pPr>
    </w:p>
    <w:p w:rsidR="00305DF9" w:rsidRDefault="00305DF9" w:rsidP="00305DF9">
      <w:pPr>
        <w:jc w:val="both"/>
        <w:rPr>
          <w:rFonts w:ascii="Garamond" w:eastAsia="Palatino Linotype" w:hAnsi="Garamond" w:cs="Palatino Linotype"/>
          <w:b/>
          <w:color w:val="006699"/>
        </w:rPr>
      </w:pPr>
    </w:p>
    <w:p w:rsidR="0086643E" w:rsidRDefault="0086643E" w:rsidP="00305DF9">
      <w:pPr>
        <w:jc w:val="both"/>
        <w:rPr>
          <w:rFonts w:ascii="Garamond" w:eastAsia="Palatino Linotype" w:hAnsi="Garamond" w:cs="Palatino Linotype"/>
          <w:b/>
          <w:color w:val="006699"/>
        </w:rPr>
      </w:pPr>
    </w:p>
    <w:p w:rsidR="0086643E" w:rsidRDefault="0086643E" w:rsidP="00305DF9">
      <w:pPr>
        <w:jc w:val="both"/>
        <w:rPr>
          <w:rFonts w:ascii="Garamond" w:eastAsia="Palatino Linotype" w:hAnsi="Garamond" w:cs="Palatino Linotype"/>
          <w:b/>
          <w:color w:val="006699"/>
        </w:rPr>
      </w:pPr>
    </w:p>
    <w:p w:rsidR="0086643E" w:rsidRDefault="0086643E" w:rsidP="00305DF9">
      <w:pPr>
        <w:jc w:val="both"/>
        <w:rPr>
          <w:rFonts w:ascii="Garamond" w:eastAsia="Palatino Linotype" w:hAnsi="Garamond" w:cs="Palatino Linotype"/>
          <w:b/>
          <w:color w:val="006699"/>
        </w:rPr>
      </w:pPr>
    </w:p>
    <w:p w:rsidR="0086643E" w:rsidRDefault="0086643E" w:rsidP="00305DF9">
      <w:pPr>
        <w:jc w:val="both"/>
        <w:rPr>
          <w:rFonts w:ascii="Garamond" w:eastAsia="Palatino Linotype" w:hAnsi="Garamond" w:cs="Palatino Linotype"/>
          <w:b/>
          <w:color w:val="006699"/>
        </w:rPr>
      </w:pPr>
    </w:p>
    <w:p w:rsidR="0086643E" w:rsidRPr="004C1EB2" w:rsidRDefault="0086643E" w:rsidP="00305DF9">
      <w:pPr>
        <w:jc w:val="both"/>
        <w:rPr>
          <w:rFonts w:ascii="Garamond" w:eastAsia="Palatino Linotype" w:hAnsi="Garamond" w:cs="Palatino Linotype"/>
          <w:b/>
          <w:color w:val="006699"/>
        </w:rPr>
      </w:pPr>
    </w:p>
    <w:p w:rsidR="00305DF9" w:rsidRPr="00B23A42" w:rsidRDefault="00305DF9" w:rsidP="00305DF9">
      <w:pPr>
        <w:jc w:val="both"/>
        <w:rPr>
          <w:rFonts w:ascii="Garamond" w:eastAsia="Palatino Linotype" w:hAnsi="Garamond" w:cs="Palatino Linotype"/>
          <w:b/>
          <w:lang w:val="en-IN"/>
        </w:rPr>
      </w:pPr>
      <w:r w:rsidRPr="00B23A42">
        <w:rPr>
          <w:rFonts w:ascii="Garamond" w:eastAsia="Palatino Linotype" w:hAnsi="Garamond" w:cs="Palatino Linotype"/>
          <w:b/>
        </w:rPr>
        <w:t xml:space="preserve">Figure 11: </w:t>
      </w:r>
      <w:r w:rsidRPr="00B23A42">
        <w:rPr>
          <w:rFonts w:ascii="Garamond" w:eastAsia="Palatino Linotype" w:hAnsi="Garamond" w:cs="Palatino Linotype"/>
          <w:b/>
          <w:lang w:val="en-IN"/>
        </w:rPr>
        <w:t>No. of Clients and AUM of Portfolio Managers</w:t>
      </w:r>
    </w:p>
    <w:p w:rsidR="005748D2" w:rsidRPr="004C1EB2" w:rsidRDefault="00B23A42" w:rsidP="00B23A42">
      <w:pPr>
        <w:jc w:val="center"/>
        <w:rPr>
          <w:rFonts w:ascii="Garamond" w:eastAsia="Palatino Linotype" w:hAnsi="Garamond" w:cs="Palatino Linotype"/>
          <w:color w:val="006699"/>
        </w:rPr>
      </w:pPr>
      <w:r>
        <w:rPr>
          <w:noProof/>
          <w:lang w:val="en-IN" w:eastAsia="en-IN" w:bidi="hi-IN"/>
        </w:rPr>
        <w:drawing>
          <wp:inline distT="0" distB="0" distL="0" distR="0" wp14:anchorId="417C56A6" wp14:editId="5A14E3B0">
            <wp:extent cx="6100445" cy="3152633"/>
            <wp:effectExtent l="0" t="0" r="146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05DF9" w:rsidRPr="004C1EB2" w:rsidRDefault="00305DF9" w:rsidP="00305DF9">
      <w:pPr>
        <w:jc w:val="both"/>
        <w:rPr>
          <w:rFonts w:ascii="Garamond" w:eastAsia="Palatino Linotype" w:hAnsi="Garamond" w:cs="Palatino Linotype"/>
          <w:color w:val="006699"/>
        </w:rPr>
      </w:pPr>
    </w:p>
    <w:p w:rsidR="00305DF9" w:rsidRPr="004C1EB2" w:rsidRDefault="00305DF9" w:rsidP="00305DF9">
      <w:pPr>
        <w:jc w:val="both"/>
        <w:rPr>
          <w:rFonts w:ascii="Garamond" w:eastAsia="Palatino Linotype" w:hAnsi="Garamond" w:cs="Palatino Linotype"/>
          <w:color w:val="006699"/>
        </w:rPr>
      </w:pPr>
    </w:p>
    <w:p w:rsidR="006A6CB3" w:rsidRPr="007753BC" w:rsidRDefault="006A6CB3" w:rsidP="008032B7">
      <w:pPr>
        <w:widowControl w:val="0"/>
        <w:numPr>
          <w:ilvl w:val="0"/>
          <w:numId w:val="2"/>
        </w:numPr>
        <w:spacing w:line="276" w:lineRule="auto"/>
        <w:ind w:left="454" w:hanging="454"/>
        <w:jc w:val="both"/>
        <w:rPr>
          <w:rFonts w:ascii="Garamond" w:eastAsia="Palatino Linotype" w:hAnsi="Garamond" w:cs="Palatino Linotype"/>
          <w:b/>
        </w:rPr>
      </w:pPr>
      <w:r w:rsidRPr="007753BC">
        <w:rPr>
          <w:rFonts w:ascii="Garamond" w:eastAsia="Palatino Linotype" w:hAnsi="Garamond" w:cs="Palatino Linotype"/>
          <w:b/>
        </w:rPr>
        <w:t>Trends in Substantial Acquisition of Shares and Takeovers</w:t>
      </w:r>
    </w:p>
    <w:p w:rsidR="007753BC" w:rsidRPr="007753BC" w:rsidRDefault="0036199B" w:rsidP="007753BC">
      <w:pPr>
        <w:pStyle w:val="ListParagraph"/>
        <w:numPr>
          <w:ilvl w:val="0"/>
          <w:numId w:val="1"/>
        </w:numPr>
        <w:jc w:val="both"/>
        <w:rPr>
          <w:rFonts w:ascii="Garamond" w:eastAsia="Palatino Linotype" w:hAnsi="Garamond" w:cs="Palatino Linotype"/>
          <w:sz w:val="24"/>
          <w:szCs w:val="24"/>
        </w:rPr>
      </w:pPr>
      <w:r>
        <w:rPr>
          <w:rFonts w:ascii="Garamond" w:eastAsia="Palatino Linotype" w:hAnsi="Garamond" w:cs="Palatino Linotype"/>
          <w:sz w:val="24"/>
          <w:szCs w:val="24"/>
        </w:rPr>
        <w:t>During October 2022, 7</w:t>
      </w:r>
      <w:r w:rsidR="007753BC" w:rsidRPr="007753BC">
        <w:rPr>
          <w:rFonts w:ascii="Garamond" w:eastAsia="Palatino Linotype" w:hAnsi="Garamond" w:cs="Palatino Linotype"/>
          <w:sz w:val="24"/>
          <w:szCs w:val="24"/>
        </w:rPr>
        <w:t xml:space="preserve"> open offers with offer value </w:t>
      </w:r>
      <w:proofErr w:type="gramStart"/>
      <w:r w:rsidR="007753BC" w:rsidRPr="007753BC">
        <w:rPr>
          <w:rFonts w:ascii="Garamond" w:eastAsia="Palatino Linotype" w:hAnsi="Garamond" w:cs="Palatino Linotype"/>
          <w:sz w:val="24"/>
          <w:szCs w:val="24"/>
        </w:rPr>
        <w:t xml:space="preserve">of </w:t>
      </w:r>
      <w:r w:rsidR="007753BC" w:rsidRPr="007753BC">
        <w:rPr>
          <w:rFonts w:ascii="Tahoma" w:eastAsia="Palatino Linotype" w:hAnsi="Tahoma" w:cs="Tahoma"/>
          <w:sz w:val="24"/>
          <w:szCs w:val="24"/>
        </w:rPr>
        <w:t>₹</w:t>
      </w:r>
      <w:r>
        <w:rPr>
          <w:rFonts w:ascii="Garamond" w:eastAsia="Palatino Linotype" w:hAnsi="Garamond" w:cs="Palatino Linotype"/>
          <w:sz w:val="24"/>
          <w:szCs w:val="24"/>
        </w:rPr>
        <w:t xml:space="preserve"> 64</w:t>
      </w:r>
      <w:proofErr w:type="gramEnd"/>
      <w:r w:rsidR="007753BC" w:rsidRPr="007753BC">
        <w:rPr>
          <w:rFonts w:ascii="Garamond" w:eastAsia="Palatino Linotype" w:hAnsi="Garamond" w:cs="Palatino Linotype"/>
          <w:sz w:val="24"/>
          <w:szCs w:val="24"/>
        </w:rPr>
        <w:t xml:space="preserve"> crore closed under SEBI (Substantial Acquisition of Shares and Takeover) Regulations, 2011.</w:t>
      </w:r>
    </w:p>
    <w:p w:rsidR="00B22F4F" w:rsidRPr="004C1EB2" w:rsidRDefault="00B22F4F" w:rsidP="00B22F4F">
      <w:pPr>
        <w:pStyle w:val="ListParagraph"/>
        <w:ind w:left="502"/>
        <w:rPr>
          <w:rFonts w:ascii="Garamond" w:eastAsia="Palatino Linotype" w:hAnsi="Garamond" w:cs="Palatino Linotype"/>
          <w:b/>
          <w:color w:val="006699"/>
          <w:sz w:val="24"/>
          <w:szCs w:val="24"/>
          <w:lang w:val="en-GB"/>
        </w:rPr>
      </w:pPr>
      <w:bookmarkStart w:id="1" w:name="_GoBack"/>
      <w:bookmarkEnd w:id="1"/>
    </w:p>
    <w:p w:rsidR="00B22F4F" w:rsidRPr="004C1EB2" w:rsidRDefault="00AE25E3" w:rsidP="00B22F4F">
      <w:pPr>
        <w:pStyle w:val="ListParagraph"/>
        <w:ind w:left="502"/>
        <w:rPr>
          <w:rFonts w:ascii="Garamond" w:eastAsia="Palatino Linotype" w:hAnsi="Garamond" w:cs="Palatino Linotype"/>
          <w:b/>
          <w:color w:val="006699"/>
          <w:sz w:val="24"/>
          <w:szCs w:val="24"/>
          <w:lang w:val="en-GB"/>
        </w:rPr>
      </w:pPr>
      <w:r w:rsidRPr="004C1EB2">
        <w:rPr>
          <w:rFonts w:ascii="Garamond" w:eastAsia="Palatino Linotype" w:hAnsi="Garamond" w:cs="Palatino Linotype"/>
          <w:b/>
          <w:color w:val="006699"/>
          <w:sz w:val="24"/>
          <w:szCs w:val="24"/>
          <w:lang w:val="en-GB"/>
        </w:rPr>
        <w:t>Figure</w:t>
      </w:r>
      <w:r w:rsidR="00B22F4F" w:rsidRPr="004C1EB2">
        <w:rPr>
          <w:rFonts w:ascii="Garamond" w:eastAsia="Palatino Linotype" w:hAnsi="Garamond" w:cs="Palatino Linotype"/>
          <w:b/>
          <w:color w:val="006699"/>
          <w:sz w:val="24"/>
          <w:szCs w:val="24"/>
          <w:lang w:val="en-GB"/>
        </w:rPr>
        <w:t xml:space="preserve"> </w:t>
      </w:r>
      <w:r w:rsidR="00CD0DD5" w:rsidRPr="004C1EB2">
        <w:rPr>
          <w:rFonts w:ascii="Garamond" w:eastAsia="Palatino Linotype" w:hAnsi="Garamond" w:cs="Palatino Linotype"/>
          <w:b/>
          <w:color w:val="006699"/>
          <w:sz w:val="24"/>
          <w:szCs w:val="24"/>
          <w:lang w:val="en-GB"/>
        </w:rPr>
        <w:t>12</w:t>
      </w:r>
      <w:r w:rsidR="00B22F4F" w:rsidRPr="004C1EB2">
        <w:rPr>
          <w:rFonts w:ascii="Garamond" w:eastAsia="Palatino Linotype" w:hAnsi="Garamond" w:cs="Palatino Linotype"/>
          <w:b/>
          <w:color w:val="006699"/>
          <w:sz w:val="24"/>
          <w:szCs w:val="24"/>
          <w:lang w:val="en-GB"/>
        </w:rPr>
        <w:t>: Details of Open Offers Closed under the SEBI (SAST) Regulations</w:t>
      </w:r>
    </w:p>
    <w:p w:rsidR="00700A3E" w:rsidRPr="004C1EB2" w:rsidRDefault="0036199B" w:rsidP="00531B4A">
      <w:pPr>
        <w:pStyle w:val="ListParagraph"/>
        <w:ind w:left="0"/>
        <w:jc w:val="center"/>
        <w:rPr>
          <w:rFonts w:ascii="Garamond" w:eastAsia="Palatino Linotype" w:hAnsi="Garamond" w:cs="Palatino Linotype"/>
          <w:b/>
          <w:color w:val="006699"/>
          <w:lang w:val="en-GB"/>
        </w:rPr>
      </w:pPr>
      <w:r>
        <w:rPr>
          <w:noProof/>
          <w:lang w:val="en-IN" w:eastAsia="en-IN" w:bidi="hi-IN"/>
        </w:rPr>
        <w:drawing>
          <wp:inline distT="0" distB="0" distL="0" distR="0" wp14:anchorId="7FCB53FC" wp14:editId="3661DAB7">
            <wp:extent cx="5591175" cy="27336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00A3E" w:rsidRPr="004C1EB2" w:rsidRDefault="00700A3E" w:rsidP="009B19A4">
      <w:pPr>
        <w:widowControl w:val="0"/>
        <w:ind w:left="-284"/>
        <w:jc w:val="both"/>
        <w:rPr>
          <w:rFonts w:ascii="Garamond" w:hAnsi="Garamond"/>
          <w:b/>
          <w:color w:val="006699"/>
        </w:rPr>
      </w:pPr>
    </w:p>
    <w:p w:rsidR="00D67B55" w:rsidRPr="005A6589" w:rsidRDefault="00D67B55" w:rsidP="008032B7">
      <w:pPr>
        <w:widowControl w:val="0"/>
        <w:numPr>
          <w:ilvl w:val="0"/>
          <w:numId w:val="2"/>
        </w:numPr>
        <w:spacing w:line="276" w:lineRule="auto"/>
        <w:ind w:left="454" w:hanging="454"/>
        <w:jc w:val="both"/>
        <w:rPr>
          <w:rFonts w:ascii="Garamond" w:eastAsia="Times New Roman" w:hAnsi="Garamond"/>
          <w:b/>
        </w:rPr>
      </w:pPr>
      <w:r w:rsidRPr="005A6589">
        <w:rPr>
          <w:rFonts w:ascii="Garamond" w:eastAsia="Palatino Linotype" w:hAnsi="Garamond" w:cs="Palatino Linotype"/>
          <w:b/>
        </w:rPr>
        <w:t>Commodity</w:t>
      </w:r>
      <w:r w:rsidRPr="005A6589">
        <w:rPr>
          <w:rFonts w:ascii="Garamond" w:hAnsi="Garamond"/>
          <w:b/>
        </w:rPr>
        <w:t xml:space="preserve"> Derivatives Markets</w:t>
      </w:r>
    </w:p>
    <w:p w:rsidR="00D67B55" w:rsidRPr="005A6589" w:rsidRDefault="00D67B55" w:rsidP="00D67B55">
      <w:pPr>
        <w:pStyle w:val="ListParagraph"/>
        <w:spacing w:after="0" w:line="240" w:lineRule="auto"/>
        <w:ind w:left="0"/>
        <w:jc w:val="both"/>
        <w:rPr>
          <w:rFonts w:ascii="Garamond" w:eastAsia="Times New Roman" w:hAnsi="Garamond"/>
          <w:b/>
          <w:sz w:val="24"/>
          <w:szCs w:val="24"/>
          <w:lang w:val="en-GB"/>
        </w:rPr>
      </w:pPr>
    </w:p>
    <w:p w:rsidR="00834913" w:rsidRPr="005A6589" w:rsidRDefault="00834913" w:rsidP="005C2B7A">
      <w:pPr>
        <w:numPr>
          <w:ilvl w:val="0"/>
          <w:numId w:val="4"/>
        </w:numPr>
        <w:tabs>
          <w:tab w:val="left" w:pos="567"/>
        </w:tabs>
        <w:contextualSpacing/>
        <w:jc w:val="both"/>
        <w:rPr>
          <w:rFonts w:ascii="Garamond" w:eastAsia="Times New Roman" w:hAnsi="Garamond"/>
          <w:b/>
          <w:szCs w:val="22"/>
          <w:lang w:val="en-US"/>
        </w:rPr>
      </w:pPr>
      <w:r w:rsidRPr="005A6589">
        <w:rPr>
          <w:rFonts w:ascii="Garamond" w:eastAsia="Times New Roman" w:hAnsi="Garamond"/>
          <w:b/>
          <w:szCs w:val="22"/>
          <w:lang w:val="en-US"/>
        </w:rPr>
        <w:t>Market Trends</w:t>
      </w:r>
    </w:p>
    <w:p w:rsidR="00834913" w:rsidRPr="005A6589" w:rsidRDefault="00834913" w:rsidP="00834913">
      <w:pPr>
        <w:ind w:left="567"/>
        <w:contextualSpacing/>
        <w:jc w:val="both"/>
        <w:rPr>
          <w:rFonts w:ascii="Garamond" w:hAnsi="Garamond"/>
          <w:szCs w:val="22"/>
          <w:lang w:val="en-US"/>
        </w:rPr>
      </w:pPr>
    </w:p>
    <w:p w:rsidR="005A6589" w:rsidRPr="005A6589" w:rsidRDefault="005A6589" w:rsidP="005A6589">
      <w:pPr>
        <w:numPr>
          <w:ilvl w:val="0"/>
          <w:numId w:val="5"/>
        </w:numPr>
        <w:rPr>
          <w:rFonts w:ascii="Garamond" w:hAnsi="Garamond"/>
          <w:szCs w:val="22"/>
          <w:lang w:val="en-US"/>
        </w:rPr>
      </w:pPr>
      <w:r w:rsidRPr="005A6589">
        <w:rPr>
          <w:rFonts w:ascii="Garamond" w:hAnsi="Garamond"/>
          <w:szCs w:val="22"/>
          <w:lang w:val="en-US"/>
        </w:rPr>
        <w:t xml:space="preserve">At the end of October 2022, MCX </w:t>
      </w:r>
      <w:proofErr w:type="spellStart"/>
      <w:r w:rsidRPr="005A6589">
        <w:rPr>
          <w:rFonts w:ascii="Garamond" w:hAnsi="Garamond"/>
          <w:szCs w:val="22"/>
          <w:lang w:val="en-US"/>
        </w:rPr>
        <w:t>iCOMDEX</w:t>
      </w:r>
      <w:proofErr w:type="spellEnd"/>
      <w:r w:rsidRPr="005A6589">
        <w:rPr>
          <w:rFonts w:ascii="Garamond" w:hAnsi="Garamond"/>
          <w:szCs w:val="22"/>
          <w:lang w:val="en-US"/>
        </w:rPr>
        <w:t xml:space="preserve"> composite index increased marginally by 0.1 per cent (M-o-M).</w:t>
      </w:r>
    </w:p>
    <w:p w:rsidR="005A6589" w:rsidRPr="005A6589" w:rsidRDefault="005A6589" w:rsidP="005A6589">
      <w:pPr>
        <w:numPr>
          <w:ilvl w:val="0"/>
          <w:numId w:val="5"/>
        </w:numPr>
        <w:rPr>
          <w:rFonts w:ascii="Garamond" w:hAnsi="Garamond"/>
          <w:szCs w:val="22"/>
          <w:lang w:val="en-US"/>
        </w:rPr>
      </w:pPr>
      <w:r w:rsidRPr="005A6589">
        <w:rPr>
          <w:rFonts w:ascii="Garamond" w:hAnsi="Garamond"/>
          <w:szCs w:val="22"/>
          <w:lang w:val="en-US"/>
        </w:rPr>
        <w:t xml:space="preserve">Amongst sectoral indices, MCX </w:t>
      </w:r>
      <w:proofErr w:type="spellStart"/>
      <w:r w:rsidRPr="005A6589">
        <w:rPr>
          <w:rFonts w:ascii="Garamond" w:hAnsi="Garamond"/>
          <w:szCs w:val="22"/>
          <w:lang w:val="en-US"/>
        </w:rPr>
        <w:t>iCOMDEX</w:t>
      </w:r>
      <w:proofErr w:type="spellEnd"/>
      <w:r w:rsidRPr="005A6589">
        <w:rPr>
          <w:rFonts w:ascii="Garamond" w:hAnsi="Garamond"/>
          <w:szCs w:val="22"/>
          <w:lang w:val="en-US"/>
        </w:rPr>
        <w:t xml:space="preserve"> Metal Index decreased by 2.2 per cent, while MCX </w:t>
      </w:r>
      <w:proofErr w:type="spellStart"/>
      <w:r w:rsidRPr="005A6589">
        <w:rPr>
          <w:rFonts w:ascii="Garamond" w:hAnsi="Garamond"/>
          <w:szCs w:val="22"/>
          <w:lang w:val="en-US"/>
        </w:rPr>
        <w:t>iCOMDEX</w:t>
      </w:r>
      <w:proofErr w:type="spellEnd"/>
      <w:r w:rsidRPr="005A6589">
        <w:rPr>
          <w:rFonts w:ascii="Garamond" w:hAnsi="Garamond"/>
          <w:szCs w:val="22"/>
          <w:lang w:val="en-US"/>
        </w:rPr>
        <w:t xml:space="preserve"> Bullion index and MCX </w:t>
      </w:r>
      <w:proofErr w:type="spellStart"/>
      <w:r w:rsidRPr="005A6589">
        <w:rPr>
          <w:rFonts w:ascii="Garamond" w:hAnsi="Garamond"/>
          <w:szCs w:val="22"/>
          <w:lang w:val="en-US"/>
        </w:rPr>
        <w:t>iCOMDEX</w:t>
      </w:r>
      <w:proofErr w:type="spellEnd"/>
      <w:r w:rsidRPr="005A6589">
        <w:rPr>
          <w:rFonts w:ascii="Garamond" w:hAnsi="Garamond"/>
          <w:szCs w:val="22"/>
          <w:lang w:val="en-US"/>
        </w:rPr>
        <w:t xml:space="preserve"> Energy increased by 0.5 per cent and 0.3 per cent, respectively.</w:t>
      </w:r>
    </w:p>
    <w:p w:rsidR="005A6589" w:rsidRPr="005A6589" w:rsidRDefault="005A6589" w:rsidP="005A6589">
      <w:pPr>
        <w:numPr>
          <w:ilvl w:val="0"/>
          <w:numId w:val="5"/>
        </w:numPr>
        <w:rPr>
          <w:rFonts w:ascii="Garamond" w:hAnsi="Garamond"/>
          <w:szCs w:val="22"/>
          <w:lang w:val="en-US"/>
        </w:rPr>
      </w:pPr>
      <w:r w:rsidRPr="005A6589">
        <w:rPr>
          <w:rFonts w:ascii="Garamond" w:hAnsi="Garamond"/>
          <w:szCs w:val="22"/>
          <w:lang w:val="en-US"/>
        </w:rPr>
        <w:t xml:space="preserve">Movement of domestic commodity indices during the last 12 months is given in </w:t>
      </w:r>
      <w:r w:rsidRPr="005A6589">
        <w:rPr>
          <w:rFonts w:ascii="Garamond" w:hAnsi="Garamond"/>
          <w:b/>
          <w:bCs/>
          <w:i/>
          <w:iCs/>
          <w:szCs w:val="22"/>
          <w:lang w:val="en-US"/>
        </w:rPr>
        <w:t xml:space="preserve">Figure 14.  </w:t>
      </w:r>
      <w:r w:rsidRPr="005A6589">
        <w:rPr>
          <w:rFonts w:ascii="Garamond" w:hAnsi="Garamond"/>
          <w:szCs w:val="22"/>
          <w:lang w:val="en-US"/>
        </w:rPr>
        <w:t xml:space="preserve">The monthly data of MCX’s </w:t>
      </w:r>
      <w:proofErr w:type="spellStart"/>
      <w:r w:rsidRPr="005A6589">
        <w:rPr>
          <w:rFonts w:ascii="Garamond" w:hAnsi="Garamond"/>
          <w:szCs w:val="22"/>
          <w:lang w:val="en-US"/>
        </w:rPr>
        <w:t>iCOMDEX</w:t>
      </w:r>
      <w:proofErr w:type="spellEnd"/>
      <w:r w:rsidRPr="005A6589">
        <w:rPr>
          <w:rFonts w:ascii="Garamond" w:hAnsi="Garamond"/>
          <w:szCs w:val="22"/>
          <w:lang w:val="en-US"/>
        </w:rPr>
        <w:t xml:space="preserve"> composite index is provided in </w:t>
      </w:r>
      <w:r w:rsidRPr="005A6589">
        <w:rPr>
          <w:rFonts w:ascii="Garamond" w:hAnsi="Garamond"/>
          <w:b/>
          <w:bCs/>
          <w:i/>
          <w:iCs/>
          <w:szCs w:val="22"/>
          <w:lang w:val="en-US"/>
        </w:rPr>
        <w:t xml:space="preserve">Table 65.  </w:t>
      </w:r>
    </w:p>
    <w:p w:rsidR="005A6589" w:rsidRPr="005A6589" w:rsidRDefault="005A6589" w:rsidP="005A6589">
      <w:pPr>
        <w:rPr>
          <w:rFonts w:ascii="Garamond" w:hAnsi="Garamond"/>
          <w:b/>
          <w:szCs w:val="22"/>
          <w:lang w:val="en-US"/>
        </w:rPr>
      </w:pPr>
    </w:p>
    <w:p w:rsidR="00834913" w:rsidRPr="004C1EB2" w:rsidRDefault="00834913" w:rsidP="00834913">
      <w:pPr>
        <w:rPr>
          <w:rFonts w:ascii="Garamond" w:eastAsia="Times New Roman" w:hAnsi="Garamond"/>
          <w:b/>
          <w:color w:val="006699"/>
          <w:szCs w:val="22"/>
          <w:lang w:val="en-US"/>
        </w:rPr>
      </w:pPr>
    </w:p>
    <w:p w:rsidR="00834913" w:rsidRPr="005A6589" w:rsidRDefault="00834913" w:rsidP="00834913">
      <w:pPr>
        <w:contextualSpacing/>
        <w:rPr>
          <w:rFonts w:ascii="Garamond" w:eastAsia="Times New Roman" w:hAnsi="Garamond"/>
          <w:b/>
          <w:szCs w:val="22"/>
          <w:lang w:val="en-US"/>
        </w:rPr>
      </w:pPr>
      <w:r w:rsidRPr="005A6589">
        <w:rPr>
          <w:rFonts w:ascii="Garamond" w:eastAsia="Times New Roman" w:hAnsi="Garamond"/>
          <w:b/>
          <w:szCs w:val="22"/>
          <w:lang w:val="en-US"/>
        </w:rPr>
        <w:t xml:space="preserve">Figure </w:t>
      </w:r>
      <w:r w:rsidR="00FE4835" w:rsidRPr="005A6589">
        <w:rPr>
          <w:rFonts w:ascii="Garamond" w:eastAsia="Times New Roman" w:hAnsi="Garamond"/>
          <w:b/>
          <w:szCs w:val="22"/>
          <w:lang w:val="en-US"/>
        </w:rPr>
        <w:t>13</w:t>
      </w:r>
      <w:r w:rsidRPr="005A6589">
        <w:rPr>
          <w:rFonts w:ascii="Garamond" w:eastAsia="Times New Roman" w:hAnsi="Garamond"/>
          <w:b/>
          <w:szCs w:val="22"/>
          <w:lang w:val="en-US"/>
        </w:rPr>
        <w:t xml:space="preserve">: Movement of Domestic Commodity Derivatives Market Indices </w:t>
      </w:r>
    </w:p>
    <w:p w:rsidR="00834913" w:rsidRPr="004C1EB2" w:rsidRDefault="00834913" w:rsidP="00834913">
      <w:pPr>
        <w:contextualSpacing/>
        <w:rPr>
          <w:rFonts w:ascii="Garamond" w:eastAsia="Times New Roman" w:hAnsi="Garamond"/>
          <w:b/>
          <w:color w:val="006699"/>
          <w:szCs w:val="22"/>
          <w:lang w:val="en-US"/>
        </w:rPr>
      </w:pPr>
    </w:p>
    <w:p w:rsidR="00834913" w:rsidRPr="005A6589" w:rsidRDefault="005A6589" w:rsidP="00834913">
      <w:pPr>
        <w:tabs>
          <w:tab w:val="left" w:pos="3360"/>
        </w:tabs>
        <w:spacing w:line="480" w:lineRule="auto"/>
        <w:contextualSpacing/>
        <w:rPr>
          <w:rFonts w:ascii="Garamond" w:hAnsi="Garamond" w:cs="Arial"/>
          <w:b/>
          <w:bCs/>
          <w:szCs w:val="22"/>
          <w:lang w:val="en-US"/>
        </w:rPr>
      </w:pPr>
      <w:r w:rsidRPr="005A6589">
        <w:rPr>
          <w:noProof/>
          <w:lang w:val="en-IN" w:eastAsia="en-IN" w:bidi="hi-IN"/>
        </w:rPr>
        <w:drawing>
          <wp:inline distT="0" distB="0" distL="0" distR="0" wp14:anchorId="55B5368A" wp14:editId="23FA36D5">
            <wp:extent cx="6096000" cy="3133725"/>
            <wp:effectExtent l="0" t="0" r="0" b="9525"/>
            <wp:docPr id="6" name="Chart 6">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34913" w:rsidRPr="005A6589" w:rsidRDefault="00834913" w:rsidP="00834913">
      <w:pPr>
        <w:rPr>
          <w:rFonts w:ascii="Garamond" w:hAnsi="Garamond" w:cs="Arial"/>
          <w:sz w:val="20"/>
          <w:szCs w:val="18"/>
          <w:lang w:val="en-US"/>
        </w:rPr>
      </w:pPr>
      <w:r w:rsidRPr="005A6589">
        <w:rPr>
          <w:rFonts w:ascii="Garamond" w:hAnsi="Garamond" w:cs="Arial"/>
          <w:b/>
          <w:bCs/>
          <w:sz w:val="20"/>
          <w:szCs w:val="18"/>
          <w:lang w:val="en-US"/>
        </w:rPr>
        <w:t xml:space="preserve">Source: </w:t>
      </w:r>
      <w:r w:rsidRPr="005A6589">
        <w:rPr>
          <w:rFonts w:ascii="Garamond" w:hAnsi="Garamond" w:cs="Arial"/>
          <w:sz w:val="20"/>
          <w:szCs w:val="18"/>
          <w:lang w:val="en-US"/>
        </w:rPr>
        <w:t>MCX</w:t>
      </w:r>
    </w:p>
    <w:p w:rsidR="00834913" w:rsidRPr="005A6589" w:rsidRDefault="00834913" w:rsidP="00834913">
      <w:pPr>
        <w:rPr>
          <w:rFonts w:ascii="Garamond" w:hAnsi="Garamond" w:cs="Arial"/>
          <w:szCs w:val="22"/>
          <w:lang w:val="en-US"/>
        </w:rPr>
      </w:pPr>
    </w:p>
    <w:p w:rsidR="00834913" w:rsidRPr="005A6589" w:rsidRDefault="00834913" w:rsidP="00834913">
      <w:pPr>
        <w:rPr>
          <w:rFonts w:ascii="Garamond" w:hAnsi="Garamond" w:cs="Arial"/>
          <w:b/>
          <w:bCs/>
          <w:szCs w:val="22"/>
          <w:lang w:val="en-US"/>
        </w:rPr>
      </w:pPr>
    </w:p>
    <w:p w:rsidR="00834913" w:rsidRPr="005A6589" w:rsidRDefault="00834913" w:rsidP="00834913">
      <w:pPr>
        <w:jc w:val="both"/>
        <w:rPr>
          <w:rFonts w:ascii="Garamond" w:hAnsi="Garamond" w:cs="Arial"/>
          <w:b/>
          <w:bCs/>
          <w:szCs w:val="22"/>
          <w:lang w:val="en-US"/>
        </w:rPr>
      </w:pPr>
      <w:r w:rsidRPr="005A6589">
        <w:rPr>
          <w:rFonts w:ascii="Garamond" w:hAnsi="Garamond" w:cs="Arial"/>
          <w:b/>
          <w:bCs/>
          <w:szCs w:val="22"/>
          <w:lang w:val="en-US"/>
        </w:rPr>
        <w:t xml:space="preserve">             Table 4: Snapshot of India</w:t>
      </w:r>
      <w:r w:rsidR="005A6589">
        <w:rPr>
          <w:rFonts w:ascii="Garamond" w:hAnsi="Garamond" w:cs="Arial"/>
          <w:b/>
          <w:bCs/>
          <w:szCs w:val="22"/>
          <w:lang w:val="en-US"/>
        </w:rPr>
        <w:t>n Commodity Derivatives Markets</w:t>
      </w:r>
      <w:r w:rsidRPr="004C1EB2">
        <w:rPr>
          <w:rFonts w:ascii="Garamond" w:hAnsi="Garamond" w:cs="Arial"/>
          <w:b/>
          <w:bCs/>
          <w:color w:val="006699"/>
          <w:szCs w:val="22"/>
          <w:lang w:val="en-US"/>
        </w:rPr>
        <w:fldChar w:fldCharType="begin"/>
      </w:r>
      <w:r w:rsidRPr="004C1EB2">
        <w:rPr>
          <w:rFonts w:ascii="Garamond" w:hAnsi="Garamond" w:cs="Arial"/>
          <w:b/>
          <w:bCs/>
          <w:color w:val="006699"/>
          <w:szCs w:val="22"/>
          <w:lang w:val="en-US"/>
        </w:rPr>
        <w:instrText xml:space="preserve"> LINK Excel.Sheet.12 "E:\\C DRIVE DATA BACKUP 19-12-2019\\Desktop\\CRG\\Bulletin\\Monthly Working.xlsx" "Snapshot Table!R3C2:R21C5" \a \f 4 \h  \* MERGEFORMAT </w:instrText>
      </w:r>
      <w:r w:rsidRPr="004C1EB2">
        <w:rPr>
          <w:rFonts w:ascii="Garamond" w:hAnsi="Garamond" w:cs="Arial"/>
          <w:b/>
          <w:bCs/>
          <w:color w:val="006699"/>
          <w:szCs w:val="22"/>
          <w:lang w:val="en-US"/>
        </w:rPr>
        <w:fldChar w:fldCharType="separate"/>
      </w:r>
    </w:p>
    <w:p w:rsidR="005A6589" w:rsidRPr="004C1EB2" w:rsidRDefault="00834913" w:rsidP="00834913">
      <w:pPr>
        <w:jc w:val="both"/>
        <w:rPr>
          <w:rFonts w:ascii="Garamond" w:hAnsi="Garamond" w:cs="Arial"/>
          <w:b/>
          <w:bCs/>
          <w:color w:val="006699"/>
          <w:szCs w:val="22"/>
          <w:lang w:val="en-US"/>
        </w:rPr>
      </w:pPr>
      <w:r w:rsidRPr="004C1EB2">
        <w:rPr>
          <w:rFonts w:ascii="Garamond" w:hAnsi="Garamond" w:cs="Arial"/>
          <w:b/>
          <w:bCs/>
          <w:color w:val="006699"/>
          <w:szCs w:val="22"/>
          <w:lang w:val="en-US"/>
        </w:rPr>
        <w:fldChar w:fldCharType="end"/>
      </w:r>
    </w:p>
    <w:tbl>
      <w:tblPr>
        <w:tblW w:w="7836" w:type="dxa"/>
        <w:jc w:val="center"/>
        <w:tblLook w:val="04A0" w:firstRow="1" w:lastRow="0" w:firstColumn="1" w:lastColumn="0" w:noHBand="0" w:noVBand="1"/>
      </w:tblPr>
      <w:tblGrid>
        <w:gridCol w:w="3077"/>
        <w:gridCol w:w="1224"/>
        <w:gridCol w:w="1224"/>
        <w:gridCol w:w="2311"/>
      </w:tblGrid>
      <w:tr w:rsidR="005A6589" w:rsidRPr="005A6589" w:rsidTr="005A6589">
        <w:trPr>
          <w:trHeight w:val="45"/>
          <w:jc w:val="center"/>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jc w:val="cente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Items</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5A6589" w:rsidRPr="005A6589" w:rsidRDefault="005A6589" w:rsidP="00CF46D2">
            <w:pPr>
              <w:jc w:val="center"/>
              <w:rPr>
                <w:rFonts w:ascii="Garamond" w:eastAsia="Times New Roman" w:hAnsi="Garamond" w:cs="Calibri"/>
                <w:b/>
                <w:bCs/>
                <w:lang w:eastAsia="en-IN"/>
              </w:rPr>
            </w:pPr>
            <w:r w:rsidRPr="005A6589">
              <w:rPr>
                <w:rFonts w:ascii="Garamond" w:eastAsia="Times New Roman" w:hAnsi="Garamond" w:cs="Calibri"/>
                <w:b/>
                <w:bCs/>
                <w:lang w:eastAsia="en-IN"/>
              </w:rPr>
              <w:t>Sep-22</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5A6589" w:rsidRPr="005A6589" w:rsidRDefault="005A6589" w:rsidP="00CF46D2">
            <w:pPr>
              <w:jc w:val="center"/>
              <w:rPr>
                <w:rFonts w:ascii="Garamond" w:eastAsia="Times New Roman" w:hAnsi="Garamond" w:cs="Calibri"/>
                <w:b/>
                <w:bCs/>
                <w:lang w:eastAsia="en-IN"/>
              </w:rPr>
            </w:pPr>
            <w:r w:rsidRPr="005A6589">
              <w:rPr>
                <w:rFonts w:ascii="Garamond" w:eastAsia="Times New Roman" w:hAnsi="Garamond" w:cs="Calibri"/>
                <w:b/>
                <w:bCs/>
                <w:lang w:eastAsia="en-IN"/>
              </w:rPr>
              <w:t>Oct-22</w:t>
            </w:r>
          </w:p>
        </w:tc>
        <w:tc>
          <w:tcPr>
            <w:tcW w:w="2309" w:type="dxa"/>
            <w:tcBorders>
              <w:top w:val="single" w:sz="4" w:space="0" w:color="auto"/>
              <w:left w:val="nil"/>
              <w:bottom w:val="nil"/>
              <w:right w:val="single" w:sz="4" w:space="0" w:color="auto"/>
            </w:tcBorders>
            <w:shd w:val="clear" w:color="auto" w:fill="auto"/>
            <w:vAlign w:val="center"/>
            <w:hideMark/>
          </w:tcPr>
          <w:p w:rsidR="005A6589" w:rsidRPr="005A6589" w:rsidRDefault="005A6589" w:rsidP="00CF46D2">
            <w:pPr>
              <w:jc w:val="cente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Percentage variation    M-O-M</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A. Indices</w:t>
            </w:r>
          </w:p>
        </w:tc>
        <w:tc>
          <w:tcPr>
            <w:tcW w:w="1224" w:type="dxa"/>
            <w:tcBorders>
              <w:top w:val="nil"/>
              <w:left w:val="nil"/>
              <w:bottom w:val="single" w:sz="4" w:space="0" w:color="auto"/>
              <w:right w:val="nil"/>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 </w:t>
            </w:r>
          </w:p>
        </w:tc>
        <w:tc>
          <w:tcPr>
            <w:tcW w:w="1224" w:type="dxa"/>
            <w:tcBorders>
              <w:top w:val="nil"/>
              <w:left w:val="nil"/>
              <w:bottom w:val="single" w:sz="4" w:space="0" w:color="auto"/>
              <w:right w:val="nil"/>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 </w:t>
            </w:r>
          </w:p>
        </w:tc>
        <w:tc>
          <w:tcPr>
            <w:tcW w:w="2309" w:type="dxa"/>
            <w:tcBorders>
              <w:top w:val="single" w:sz="4" w:space="0" w:color="auto"/>
              <w:left w:val="nil"/>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 </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 xml:space="preserve">MCX </w:t>
            </w:r>
            <w:proofErr w:type="spellStart"/>
            <w:r w:rsidRPr="005A6589">
              <w:rPr>
                <w:rFonts w:ascii="Garamond" w:eastAsia="Times New Roman" w:hAnsi="Garamond" w:cs="Calibri"/>
                <w:color w:val="000000"/>
                <w:lang w:eastAsia="en-IN"/>
              </w:rPr>
              <w:t>iCOMDEX</w:t>
            </w:r>
            <w:proofErr w:type="spellEnd"/>
          </w:p>
        </w:tc>
        <w:tc>
          <w:tcPr>
            <w:tcW w:w="1224" w:type="dxa"/>
            <w:tcBorders>
              <w:top w:val="nil"/>
              <w:left w:val="single" w:sz="4" w:space="0" w:color="auto"/>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12,589</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12,602</w:t>
            </w:r>
          </w:p>
        </w:tc>
        <w:tc>
          <w:tcPr>
            <w:tcW w:w="2309" w:type="dxa"/>
            <w:tcBorders>
              <w:top w:val="nil"/>
              <w:left w:val="nil"/>
              <w:bottom w:val="single" w:sz="4" w:space="0" w:color="auto"/>
              <w:right w:val="single" w:sz="4" w:space="0" w:color="auto"/>
            </w:tcBorders>
            <w:shd w:val="clear" w:color="auto" w:fill="auto"/>
            <w:vAlign w:val="center"/>
            <w:hideMark/>
          </w:tcPr>
          <w:p w:rsidR="005A6589" w:rsidRPr="005A6589" w:rsidRDefault="005A6589" w:rsidP="00CF46D2">
            <w:pPr>
              <w:jc w:val="right"/>
              <w:rPr>
                <w:rFonts w:ascii="Garamond" w:eastAsia="Times New Roman" w:hAnsi="Garamond" w:cs="Calibri"/>
                <w:i/>
                <w:iCs/>
                <w:color w:val="000000"/>
                <w:lang w:eastAsia="en-IN"/>
              </w:rPr>
            </w:pPr>
            <w:r w:rsidRPr="005A6589">
              <w:rPr>
                <w:rFonts w:ascii="Garamond" w:eastAsia="Times New Roman" w:hAnsi="Garamond" w:cs="Calibri"/>
                <w:i/>
                <w:iCs/>
                <w:color w:val="000000"/>
                <w:lang w:eastAsia="en-IN"/>
              </w:rPr>
              <w:t>0.1</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Bullion</w:t>
            </w:r>
          </w:p>
        </w:tc>
        <w:tc>
          <w:tcPr>
            <w:tcW w:w="1224" w:type="dxa"/>
            <w:tcBorders>
              <w:top w:val="nil"/>
              <w:left w:val="single" w:sz="4" w:space="0" w:color="auto"/>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13,870</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13,942</w:t>
            </w:r>
          </w:p>
        </w:tc>
        <w:tc>
          <w:tcPr>
            <w:tcW w:w="2309" w:type="dxa"/>
            <w:tcBorders>
              <w:top w:val="nil"/>
              <w:left w:val="nil"/>
              <w:bottom w:val="single" w:sz="4" w:space="0" w:color="auto"/>
              <w:right w:val="single" w:sz="4" w:space="0" w:color="auto"/>
            </w:tcBorders>
            <w:shd w:val="clear" w:color="auto" w:fill="auto"/>
            <w:vAlign w:val="center"/>
            <w:hideMark/>
          </w:tcPr>
          <w:p w:rsidR="005A6589" w:rsidRPr="005A6589" w:rsidRDefault="005A6589" w:rsidP="00CF46D2">
            <w:pPr>
              <w:jc w:val="right"/>
              <w:rPr>
                <w:rFonts w:ascii="Garamond" w:eastAsia="Times New Roman" w:hAnsi="Garamond" w:cs="Calibri"/>
                <w:i/>
                <w:iCs/>
                <w:color w:val="000000"/>
                <w:lang w:eastAsia="en-IN"/>
              </w:rPr>
            </w:pPr>
            <w:r w:rsidRPr="005A6589">
              <w:rPr>
                <w:rFonts w:ascii="Garamond" w:eastAsia="Times New Roman" w:hAnsi="Garamond" w:cs="Calibri"/>
                <w:i/>
                <w:iCs/>
                <w:color w:val="000000"/>
                <w:lang w:eastAsia="en-IN"/>
              </w:rPr>
              <w:t>0.5</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Base Metals</w:t>
            </w:r>
          </w:p>
        </w:tc>
        <w:tc>
          <w:tcPr>
            <w:tcW w:w="1224" w:type="dxa"/>
            <w:tcBorders>
              <w:top w:val="nil"/>
              <w:left w:val="single" w:sz="4" w:space="0" w:color="auto"/>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16,376</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16,012</w:t>
            </w:r>
          </w:p>
        </w:tc>
        <w:tc>
          <w:tcPr>
            <w:tcW w:w="2309" w:type="dxa"/>
            <w:tcBorders>
              <w:top w:val="nil"/>
              <w:left w:val="nil"/>
              <w:bottom w:val="single" w:sz="4" w:space="0" w:color="auto"/>
              <w:right w:val="single" w:sz="4" w:space="0" w:color="auto"/>
            </w:tcBorders>
            <w:shd w:val="clear" w:color="auto" w:fill="auto"/>
            <w:vAlign w:val="center"/>
            <w:hideMark/>
          </w:tcPr>
          <w:p w:rsidR="005A6589" w:rsidRPr="005A6589" w:rsidRDefault="005A6589" w:rsidP="00CF46D2">
            <w:pPr>
              <w:jc w:val="right"/>
              <w:rPr>
                <w:rFonts w:ascii="Garamond" w:eastAsia="Times New Roman" w:hAnsi="Garamond" w:cs="Calibri"/>
                <w:i/>
                <w:iCs/>
                <w:color w:val="000000"/>
                <w:lang w:eastAsia="en-IN"/>
              </w:rPr>
            </w:pPr>
            <w:r w:rsidRPr="005A6589">
              <w:rPr>
                <w:rFonts w:ascii="Garamond" w:eastAsia="Times New Roman" w:hAnsi="Garamond" w:cs="Calibri"/>
                <w:i/>
                <w:iCs/>
                <w:color w:val="000000"/>
                <w:lang w:eastAsia="en-IN"/>
              </w:rPr>
              <w:t>-2.2</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Energy</w:t>
            </w:r>
          </w:p>
        </w:tc>
        <w:tc>
          <w:tcPr>
            <w:tcW w:w="1224" w:type="dxa"/>
            <w:tcBorders>
              <w:top w:val="nil"/>
              <w:left w:val="single" w:sz="4" w:space="0" w:color="auto"/>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8,567</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8,595</w:t>
            </w:r>
          </w:p>
        </w:tc>
        <w:tc>
          <w:tcPr>
            <w:tcW w:w="2309" w:type="dxa"/>
            <w:tcBorders>
              <w:top w:val="nil"/>
              <w:left w:val="nil"/>
              <w:bottom w:val="single" w:sz="4" w:space="0" w:color="auto"/>
              <w:right w:val="single" w:sz="4" w:space="0" w:color="auto"/>
            </w:tcBorders>
            <w:shd w:val="clear" w:color="auto" w:fill="auto"/>
            <w:vAlign w:val="center"/>
            <w:hideMark/>
          </w:tcPr>
          <w:p w:rsidR="005A6589" w:rsidRPr="005A6589" w:rsidRDefault="005A6589" w:rsidP="00CF46D2">
            <w:pPr>
              <w:jc w:val="right"/>
              <w:rPr>
                <w:rFonts w:ascii="Garamond" w:eastAsia="Times New Roman" w:hAnsi="Garamond" w:cs="Calibri"/>
                <w:i/>
                <w:iCs/>
                <w:color w:val="000000"/>
                <w:lang w:eastAsia="en-IN"/>
              </w:rPr>
            </w:pPr>
            <w:r w:rsidRPr="005A6589">
              <w:rPr>
                <w:rFonts w:ascii="Garamond" w:eastAsia="Times New Roman" w:hAnsi="Garamond" w:cs="Calibri"/>
                <w:i/>
                <w:iCs/>
                <w:color w:val="000000"/>
                <w:lang w:eastAsia="en-IN"/>
              </w:rPr>
              <w:t>0.3</w:t>
            </w:r>
          </w:p>
        </w:tc>
      </w:tr>
      <w:tr w:rsidR="005A6589" w:rsidRPr="005A6589" w:rsidTr="005A6589">
        <w:trPr>
          <w:trHeight w:val="251"/>
          <w:jc w:val="center"/>
        </w:trPr>
        <w:tc>
          <w:tcPr>
            <w:tcW w:w="3077" w:type="dxa"/>
            <w:tcBorders>
              <w:top w:val="nil"/>
              <w:left w:val="single" w:sz="4" w:space="0" w:color="auto"/>
              <w:bottom w:val="single" w:sz="4" w:space="0" w:color="auto"/>
              <w:right w:val="nil"/>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 xml:space="preserve">NCDEX </w:t>
            </w:r>
            <w:proofErr w:type="spellStart"/>
            <w:r w:rsidRPr="005A6589">
              <w:rPr>
                <w:rFonts w:ascii="Garamond" w:eastAsia="Times New Roman" w:hAnsi="Garamond" w:cs="Calibri"/>
                <w:color w:val="000000"/>
                <w:lang w:eastAsia="en-IN"/>
              </w:rPr>
              <w:t>Guarex</w:t>
            </w:r>
            <w:proofErr w:type="spellEnd"/>
          </w:p>
        </w:tc>
        <w:tc>
          <w:tcPr>
            <w:tcW w:w="1224" w:type="dxa"/>
            <w:tcBorders>
              <w:top w:val="nil"/>
              <w:left w:val="single" w:sz="4" w:space="0" w:color="auto"/>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6,270</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5,870</w:t>
            </w:r>
          </w:p>
        </w:tc>
        <w:tc>
          <w:tcPr>
            <w:tcW w:w="2309" w:type="dxa"/>
            <w:tcBorders>
              <w:top w:val="nil"/>
              <w:left w:val="nil"/>
              <w:bottom w:val="single" w:sz="4" w:space="0" w:color="auto"/>
              <w:right w:val="single" w:sz="4" w:space="0" w:color="auto"/>
            </w:tcBorders>
            <w:shd w:val="clear" w:color="auto" w:fill="auto"/>
            <w:vAlign w:val="center"/>
            <w:hideMark/>
          </w:tcPr>
          <w:p w:rsidR="005A6589" w:rsidRPr="005A6589" w:rsidRDefault="005A6589" w:rsidP="00CF46D2">
            <w:pPr>
              <w:jc w:val="right"/>
              <w:rPr>
                <w:rFonts w:ascii="Garamond" w:eastAsia="Times New Roman" w:hAnsi="Garamond" w:cs="Calibri"/>
                <w:i/>
                <w:iCs/>
                <w:color w:val="000000"/>
                <w:lang w:eastAsia="en-IN"/>
              </w:rPr>
            </w:pPr>
            <w:r w:rsidRPr="005A6589">
              <w:rPr>
                <w:rFonts w:ascii="Garamond" w:eastAsia="Times New Roman" w:hAnsi="Garamond" w:cs="Calibri"/>
                <w:i/>
                <w:iCs/>
                <w:color w:val="000000"/>
                <w:lang w:eastAsia="en-IN"/>
              </w:rPr>
              <w:t>-6.4</w:t>
            </w:r>
          </w:p>
        </w:tc>
      </w:tr>
      <w:tr w:rsidR="005A6589" w:rsidRPr="005A6589" w:rsidTr="005A6589">
        <w:trPr>
          <w:trHeight w:val="226"/>
          <w:jc w:val="center"/>
        </w:trPr>
        <w:tc>
          <w:tcPr>
            <w:tcW w:w="7836" w:type="dxa"/>
            <w:gridSpan w:val="4"/>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B. Turnover Exchange Wise (</w:t>
            </w:r>
            <w:r w:rsidRPr="005A6589">
              <w:rPr>
                <w:rFonts w:ascii="Tahoma" w:eastAsia="Times New Roman" w:hAnsi="Tahoma" w:cs="Tahoma"/>
                <w:b/>
                <w:bCs/>
                <w:color w:val="000000"/>
                <w:lang w:eastAsia="en-IN"/>
              </w:rPr>
              <w:t>₹</w:t>
            </w:r>
            <w:r w:rsidRPr="005A6589">
              <w:rPr>
                <w:rFonts w:ascii="Garamond" w:eastAsia="Times New Roman" w:hAnsi="Garamond" w:cs="Calibri"/>
                <w:b/>
                <w:bCs/>
                <w:color w:val="000000"/>
                <w:lang w:eastAsia="en-IN"/>
              </w:rPr>
              <w:t>crore)</w:t>
            </w:r>
          </w:p>
        </w:tc>
      </w:tr>
      <w:tr w:rsidR="005A6589" w:rsidRPr="005A6589" w:rsidTr="005A6589">
        <w:trPr>
          <w:trHeight w:val="251"/>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All-India</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13,53,991</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11,70,133</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-13.6</w:t>
            </w:r>
          </w:p>
        </w:tc>
      </w:tr>
      <w:tr w:rsidR="005A6589" w:rsidRPr="005A6589" w:rsidTr="005A6589">
        <w:trPr>
          <w:trHeight w:val="251"/>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MCX, of which</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13,36,883</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11,58,671</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-13.3</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Futures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5,55,322</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4,96,723</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-10.6</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Options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7,81,562</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6,61,947</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-15.3</w:t>
            </w:r>
          </w:p>
        </w:tc>
      </w:tr>
      <w:tr w:rsidR="005A6589" w:rsidRPr="005A6589" w:rsidTr="005A6589">
        <w:trPr>
          <w:trHeight w:val="251"/>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BSE, of which</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662</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294</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-55.6</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Futures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405</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250</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-38.3</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Options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257</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44</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-82.9</w:t>
            </w:r>
          </w:p>
        </w:tc>
      </w:tr>
      <w:tr w:rsidR="005A6589" w:rsidRPr="005A6589" w:rsidTr="005A6589">
        <w:trPr>
          <w:trHeight w:val="251"/>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NCDEX, of which</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14,349</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10,053</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-29.9</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Futures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14,349</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10,053</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-29.9</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Options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0</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0</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w:t>
            </w:r>
          </w:p>
        </w:tc>
      </w:tr>
      <w:tr w:rsidR="005A6589" w:rsidRPr="005A6589" w:rsidTr="005A6589">
        <w:trPr>
          <w:trHeight w:val="251"/>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rPr>
                <w:rFonts w:ascii="Garamond" w:eastAsia="Times New Roman" w:hAnsi="Garamond" w:cs="Calibri"/>
                <w:b/>
                <w:bCs/>
                <w:color w:val="000000"/>
                <w:lang w:eastAsia="en-IN"/>
              </w:rPr>
            </w:pPr>
            <w:r w:rsidRPr="005A6589">
              <w:rPr>
                <w:rFonts w:ascii="Garamond" w:eastAsia="Times New Roman" w:hAnsi="Garamond" w:cs="Calibri"/>
                <w:b/>
                <w:bCs/>
                <w:color w:val="000000"/>
                <w:lang w:eastAsia="en-IN"/>
              </w:rPr>
              <w:t>NSE, of which</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2,097</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b/>
                <w:bCs/>
                <w:lang w:eastAsia="en-IN"/>
              </w:rPr>
            </w:pPr>
            <w:r w:rsidRPr="005A6589">
              <w:rPr>
                <w:rFonts w:ascii="Garamond" w:eastAsia="Times New Roman" w:hAnsi="Garamond" w:cs="Calibri"/>
                <w:b/>
                <w:bCs/>
                <w:lang w:eastAsia="en-IN"/>
              </w:rPr>
              <w:t>1,116</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-46.8</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Futures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-3.3</w:t>
            </w:r>
          </w:p>
        </w:tc>
      </w:tr>
      <w:tr w:rsidR="005A6589" w:rsidRPr="005A6589" w:rsidTr="005A6589">
        <w:trPr>
          <w:trHeight w:val="239"/>
          <w:jc w:val="center"/>
        </w:trPr>
        <w:tc>
          <w:tcPr>
            <w:tcW w:w="3077" w:type="dxa"/>
            <w:tcBorders>
              <w:top w:val="nil"/>
              <w:left w:val="single" w:sz="4" w:space="0" w:color="auto"/>
              <w:bottom w:val="single" w:sz="4" w:space="0" w:color="auto"/>
              <w:right w:val="single" w:sz="4" w:space="0" w:color="auto"/>
            </w:tcBorders>
            <w:shd w:val="clear" w:color="auto" w:fill="auto"/>
            <w:vAlign w:val="center"/>
            <w:hideMark/>
          </w:tcPr>
          <w:p w:rsidR="005A6589" w:rsidRPr="005A6589" w:rsidRDefault="005A6589" w:rsidP="00CF46D2">
            <w:pPr>
              <w:ind w:firstLineChars="139" w:firstLine="334"/>
              <w:rPr>
                <w:rFonts w:ascii="Garamond" w:eastAsia="Times New Roman" w:hAnsi="Garamond" w:cs="Calibri"/>
                <w:color w:val="000000"/>
                <w:lang w:eastAsia="en-IN"/>
              </w:rPr>
            </w:pPr>
            <w:r w:rsidRPr="005A6589">
              <w:rPr>
                <w:rFonts w:ascii="Garamond" w:eastAsia="Times New Roman" w:hAnsi="Garamond" w:cs="Calibri"/>
                <w:color w:val="000000"/>
                <w:lang w:eastAsia="en-IN"/>
              </w:rPr>
              <w:t>Options</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2,096</w:t>
            </w:r>
          </w:p>
        </w:tc>
        <w:tc>
          <w:tcPr>
            <w:tcW w:w="1224"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lang w:eastAsia="en-IN"/>
              </w:rPr>
            </w:pPr>
            <w:r w:rsidRPr="005A6589">
              <w:rPr>
                <w:rFonts w:ascii="Garamond" w:eastAsia="Times New Roman" w:hAnsi="Garamond" w:cs="Calibri"/>
                <w:lang w:eastAsia="en-IN"/>
              </w:rPr>
              <w:t>1,115</w:t>
            </w:r>
          </w:p>
        </w:tc>
        <w:tc>
          <w:tcPr>
            <w:tcW w:w="2309" w:type="dxa"/>
            <w:tcBorders>
              <w:top w:val="nil"/>
              <w:left w:val="nil"/>
              <w:bottom w:val="single" w:sz="4" w:space="0" w:color="auto"/>
              <w:right w:val="single" w:sz="4" w:space="0" w:color="auto"/>
            </w:tcBorders>
            <w:shd w:val="clear" w:color="auto" w:fill="auto"/>
            <w:noWrap/>
            <w:hideMark/>
          </w:tcPr>
          <w:p w:rsidR="005A6589" w:rsidRPr="005A6589" w:rsidRDefault="005A6589" w:rsidP="00CF46D2">
            <w:pPr>
              <w:jc w:val="right"/>
              <w:rPr>
                <w:rFonts w:ascii="Garamond" w:eastAsia="Times New Roman" w:hAnsi="Garamond" w:cs="Calibri"/>
                <w:i/>
                <w:iCs/>
                <w:lang w:eastAsia="en-IN"/>
              </w:rPr>
            </w:pPr>
            <w:r w:rsidRPr="005A6589">
              <w:rPr>
                <w:rFonts w:ascii="Garamond" w:eastAsia="Times New Roman" w:hAnsi="Garamond" w:cs="Calibri"/>
                <w:i/>
                <w:iCs/>
                <w:lang w:eastAsia="en-IN"/>
              </w:rPr>
              <w:t>-46.8</w:t>
            </w:r>
          </w:p>
        </w:tc>
      </w:tr>
    </w:tbl>
    <w:p w:rsidR="00834913" w:rsidRPr="005A6589" w:rsidRDefault="00834913" w:rsidP="00834913">
      <w:pPr>
        <w:jc w:val="both"/>
        <w:rPr>
          <w:rFonts w:ascii="Garamond" w:hAnsi="Garamond" w:cs="Arial"/>
          <w:b/>
          <w:bCs/>
          <w:szCs w:val="22"/>
          <w:lang w:val="en-US"/>
        </w:rPr>
      </w:pPr>
    </w:p>
    <w:p w:rsidR="00834913" w:rsidRPr="005A6589" w:rsidRDefault="00834913" w:rsidP="00834913">
      <w:pPr>
        <w:ind w:left="720"/>
        <w:jc w:val="both"/>
        <w:rPr>
          <w:rFonts w:ascii="Garamond" w:hAnsi="Garamond" w:cs="Arial"/>
          <w:b/>
          <w:bCs/>
          <w:sz w:val="18"/>
          <w:szCs w:val="18"/>
          <w:lang w:val="en-US"/>
        </w:rPr>
      </w:pPr>
      <w:r w:rsidRPr="005A6589">
        <w:rPr>
          <w:rFonts w:ascii="Garamond" w:hAnsi="Garamond" w:cs="Arial"/>
          <w:b/>
          <w:bCs/>
          <w:sz w:val="18"/>
          <w:szCs w:val="18"/>
          <w:lang w:val="en-US"/>
        </w:rPr>
        <w:t>Source: MCX, BSE, NCDEX, NSE</w:t>
      </w:r>
    </w:p>
    <w:p w:rsidR="00834913" w:rsidRPr="004C1EB2" w:rsidRDefault="00834913" w:rsidP="00834913">
      <w:pPr>
        <w:jc w:val="both"/>
        <w:rPr>
          <w:rFonts w:ascii="Garamond" w:hAnsi="Garamond" w:cs="Arial"/>
          <w:b/>
          <w:bCs/>
          <w:i/>
          <w:iCs/>
          <w:color w:val="006699"/>
          <w:sz w:val="18"/>
          <w:szCs w:val="18"/>
          <w:lang w:val="en-US"/>
        </w:rPr>
      </w:pPr>
    </w:p>
    <w:p w:rsidR="00A741FA" w:rsidRPr="004C1EB2" w:rsidRDefault="00A741FA" w:rsidP="00A741FA">
      <w:pPr>
        <w:rPr>
          <w:rFonts w:ascii="Garamond" w:hAnsi="Garamond" w:cs="Arial"/>
          <w:b/>
          <w:bCs/>
          <w:color w:val="006699"/>
          <w:sz w:val="18"/>
          <w:szCs w:val="18"/>
        </w:rPr>
      </w:pPr>
    </w:p>
    <w:p w:rsidR="00E11940" w:rsidRPr="00206C12" w:rsidRDefault="00E11940" w:rsidP="005C2B7A">
      <w:pPr>
        <w:numPr>
          <w:ilvl w:val="0"/>
          <w:numId w:val="4"/>
        </w:numPr>
        <w:tabs>
          <w:tab w:val="left" w:pos="567"/>
        </w:tabs>
        <w:contextualSpacing/>
        <w:jc w:val="both"/>
        <w:rPr>
          <w:rFonts w:ascii="Garamond" w:eastAsia="Times New Roman" w:hAnsi="Garamond"/>
          <w:b/>
          <w:szCs w:val="22"/>
          <w:lang w:val="en-US"/>
        </w:rPr>
      </w:pPr>
      <w:r w:rsidRPr="00206C12">
        <w:rPr>
          <w:rFonts w:ascii="Garamond" w:eastAsia="Times New Roman" w:hAnsi="Garamond"/>
          <w:b/>
          <w:szCs w:val="22"/>
          <w:lang w:val="en-US"/>
        </w:rPr>
        <w:t>Commodity Derivatives Turnover</w:t>
      </w:r>
    </w:p>
    <w:p w:rsidR="00EA6773" w:rsidRPr="005A6589" w:rsidRDefault="00EA6773" w:rsidP="00EA6773">
      <w:pPr>
        <w:tabs>
          <w:tab w:val="left" w:pos="567"/>
        </w:tabs>
        <w:contextualSpacing/>
        <w:jc w:val="both"/>
        <w:rPr>
          <w:rFonts w:ascii="Garamond" w:eastAsia="Times New Roman" w:hAnsi="Garamond"/>
          <w:b/>
          <w:szCs w:val="22"/>
          <w:lang w:val="en-US"/>
        </w:rPr>
      </w:pP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During October 2022, pan- India turnover of commodity derivatives decreased by 13.6 per cent to </w:t>
      </w:r>
      <w:r w:rsidRPr="005A6589">
        <w:rPr>
          <w:rFonts w:ascii="Tahoma" w:eastAsia="Times New Roman" w:hAnsi="Tahoma" w:cs="Tahoma"/>
          <w:szCs w:val="22"/>
          <w:lang w:val="en-US"/>
        </w:rPr>
        <w:t>₹</w:t>
      </w:r>
      <w:r w:rsidRPr="005A6589">
        <w:rPr>
          <w:rFonts w:ascii="Garamond" w:eastAsia="Times New Roman" w:hAnsi="Garamond"/>
          <w:szCs w:val="22"/>
          <w:lang w:val="en-US"/>
        </w:rPr>
        <w:t>11.7 lakh crore over the previous month.</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The percentage share of </w:t>
      </w:r>
      <w:proofErr w:type="spellStart"/>
      <w:r w:rsidRPr="005A6589">
        <w:rPr>
          <w:rFonts w:ascii="Garamond" w:eastAsia="Times New Roman" w:hAnsi="Garamond"/>
          <w:szCs w:val="22"/>
          <w:lang w:val="en-US"/>
        </w:rPr>
        <w:t>agri</w:t>
      </w:r>
      <w:proofErr w:type="spellEnd"/>
      <w:r w:rsidRPr="005A6589">
        <w:rPr>
          <w:rFonts w:ascii="Garamond" w:eastAsia="Times New Roman" w:hAnsi="Garamond"/>
          <w:szCs w:val="22"/>
          <w:lang w:val="en-US"/>
        </w:rPr>
        <w:t xml:space="preserve"> and non-</w:t>
      </w:r>
      <w:proofErr w:type="spellStart"/>
      <w:r w:rsidRPr="005A6589">
        <w:rPr>
          <w:rFonts w:ascii="Garamond" w:eastAsia="Times New Roman" w:hAnsi="Garamond"/>
          <w:szCs w:val="22"/>
          <w:lang w:val="en-US"/>
        </w:rPr>
        <w:t>agri</w:t>
      </w:r>
      <w:proofErr w:type="spellEnd"/>
      <w:r w:rsidRPr="005A6589">
        <w:rPr>
          <w:rFonts w:ascii="Garamond" w:eastAsia="Times New Roman" w:hAnsi="Garamond"/>
          <w:szCs w:val="22"/>
          <w:lang w:val="en-US"/>
        </w:rPr>
        <w:t xml:space="preserve"> segments in overall turnover accounted for 1 per cent and 99 per cent, respectively. The turnover of agri. segment decreased by 28.1 per cent while that of non-</w:t>
      </w:r>
      <w:proofErr w:type="spellStart"/>
      <w:r w:rsidRPr="005A6589">
        <w:rPr>
          <w:rFonts w:ascii="Garamond" w:eastAsia="Times New Roman" w:hAnsi="Garamond"/>
          <w:szCs w:val="22"/>
          <w:lang w:val="en-US"/>
        </w:rPr>
        <w:t>agri</w:t>
      </w:r>
      <w:proofErr w:type="spellEnd"/>
      <w:r w:rsidRPr="005A6589">
        <w:rPr>
          <w:rFonts w:ascii="Garamond" w:eastAsia="Times New Roman" w:hAnsi="Garamond"/>
          <w:szCs w:val="22"/>
          <w:lang w:val="en-US"/>
        </w:rPr>
        <w:t xml:space="preserve"> segment decreased by 13.4 per cent. </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The percentage share of futures and options contracts in overall turnover stood at 43.3 per cent and 56.7 per cent, respectively. The turnover of futures contracts decreased by 11.1 per cent and that of options decreased by 15.4 per cent, respectively, over the previous month.</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At exchange level, the turnover (M-o-M) has decreased at all the exchanges and the highest decline of 55.6 per cent was recorded at BSE. </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In terms of percentage share of commodity derivatives turnover among exchanges, the MCX has the highest market share of 99 per cent, followed by NCDEX (0.9 per cent), NSE (0.1 per cent) and BSE (0.03 per cent).</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At MCX, the turnover of agri. segment increased by 2.2 per cent while it decreased for non-</w:t>
      </w:r>
      <w:proofErr w:type="spellStart"/>
      <w:r w:rsidRPr="005A6589">
        <w:rPr>
          <w:rFonts w:ascii="Garamond" w:eastAsia="Times New Roman" w:hAnsi="Garamond"/>
          <w:szCs w:val="22"/>
          <w:lang w:val="en-US"/>
        </w:rPr>
        <w:t>agri</w:t>
      </w:r>
      <w:proofErr w:type="spellEnd"/>
      <w:r w:rsidRPr="005A6589">
        <w:rPr>
          <w:rFonts w:ascii="Garamond" w:eastAsia="Times New Roman" w:hAnsi="Garamond"/>
          <w:szCs w:val="22"/>
          <w:lang w:val="en-US"/>
        </w:rPr>
        <w:t xml:space="preserve"> by 13.3 per cent. </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At NCDEX, the overall turnover decreased by 29.9 per cent to </w:t>
      </w:r>
      <w:r w:rsidRPr="005A6589">
        <w:rPr>
          <w:rFonts w:ascii="Tahoma" w:eastAsia="Times New Roman" w:hAnsi="Tahoma" w:cs="Tahoma"/>
          <w:szCs w:val="22"/>
          <w:lang w:val="en-US"/>
        </w:rPr>
        <w:t>₹</w:t>
      </w:r>
      <w:r w:rsidRPr="005A6589">
        <w:rPr>
          <w:rFonts w:ascii="Garamond" w:eastAsia="Times New Roman" w:hAnsi="Garamond"/>
          <w:szCs w:val="22"/>
          <w:lang w:val="en-US"/>
        </w:rPr>
        <w:t xml:space="preserve">10,053 crore over the previous month.  This can be attributed to the decline in turnover of </w:t>
      </w:r>
      <w:proofErr w:type="spellStart"/>
      <w:r w:rsidRPr="005A6589">
        <w:rPr>
          <w:rFonts w:ascii="Garamond" w:eastAsia="Times New Roman" w:hAnsi="Garamond"/>
          <w:szCs w:val="22"/>
          <w:lang w:val="en-US"/>
        </w:rPr>
        <w:t>Guargum</w:t>
      </w:r>
      <w:proofErr w:type="spellEnd"/>
      <w:r w:rsidRPr="005A6589">
        <w:rPr>
          <w:rFonts w:ascii="Garamond" w:eastAsia="Times New Roman" w:hAnsi="Garamond"/>
          <w:szCs w:val="22"/>
          <w:lang w:val="en-US"/>
        </w:rPr>
        <w:t xml:space="preserve">, </w:t>
      </w:r>
      <w:proofErr w:type="spellStart"/>
      <w:r w:rsidRPr="005A6589">
        <w:rPr>
          <w:rFonts w:ascii="Garamond" w:eastAsia="Times New Roman" w:hAnsi="Garamond"/>
          <w:szCs w:val="22"/>
          <w:lang w:val="en-US"/>
        </w:rPr>
        <w:t>Guarseed</w:t>
      </w:r>
      <w:proofErr w:type="spellEnd"/>
      <w:r w:rsidRPr="005A6589">
        <w:rPr>
          <w:rFonts w:ascii="Garamond" w:eastAsia="Times New Roman" w:hAnsi="Garamond"/>
          <w:szCs w:val="22"/>
          <w:lang w:val="en-US"/>
        </w:rPr>
        <w:t xml:space="preserve"> and </w:t>
      </w:r>
      <w:proofErr w:type="spellStart"/>
      <w:r w:rsidRPr="005A6589">
        <w:rPr>
          <w:rFonts w:ascii="Garamond" w:eastAsia="Times New Roman" w:hAnsi="Garamond"/>
          <w:szCs w:val="22"/>
          <w:lang w:val="en-US"/>
        </w:rPr>
        <w:t>Jeera</w:t>
      </w:r>
      <w:proofErr w:type="spellEnd"/>
      <w:r w:rsidRPr="005A6589">
        <w:rPr>
          <w:rFonts w:ascii="Garamond" w:eastAsia="Times New Roman" w:hAnsi="Garamond"/>
          <w:szCs w:val="22"/>
          <w:lang w:val="en-US"/>
        </w:rPr>
        <w:t xml:space="preserve"> by 44.7 per cent, 46.5 per cent, and 20.7 per cent, respectively.</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The BSE recorded turnover of </w:t>
      </w:r>
      <w:r w:rsidRPr="005A6589">
        <w:rPr>
          <w:rFonts w:ascii="Tahoma" w:eastAsia="Times New Roman" w:hAnsi="Tahoma" w:cs="Tahoma"/>
          <w:szCs w:val="22"/>
          <w:lang w:val="en-US"/>
        </w:rPr>
        <w:t>₹</w:t>
      </w:r>
      <w:r w:rsidRPr="005A6589">
        <w:rPr>
          <w:rFonts w:ascii="Garamond" w:eastAsia="Times New Roman" w:hAnsi="Garamond"/>
          <w:szCs w:val="22"/>
          <w:lang w:val="en-US"/>
        </w:rPr>
        <w:t>294 crore, recording a 55.6 per cent decline over the previous month. The futures contracts contributed 85.1 per cent (</w:t>
      </w:r>
      <w:r w:rsidRPr="005A6589">
        <w:rPr>
          <w:rFonts w:ascii="Tahoma" w:eastAsia="Times New Roman" w:hAnsi="Tahoma" w:cs="Tahoma"/>
          <w:szCs w:val="22"/>
          <w:lang w:val="en-US"/>
        </w:rPr>
        <w:t>₹</w:t>
      </w:r>
      <w:r w:rsidRPr="005A6589">
        <w:rPr>
          <w:rFonts w:ascii="Garamond" w:eastAsia="Times New Roman" w:hAnsi="Garamond"/>
          <w:szCs w:val="22"/>
          <w:lang w:val="en-US"/>
        </w:rPr>
        <w:t>250 crore) while options contracts contributed 14.9 per cent (</w:t>
      </w:r>
      <w:r w:rsidRPr="005A6589">
        <w:rPr>
          <w:rFonts w:ascii="Tahoma" w:eastAsia="Times New Roman" w:hAnsi="Tahoma" w:cs="Tahoma"/>
          <w:szCs w:val="22"/>
          <w:lang w:val="en-US"/>
        </w:rPr>
        <w:t>₹</w:t>
      </w:r>
      <w:r w:rsidRPr="005A6589">
        <w:rPr>
          <w:rFonts w:ascii="Garamond" w:eastAsia="Times New Roman" w:hAnsi="Garamond"/>
          <w:szCs w:val="22"/>
          <w:lang w:val="en-US"/>
        </w:rPr>
        <w:t xml:space="preserve">44 crore) to the total turnover. In the category of options, gold mini contracts solely contributed to the turnover.  </w:t>
      </w:r>
    </w:p>
    <w:p w:rsidR="005A6589" w:rsidRPr="005A6589" w:rsidRDefault="005A6589" w:rsidP="005A6589">
      <w:pPr>
        <w:numPr>
          <w:ilvl w:val="0"/>
          <w:numId w:val="5"/>
        </w:numPr>
        <w:jc w:val="both"/>
        <w:rPr>
          <w:rFonts w:ascii="Garamond" w:eastAsia="Times New Roman" w:hAnsi="Garamond"/>
          <w:szCs w:val="22"/>
          <w:lang w:val="en-US"/>
        </w:rPr>
      </w:pPr>
      <w:r w:rsidRPr="005A6589">
        <w:rPr>
          <w:rFonts w:ascii="Garamond" w:eastAsia="Times New Roman" w:hAnsi="Garamond"/>
          <w:szCs w:val="22"/>
          <w:lang w:val="en-US"/>
        </w:rPr>
        <w:t xml:space="preserve">NSE recorded turnover of </w:t>
      </w:r>
      <w:r w:rsidRPr="005A6589">
        <w:rPr>
          <w:rFonts w:ascii="Tahoma" w:eastAsia="Times New Roman" w:hAnsi="Tahoma" w:cs="Tahoma"/>
          <w:szCs w:val="22"/>
          <w:lang w:val="en-US"/>
        </w:rPr>
        <w:t>₹</w:t>
      </w:r>
      <w:r w:rsidRPr="005A6589">
        <w:rPr>
          <w:rFonts w:ascii="Garamond" w:eastAsia="Times New Roman" w:hAnsi="Garamond"/>
          <w:szCs w:val="22"/>
          <w:lang w:val="en-US"/>
        </w:rPr>
        <w:t>1,116 crore, a decrease of 46.8 per cent over the previous month. Almost all the turnover (</w:t>
      </w:r>
      <w:r w:rsidRPr="005A6589">
        <w:rPr>
          <w:rFonts w:ascii="Tahoma" w:eastAsia="Times New Roman" w:hAnsi="Tahoma" w:cs="Tahoma"/>
          <w:szCs w:val="22"/>
          <w:lang w:val="en-US"/>
        </w:rPr>
        <w:t>₹</w:t>
      </w:r>
      <w:r w:rsidRPr="005A6589">
        <w:rPr>
          <w:rFonts w:ascii="Garamond" w:eastAsia="Times New Roman" w:hAnsi="Garamond"/>
          <w:szCs w:val="22"/>
          <w:lang w:val="en-US"/>
        </w:rPr>
        <w:t>1,116 crore) at NSE has been contributed by Gold Mini options contract.</w:t>
      </w:r>
    </w:p>
    <w:p w:rsidR="005A6589" w:rsidRPr="005A6589" w:rsidRDefault="005A6589" w:rsidP="005A6589">
      <w:pPr>
        <w:numPr>
          <w:ilvl w:val="0"/>
          <w:numId w:val="5"/>
        </w:numPr>
        <w:jc w:val="both"/>
        <w:rPr>
          <w:rFonts w:ascii="Garamond" w:eastAsia="Times New Roman" w:hAnsi="Garamond"/>
          <w:bCs/>
          <w:szCs w:val="22"/>
          <w:lang w:val="en-US"/>
        </w:rPr>
      </w:pPr>
      <w:r w:rsidRPr="005A6589">
        <w:rPr>
          <w:rFonts w:ascii="Garamond" w:eastAsia="Times New Roman" w:hAnsi="Garamond"/>
          <w:bCs/>
          <w:szCs w:val="22"/>
          <w:lang w:val="en-US"/>
        </w:rPr>
        <w:t xml:space="preserve">The trends in turnover of commodity derivatives at exchanges are shown in Figures 15, 16 and 17 and the details are given in </w:t>
      </w:r>
      <w:r w:rsidRPr="005A6589">
        <w:rPr>
          <w:rFonts w:ascii="Garamond" w:eastAsia="Times New Roman" w:hAnsi="Garamond"/>
          <w:szCs w:val="22"/>
          <w:lang w:val="en-US"/>
        </w:rPr>
        <w:t>Tables</w:t>
      </w:r>
      <w:r w:rsidRPr="005A6589">
        <w:rPr>
          <w:rFonts w:ascii="Garamond" w:eastAsia="Times New Roman" w:hAnsi="Garamond"/>
          <w:bCs/>
          <w:szCs w:val="22"/>
          <w:lang w:val="en-US"/>
        </w:rPr>
        <w:t xml:space="preserve"> 66 to 69.</w:t>
      </w:r>
    </w:p>
    <w:p w:rsidR="00E11940" w:rsidRPr="004C1EB2" w:rsidRDefault="00E11940" w:rsidP="00E11940">
      <w:pPr>
        <w:jc w:val="both"/>
        <w:rPr>
          <w:rFonts w:ascii="Palatino Linotype" w:hAnsi="Palatino Linotype" w:cs="Arial"/>
          <w:bCs/>
          <w:color w:val="006699"/>
          <w:szCs w:val="22"/>
          <w:lang w:val="en-US"/>
        </w:rPr>
      </w:pPr>
    </w:p>
    <w:p w:rsidR="00E11940" w:rsidRPr="004C1EB2" w:rsidRDefault="00E11940" w:rsidP="00E11940">
      <w:pPr>
        <w:ind w:left="720"/>
        <w:contextualSpacing/>
        <w:jc w:val="center"/>
        <w:rPr>
          <w:rFonts w:ascii="Palatino Linotype" w:hAnsi="Palatino Linotype" w:cs="Arial"/>
          <w:b/>
          <w:bCs/>
          <w:color w:val="006699"/>
          <w:szCs w:val="22"/>
          <w:lang w:val="en-US"/>
        </w:rPr>
      </w:pPr>
    </w:p>
    <w:p w:rsidR="00A741FA" w:rsidRPr="004C1EB2" w:rsidRDefault="00E11940" w:rsidP="00E11940">
      <w:pPr>
        <w:ind w:left="142"/>
        <w:contextualSpacing/>
        <w:jc w:val="center"/>
        <w:rPr>
          <w:rFonts w:ascii="Garamond" w:hAnsi="Garamond" w:cs="Arial"/>
          <w:b/>
          <w:bCs/>
          <w:color w:val="006699"/>
          <w:szCs w:val="22"/>
        </w:rPr>
      </w:pPr>
      <w:r w:rsidRPr="004C1EB2">
        <w:rPr>
          <w:rFonts w:ascii="Palatino Linotype" w:hAnsi="Palatino Linotype" w:cs="Arial"/>
          <w:b/>
          <w:bCs/>
          <w:color w:val="006699"/>
          <w:sz w:val="20"/>
          <w:lang w:val="en-US"/>
        </w:rPr>
        <w:br w:type="page"/>
      </w:r>
    </w:p>
    <w:p w:rsidR="00A741FA" w:rsidRPr="00206C12" w:rsidRDefault="00A741FA" w:rsidP="00A741FA">
      <w:pPr>
        <w:ind w:left="142"/>
        <w:contextualSpacing/>
        <w:jc w:val="center"/>
        <w:rPr>
          <w:rFonts w:ascii="Garamond" w:hAnsi="Garamond" w:cs="Arial"/>
          <w:b/>
          <w:bCs/>
          <w:szCs w:val="22"/>
        </w:rPr>
      </w:pPr>
      <w:r w:rsidRPr="00206C12">
        <w:rPr>
          <w:rFonts w:ascii="Garamond" w:hAnsi="Garamond" w:cs="Arial"/>
          <w:b/>
          <w:bCs/>
          <w:szCs w:val="22"/>
        </w:rPr>
        <w:t xml:space="preserve">Figure </w:t>
      </w:r>
      <w:r w:rsidR="00CD0DD5" w:rsidRPr="00206C12">
        <w:rPr>
          <w:rFonts w:ascii="Garamond" w:hAnsi="Garamond" w:cs="Arial"/>
          <w:b/>
          <w:bCs/>
          <w:szCs w:val="22"/>
        </w:rPr>
        <w:t>14</w:t>
      </w:r>
      <w:r w:rsidRPr="00206C12">
        <w:rPr>
          <w:rFonts w:ascii="Garamond" w:hAnsi="Garamond" w:cs="Arial"/>
          <w:b/>
          <w:bCs/>
          <w:szCs w:val="22"/>
        </w:rPr>
        <w:t>: Trends in Turnover of Agricultural Commodity Derivatives</w:t>
      </w:r>
    </w:p>
    <w:p w:rsidR="00A741FA" w:rsidRPr="004C1EB2" w:rsidRDefault="00A741FA" w:rsidP="00A741FA">
      <w:pPr>
        <w:contextualSpacing/>
        <w:rPr>
          <w:rFonts w:ascii="Garamond" w:hAnsi="Garamond" w:cs="Arial"/>
          <w:b/>
          <w:bCs/>
          <w:color w:val="006699"/>
          <w:szCs w:val="22"/>
        </w:rPr>
      </w:pPr>
    </w:p>
    <w:p w:rsidR="00A741FA" w:rsidRPr="004C1EB2" w:rsidRDefault="005A6589" w:rsidP="00E11940">
      <w:pPr>
        <w:jc w:val="center"/>
        <w:rPr>
          <w:rFonts w:ascii="Garamond" w:hAnsi="Garamond"/>
          <w:b/>
          <w:color w:val="006699"/>
          <w:sz w:val="18"/>
          <w:szCs w:val="18"/>
        </w:rPr>
      </w:pPr>
      <w:r>
        <w:rPr>
          <w:noProof/>
          <w:lang w:val="en-IN" w:eastAsia="en-IN" w:bidi="hi-IN"/>
        </w:rPr>
        <w:drawing>
          <wp:inline distT="0" distB="0" distL="0" distR="0" wp14:anchorId="5989FCFC" wp14:editId="1DBB2558">
            <wp:extent cx="5562600" cy="3671248"/>
            <wp:effectExtent l="0" t="0" r="0" b="5715"/>
            <wp:docPr id="8" name="Chart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741FA" w:rsidRPr="004C1EB2" w:rsidRDefault="00A741FA" w:rsidP="00A741FA">
      <w:pPr>
        <w:rPr>
          <w:rFonts w:ascii="Garamond" w:hAnsi="Garamond"/>
          <w:b/>
          <w:color w:val="006699"/>
          <w:sz w:val="18"/>
          <w:szCs w:val="18"/>
        </w:rPr>
      </w:pPr>
    </w:p>
    <w:p w:rsidR="00A741FA" w:rsidRPr="005A6589" w:rsidRDefault="00A741FA" w:rsidP="00A741FA">
      <w:pPr>
        <w:rPr>
          <w:rFonts w:ascii="Garamond" w:hAnsi="Garamond"/>
          <w:b/>
          <w:sz w:val="20"/>
          <w:szCs w:val="20"/>
        </w:rPr>
      </w:pPr>
      <w:r w:rsidRPr="005A6589">
        <w:rPr>
          <w:rFonts w:ascii="Garamond" w:hAnsi="Garamond"/>
          <w:b/>
          <w:sz w:val="20"/>
          <w:szCs w:val="20"/>
        </w:rPr>
        <w:t xml:space="preserve">Source: </w:t>
      </w:r>
      <w:r w:rsidRPr="005A6589">
        <w:rPr>
          <w:rFonts w:ascii="Garamond" w:hAnsi="Garamond"/>
          <w:bCs/>
          <w:sz w:val="20"/>
          <w:szCs w:val="20"/>
        </w:rPr>
        <w:t>MCX, NCDEX, NSE, BSE &amp; ICEX</w:t>
      </w:r>
    </w:p>
    <w:p w:rsidR="00A741FA" w:rsidRDefault="00A741FA" w:rsidP="00A741FA">
      <w:pPr>
        <w:ind w:left="426" w:hanging="862"/>
        <w:contextualSpacing/>
        <w:jc w:val="center"/>
        <w:rPr>
          <w:rFonts w:ascii="Garamond" w:hAnsi="Garamond"/>
          <w:b/>
          <w:color w:val="006699"/>
          <w:szCs w:val="22"/>
        </w:rPr>
      </w:pPr>
    </w:p>
    <w:p w:rsidR="005A6589" w:rsidRPr="004C1EB2" w:rsidRDefault="005A6589" w:rsidP="00A741FA">
      <w:pPr>
        <w:ind w:left="426" w:hanging="862"/>
        <w:contextualSpacing/>
        <w:jc w:val="center"/>
        <w:rPr>
          <w:rFonts w:ascii="Garamond" w:hAnsi="Garamond"/>
          <w:b/>
          <w:color w:val="006699"/>
          <w:szCs w:val="22"/>
        </w:rPr>
      </w:pPr>
    </w:p>
    <w:p w:rsidR="00A741FA" w:rsidRPr="00206C12" w:rsidRDefault="00A741FA" w:rsidP="00A741FA">
      <w:pPr>
        <w:ind w:left="426" w:hanging="862"/>
        <w:contextualSpacing/>
        <w:jc w:val="center"/>
        <w:rPr>
          <w:rFonts w:ascii="Garamond" w:hAnsi="Garamond"/>
          <w:b/>
          <w:szCs w:val="22"/>
        </w:rPr>
      </w:pPr>
      <w:r w:rsidRPr="00206C12">
        <w:rPr>
          <w:rFonts w:ascii="Garamond" w:hAnsi="Garamond"/>
          <w:b/>
          <w:szCs w:val="22"/>
        </w:rPr>
        <w:t xml:space="preserve">Figure </w:t>
      </w:r>
      <w:r w:rsidR="00CD0DD5" w:rsidRPr="00206C12">
        <w:rPr>
          <w:rFonts w:ascii="Garamond" w:hAnsi="Garamond"/>
          <w:b/>
          <w:szCs w:val="22"/>
        </w:rPr>
        <w:t>15</w:t>
      </w:r>
      <w:r w:rsidRPr="00206C12">
        <w:rPr>
          <w:rFonts w:ascii="Garamond" w:hAnsi="Garamond"/>
          <w:b/>
          <w:szCs w:val="22"/>
        </w:rPr>
        <w:t xml:space="preserve">: Trends in Turnover of Non-Agricultural Futures contracts </w:t>
      </w:r>
    </w:p>
    <w:p w:rsidR="00A741FA" w:rsidRPr="004C1EB2" w:rsidRDefault="00A741FA" w:rsidP="00A741FA">
      <w:pPr>
        <w:ind w:left="426" w:hanging="862"/>
        <w:contextualSpacing/>
        <w:jc w:val="center"/>
        <w:rPr>
          <w:rFonts w:ascii="Garamond" w:hAnsi="Garamond"/>
          <w:noProof/>
          <w:color w:val="006699"/>
          <w:sz w:val="20"/>
          <w:lang w:eastAsia="en-IN"/>
        </w:rPr>
      </w:pPr>
    </w:p>
    <w:p w:rsidR="00A741FA" w:rsidRPr="004C1EB2" w:rsidRDefault="005A6589" w:rsidP="00E11940">
      <w:pPr>
        <w:contextualSpacing/>
        <w:jc w:val="center"/>
        <w:rPr>
          <w:rFonts w:ascii="Garamond" w:hAnsi="Garamond"/>
          <w:noProof/>
          <w:color w:val="006699"/>
          <w:sz w:val="20"/>
          <w:lang w:eastAsia="en-IN"/>
        </w:rPr>
      </w:pPr>
      <w:r>
        <w:rPr>
          <w:noProof/>
          <w:lang w:val="en-IN" w:eastAsia="en-IN" w:bidi="hi-IN"/>
        </w:rPr>
        <w:drawing>
          <wp:inline distT="0" distB="0" distL="0" distR="0" wp14:anchorId="4341A5AE" wp14:editId="487DDA9A">
            <wp:extent cx="5495925" cy="3456305"/>
            <wp:effectExtent l="0" t="0" r="9525" b="10795"/>
            <wp:docPr id="9" name="Chart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741FA" w:rsidRPr="004C1EB2" w:rsidRDefault="00A741FA" w:rsidP="00A741FA">
      <w:pPr>
        <w:ind w:left="426" w:hanging="862"/>
        <w:contextualSpacing/>
        <w:jc w:val="center"/>
        <w:rPr>
          <w:rFonts w:ascii="Garamond" w:hAnsi="Garamond"/>
          <w:noProof/>
          <w:color w:val="006699"/>
          <w:sz w:val="20"/>
          <w:lang w:eastAsia="en-IN"/>
        </w:rPr>
      </w:pPr>
    </w:p>
    <w:p w:rsidR="00A741FA" w:rsidRPr="005A6589" w:rsidRDefault="00A741FA" w:rsidP="00A741FA">
      <w:pPr>
        <w:rPr>
          <w:rFonts w:ascii="Garamond" w:hAnsi="Garamond" w:cs="Arial"/>
          <w:bCs/>
          <w:color w:val="006699"/>
          <w:szCs w:val="22"/>
        </w:rPr>
      </w:pPr>
      <w:r w:rsidRPr="005A6589">
        <w:rPr>
          <w:rFonts w:ascii="Garamond" w:hAnsi="Garamond"/>
          <w:b/>
          <w:sz w:val="18"/>
          <w:szCs w:val="18"/>
        </w:rPr>
        <w:t xml:space="preserve">Source: </w:t>
      </w:r>
      <w:r w:rsidRPr="005A6589">
        <w:rPr>
          <w:rFonts w:ascii="Garamond" w:hAnsi="Garamond"/>
          <w:bCs/>
          <w:sz w:val="18"/>
          <w:szCs w:val="18"/>
        </w:rPr>
        <w:t>MCX, NCDEX, NSE, BSE &amp; ICEX.</w:t>
      </w:r>
      <w:r w:rsidRPr="005A6589">
        <w:rPr>
          <w:rFonts w:ascii="Garamond" w:hAnsi="Garamond" w:cs="Arial"/>
          <w:bCs/>
          <w:szCs w:val="22"/>
        </w:rPr>
        <w:t xml:space="preserve"> </w:t>
      </w:r>
    </w:p>
    <w:p w:rsidR="00584D58" w:rsidRPr="004C1EB2" w:rsidRDefault="00584D58" w:rsidP="00A741FA">
      <w:pPr>
        <w:ind w:left="-284" w:hanging="152"/>
        <w:contextualSpacing/>
        <w:jc w:val="center"/>
        <w:rPr>
          <w:rFonts w:ascii="Garamond" w:hAnsi="Garamond"/>
          <w:b/>
          <w:color w:val="006699"/>
          <w:szCs w:val="22"/>
        </w:rPr>
      </w:pPr>
    </w:p>
    <w:p w:rsidR="00E11940" w:rsidRPr="004C1EB2" w:rsidRDefault="00E11940" w:rsidP="00A741FA">
      <w:pPr>
        <w:ind w:left="-284" w:hanging="152"/>
        <w:contextualSpacing/>
        <w:jc w:val="center"/>
        <w:rPr>
          <w:rFonts w:ascii="Garamond" w:hAnsi="Garamond"/>
          <w:b/>
          <w:color w:val="006699"/>
          <w:szCs w:val="22"/>
        </w:rPr>
      </w:pPr>
    </w:p>
    <w:p w:rsidR="00A741FA" w:rsidRPr="00206C12" w:rsidRDefault="00A741FA" w:rsidP="00A741FA">
      <w:pPr>
        <w:ind w:left="-284" w:hanging="152"/>
        <w:contextualSpacing/>
        <w:jc w:val="center"/>
        <w:rPr>
          <w:rFonts w:ascii="Garamond" w:hAnsi="Garamond"/>
          <w:b/>
          <w:szCs w:val="22"/>
        </w:rPr>
      </w:pPr>
      <w:r w:rsidRPr="00206C12">
        <w:rPr>
          <w:rFonts w:ascii="Garamond" w:hAnsi="Garamond"/>
          <w:b/>
          <w:szCs w:val="22"/>
        </w:rPr>
        <w:t xml:space="preserve">Figure </w:t>
      </w:r>
      <w:r w:rsidR="00CD0DD5" w:rsidRPr="00206C12">
        <w:rPr>
          <w:rFonts w:ascii="Garamond" w:hAnsi="Garamond"/>
          <w:b/>
          <w:szCs w:val="22"/>
        </w:rPr>
        <w:t>16</w:t>
      </w:r>
      <w:r w:rsidRPr="00206C12">
        <w:rPr>
          <w:rFonts w:ascii="Garamond" w:hAnsi="Garamond"/>
          <w:b/>
          <w:szCs w:val="22"/>
        </w:rPr>
        <w:t>: Trends in Turnover of Non-Agricultural Options contracts</w:t>
      </w:r>
    </w:p>
    <w:p w:rsidR="00E11940" w:rsidRPr="004C1EB2" w:rsidRDefault="00E11940" w:rsidP="00A741FA">
      <w:pPr>
        <w:ind w:left="-284" w:hanging="152"/>
        <w:contextualSpacing/>
        <w:jc w:val="center"/>
        <w:rPr>
          <w:rFonts w:ascii="Garamond" w:hAnsi="Garamond"/>
          <w:b/>
          <w:color w:val="006699"/>
          <w:szCs w:val="22"/>
        </w:rPr>
      </w:pPr>
    </w:p>
    <w:p w:rsidR="00A741FA" w:rsidRPr="004C1EB2" w:rsidRDefault="005A6589" w:rsidP="00E11940">
      <w:pPr>
        <w:ind w:hanging="10"/>
        <w:contextualSpacing/>
        <w:jc w:val="center"/>
        <w:rPr>
          <w:rFonts w:ascii="Garamond" w:hAnsi="Garamond"/>
          <w:b/>
          <w:color w:val="006699"/>
          <w:szCs w:val="22"/>
        </w:rPr>
      </w:pPr>
      <w:r>
        <w:rPr>
          <w:noProof/>
          <w:lang w:val="en-IN" w:eastAsia="en-IN" w:bidi="hi-IN"/>
        </w:rPr>
        <w:drawing>
          <wp:inline distT="0" distB="0" distL="0" distR="0" wp14:anchorId="7A8C3713" wp14:editId="7029CC89">
            <wp:extent cx="5705475" cy="3449955"/>
            <wp:effectExtent l="0" t="0" r="9525" b="17145"/>
            <wp:docPr id="7" name="Chart 7">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741FA" w:rsidRPr="005A6589" w:rsidRDefault="00A741FA" w:rsidP="00A741FA">
      <w:pPr>
        <w:contextualSpacing/>
        <w:rPr>
          <w:rFonts w:ascii="Garamond" w:hAnsi="Garamond"/>
          <w:noProof/>
          <w:sz w:val="20"/>
          <w:lang w:eastAsia="en-IN"/>
        </w:rPr>
      </w:pPr>
      <w:r w:rsidRPr="005A6589">
        <w:rPr>
          <w:rFonts w:ascii="Garamond" w:hAnsi="Garamond"/>
          <w:noProof/>
          <w:sz w:val="20"/>
          <w:lang w:eastAsia="en-IN"/>
        </w:rPr>
        <w:t xml:space="preserve"> </w:t>
      </w:r>
    </w:p>
    <w:p w:rsidR="00A161B6" w:rsidRPr="005A6589" w:rsidRDefault="00A741FA" w:rsidP="00A741FA">
      <w:pPr>
        <w:rPr>
          <w:rFonts w:ascii="Garamond" w:hAnsi="Garamond" w:cs="Arial"/>
          <w:bCs/>
          <w:sz w:val="28"/>
        </w:rPr>
      </w:pPr>
      <w:r w:rsidRPr="005A6589">
        <w:rPr>
          <w:rFonts w:ascii="Garamond" w:hAnsi="Garamond"/>
          <w:b/>
          <w:sz w:val="20"/>
          <w:szCs w:val="20"/>
        </w:rPr>
        <w:t xml:space="preserve">Source: </w:t>
      </w:r>
      <w:r w:rsidRPr="005A6589">
        <w:rPr>
          <w:rFonts w:ascii="Garamond" w:hAnsi="Garamond"/>
          <w:bCs/>
          <w:sz w:val="20"/>
          <w:szCs w:val="20"/>
        </w:rPr>
        <w:t>MCX, BSE &amp; NSE.</w:t>
      </w:r>
      <w:r w:rsidRPr="005A6589">
        <w:rPr>
          <w:rFonts w:ascii="Garamond" w:hAnsi="Garamond" w:cs="Arial"/>
          <w:bCs/>
          <w:sz w:val="28"/>
        </w:rPr>
        <w:t xml:space="preserve">  </w:t>
      </w:r>
      <w:r w:rsidR="00A161B6" w:rsidRPr="005A6589">
        <w:rPr>
          <w:rFonts w:ascii="Garamond" w:hAnsi="Garamond" w:cs="Arial"/>
          <w:bCs/>
          <w:sz w:val="28"/>
        </w:rPr>
        <w:t xml:space="preserve">          </w:t>
      </w:r>
    </w:p>
    <w:p w:rsidR="00A161B6" w:rsidRPr="005A6589" w:rsidRDefault="00A161B6" w:rsidP="00A161B6">
      <w:pPr>
        <w:rPr>
          <w:rFonts w:ascii="Garamond" w:hAnsi="Garamond"/>
        </w:rPr>
      </w:pPr>
    </w:p>
    <w:p w:rsidR="00A1669F" w:rsidRPr="004C1EB2" w:rsidRDefault="00A1669F">
      <w:pPr>
        <w:rPr>
          <w:rFonts w:ascii="Garamond" w:hAnsi="Garamond" w:cs="Arial"/>
          <w:bCs/>
          <w:color w:val="006699"/>
        </w:rPr>
      </w:pPr>
    </w:p>
    <w:p w:rsidR="00A1669F" w:rsidRPr="004C1EB2" w:rsidRDefault="00A1669F">
      <w:pPr>
        <w:rPr>
          <w:rFonts w:ascii="Garamond" w:hAnsi="Garamond" w:cs="Arial"/>
          <w:bCs/>
          <w:color w:val="006699"/>
        </w:rPr>
      </w:pPr>
    </w:p>
    <w:p w:rsidR="002D37F8" w:rsidRPr="004C1EB2" w:rsidRDefault="002D37F8">
      <w:pPr>
        <w:rPr>
          <w:rFonts w:ascii="Garamond" w:hAnsi="Garamond" w:cs="Arial"/>
          <w:bCs/>
          <w:color w:val="006699"/>
        </w:rPr>
      </w:pPr>
    </w:p>
    <w:p w:rsidR="002D37F8" w:rsidRPr="004C1EB2" w:rsidRDefault="002D37F8">
      <w:pPr>
        <w:rPr>
          <w:rFonts w:ascii="Garamond" w:hAnsi="Garamond" w:cs="Arial"/>
          <w:bCs/>
          <w:color w:val="006699"/>
        </w:rPr>
      </w:pPr>
    </w:p>
    <w:p w:rsidR="002D37F8" w:rsidRPr="004C1EB2" w:rsidRDefault="002D37F8">
      <w:pPr>
        <w:rPr>
          <w:rFonts w:ascii="Garamond" w:hAnsi="Garamond" w:cs="Arial"/>
          <w:bCs/>
          <w:color w:val="006699"/>
        </w:rPr>
      </w:pPr>
    </w:p>
    <w:p w:rsidR="00A1669F" w:rsidRPr="004C1EB2" w:rsidRDefault="00A161B6" w:rsidP="00DF34ED">
      <w:pPr>
        <w:pStyle w:val="Heading3"/>
        <w:jc w:val="center"/>
        <w:rPr>
          <w:rFonts w:ascii="Garamond" w:hAnsi="Garamond" w:cs="Arial"/>
          <w:color w:val="006699"/>
        </w:rPr>
      </w:pPr>
      <w:r w:rsidRPr="004C1EB2">
        <w:rPr>
          <w:rFonts w:cs="Arial"/>
          <w:color w:val="006699"/>
        </w:rPr>
        <w:br w:type="page"/>
      </w:r>
      <w:r w:rsidR="00A1669F" w:rsidRPr="004C1EB2">
        <w:rPr>
          <w:rFonts w:ascii="Garamond" w:hAnsi="Garamond"/>
          <w:color w:val="006699"/>
          <w:lang w:eastAsia="en-IN"/>
        </w:rPr>
        <w:t>OVERVIEW OF THE GLOBAL FINANCIAL MARKETS</w:t>
      </w:r>
    </w:p>
    <w:p w:rsidR="00A1669F" w:rsidRPr="004C1EB2" w:rsidRDefault="00A1669F">
      <w:pPr>
        <w:rPr>
          <w:rFonts w:ascii="Garamond" w:hAnsi="Garamond" w:cs="Arial"/>
          <w:bCs/>
          <w:color w:val="006699"/>
        </w:rPr>
      </w:pPr>
    </w:p>
    <w:p w:rsidR="00C36FD4" w:rsidRPr="00206C12" w:rsidRDefault="00C36FD4" w:rsidP="005C2B7A">
      <w:pPr>
        <w:numPr>
          <w:ilvl w:val="0"/>
          <w:numId w:val="9"/>
        </w:numPr>
        <w:spacing w:before="100" w:beforeAutospacing="1" w:line="276" w:lineRule="auto"/>
        <w:ind w:right="107"/>
        <w:contextualSpacing/>
        <w:jc w:val="both"/>
        <w:rPr>
          <w:rFonts w:ascii="Garamond" w:eastAsia="Times New Roman" w:hAnsi="Garamond"/>
          <w:b/>
          <w:bCs/>
        </w:rPr>
      </w:pPr>
      <w:r w:rsidRPr="00206C12">
        <w:rPr>
          <w:rFonts w:ascii="Garamond" w:eastAsia="Times New Roman" w:hAnsi="Garamond"/>
          <w:b/>
          <w:bCs/>
        </w:rPr>
        <w:t>State of Economy</w:t>
      </w:r>
    </w:p>
    <w:p w:rsidR="00C36FD4" w:rsidRPr="004C1EB2" w:rsidRDefault="00C36FD4" w:rsidP="00C36FD4">
      <w:pPr>
        <w:spacing w:before="100" w:beforeAutospacing="1" w:line="276" w:lineRule="auto"/>
        <w:ind w:left="360" w:right="107"/>
        <w:contextualSpacing/>
        <w:jc w:val="both"/>
        <w:rPr>
          <w:rFonts w:ascii="Garamond" w:eastAsia="Times New Roman" w:hAnsi="Garamond"/>
          <w:color w:val="006699"/>
        </w:rPr>
      </w:pPr>
    </w:p>
    <w:p w:rsidR="00C36FD4" w:rsidRPr="00D239B5" w:rsidRDefault="00C36FD4" w:rsidP="00C36FD4">
      <w:pPr>
        <w:spacing w:before="100" w:beforeAutospacing="1" w:line="276" w:lineRule="auto"/>
        <w:ind w:left="360" w:right="107"/>
        <w:contextualSpacing/>
        <w:jc w:val="both"/>
        <w:rPr>
          <w:rFonts w:ascii="Garamond" w:eastAsia="Times New Roman" w:hAnsi="Garamond"/>
        </w:rPr>
      </w:pPr>
      <w:r w:rsidRPr="00D239B5">
        <w:rPr>
          <w:rFonts w:ascii="Garamond" w:eastAsia="Times New Roman" w:hAnsi="Garamond"/>
          <w:b/>
          <w:bCs/>
        </w:rPr>
        <w:t>Global Economy</w:t>
      </w:r>
    </w:p>
    <w:p w:rsidR="004B0E8D" w:rsidRPr="0022656F" w:rsidRDefault="001858C5" w:rsidP="004B0E8D">
      <w:pPr>
        <w:numPr>
          <w:ilvl w:val="0"/>
          <w:numId w:val="6"/>
        </w:numPr>
        <w:spacing w:before="100" w:beforeAutospacing="1" w:line="276" w:lineRule="auto"/>
        <w:ind w:right="107"/>
        <w:contextualSpacing/>
        <w:jc w:val="both"/>
        <w:rPr>
          <w:rFonts w:ascii="Garamond" w:eastAsia="Times New Roman" w:hAnsi="Garamond"/>
          <w:color w:val="006699"/>
        </w:rPr>
      </w:pPr>
      <w:r w:rsidRPr="00D239B5">
        <w:rPr>
          <w:rFonts w:ascii="Garamond" w:eastAsia="Times New Roman" w:hAnsi="Garamond"/>
        </w:rPr>
        <w:t>T</w:t>
      </w:r>
      <w:r w:rsidR="00D239B5" w:rsidRPr="00D239B5">
        <w:rPr>
          <w:rFonts w:ascii="Garamond" w:eastAsia="Times New Roman" w:hAnsi="Garamond"/>
        </w:rPr>
        <w:t xml:space="preserve">he global economic outlook is grim as the countries are grappling with the headwinds from slowdown of business activities as a result of </w:t>
      </w:r>
      <w:r w:rsidRPr="00D239B5">
        <w:rPr>
          <w:rFonts w:ascii="Garamond" w:eastAsia="Times New Roman" w:hAnsi="Garamond"/>
        </w:rPr>
        <w:t>COVID-19</w:t>
      </w:r>
      <w:r w:rsidR="00D239B5" w:rsidRPr="00D239B5">
        <w:rPr>
          <w:rFonts w:ascii="Garamond" w:eastAsia="Times New Roman" w:hAnsi="Garamond"/>
        </w:rPr>
        <w:t xml:space="preserve"> pandemic</w:t>
      </w:r>
      <w:r w:rsidRPr="00D239B5">
        <w:rPr>
          <w:rFonts w:ascii="Garamond" w:eastAsia="Times New Roman" w:hAnsi="Garamond"/>
        </w:rPr>
        <w:t>, war in Ukraine and the current financial market turmoil.</w:t>
      </w:r>
      <w:r w:rsidR="006705B9">
        <w:rPr>
          <w:rFonts w:ascii="Garamond" w:eastAsia="Times New Roman" w:hAnsi="Garamond"/>
        </w:rPr>
        <w:t xml:space="preserve"> The </w:t>
      </w:r>
      <w:r w:rsidR="006705B9" w:rsidRPr="006705B9">
        <w:rPr>
          <w:rFonts w:ascii="Garamond" w:eastAsia="Times New Roman" w:hAnsi="Garamond"/>
        </w:rPr>
        <w:t xml:space="preserve">recent surge in inflation </w:t>
      </w:r>
      <w:r w:rsidR="006705B9">
        <w:rPr>
          <w:rFonts w:ascii="Garamond" w:eastAsia="Times New Roman" w:hAnsi="Garamond"/>
        </w:rPr>
        <w:t>emanates from a number of factors like</w:t>
      </w:r>
      <w:r w:rsidR="006705B9" w:rsidRPr="006705B9">
        <w:rPr>
          <w:rFonts w:ascii="Garamond" w:eastAsia="Times New Roman" w:hAnsi="Garamond"/>
        </w:rPr>
        <w:t xml:space="preserve"> a shift in global consumer demand toward durable goods, disruption of supply chains due to the pandemic, and the surge in commodity prices following the start of the war in Ukraine. </w:t>
      </w:r>
      <w:r w:rsidR="006705B9">
        <w:rPr>
          <w:rFonts w:ascii="Garamond" w:eastAsia="Times New Roman" w:hAnsi="Garamond"/>
        </w:rPr>
        <w:t>Loose m</w:t>
      </w:r>
      <w:r w:rsidR="006705B9" w:rsidRPr="006705B9">
        <w:rPr>
          <w:rFonts w:ascii="Garamond" w:eastAsia="Times New Roman" w:hAnsi="Garamond"/>
        </w:rPr>
        <w:t xml:space="preserve">onetary and fiscal expansion </w:t>
      </w:r>
      <w:r w:rsidR="006705B9">
        <w:rPr>
          <w:rFonts w:ascii="Garamond" w:eastAsia="Times New Roman" w:hAnsi="Garamond"/>
        </w:rPr>
        <w:t>during the pandemic played a role as well. Now, i</w:t>
      </w:r>
      <w:r w:rsidR="006705B9" w:rsidRPr="006705B9">
        <w:rPr>
          <w:rFonts w:ascii="Garamond" w:eastAsia="Times New Roman" w:hAnsi="Garamond"/>
        </w:rPr>
        <w:t>n response to inflation, central banks around the world have been tightening monetary policy, creating the risk of recession.</w:t>
      </w:r>
      <w:r w:rsidR="006705B9">
        <w:rPr>
          <w:rFonts w:ascii="Garamond" w:eastAsia="Times New Roman" w:hAnsi="Garamond"/>
        </w:rPr>
        <w:t xml:space="preserve"> Although</w:t>
      </w:r>
      <w:r w:rsidR="006705B9" w:rsidRPr="006705B9">
        <w:rPr>
          <w:rFonts w:ascii="Garamond" w:eastAsia="Times New Roman" w:hAnsi="Garamond"/>
        </w:rPr>
        <w:t xml:space="preserve"> central banks attempt to weaken demand to reduce inflationary pressure, supply constraint is contributing to a disequilibrium between supply and demand, thereby pushing up prices.</w:t>
      </w:r>
      <w:r w:rsidR="006705B9">
        <w:rPr>
          <w:rFonts w:ascii="Garamond" w:eastAsia="Times New Roman" w:hAnsi="Garamond"/>
        </w:rPr>
        <w:t xml:space="preserve"> While during</w:t>
      </w:r>
      <w:r w:rsidR="006705B9" w:rsidRPr="006705B9">
        <w:rPr>
          <w:rFonts w:ascii="Garamond" w:eastAsia="Times New Roman" w:hAnsi="Garamond"/>
        </w:rPr>
        <w:t xml:space="preserve"> October</w:t>
      </w:r>
      <w:r w:rsidR="006705B9">
        <w:rPr>
          <w:rFonts w:ascii="Garamond" w:eastAsia="Times New Roman" w:hAnsi="Garamond"/>
        </w:rPr>
        <w:t xml:space="preserve"> 2022</w:t>
      </w:r>
      <w:r w:rsidR="006705B9" w:rsidRPr="006705B9">
        <w:rPr>
          <w:rFonts w:ascii="Garamond" w:eastAsia="Times New Roman" w:hAnsi="Garamond"/>
        </w:rPr>
        <w:t>, the US job market continued to perform better than expected,</w:t>
      </w:r>
      <w:r w:rsidR="006705B9">
        <w:rPr>
          <w:rFonts w:ascii="Garamond" w:eastAsia="Times New Roman" w:hAnsi="Garamond"/>
        </w:rPr>
        <w:t xml:space="preserve"> </w:t>
      </w:r>
      <w:r w:rsidR="006705B9" w:rsidRPr="006705B9">
        <w:rPr>
          <w:rFonts w:ascii="Garamond" w:eastAsia="Times New Roman" w:hAnsi="Garamond"/>
        </w:rPr>
        <w:t xml:space="preserve">British economy faces headwinds </w:t>
      </w:r>
      <w:r w:rsidR="006705B9">
        <w:rPr>
          <w:rFonts w:ascii="Garamond" w:eastAsia="Times New Roman" w:hAnsi="Garamond"/>
        </w:rPr>
        <w:t xml:space="preserve">following </w:t>
      </w:r>
      <w:r w:rsidR="006705B9" w:rsidRPr="006705B9">
        <w:rPr>
          <w:rFonts w:ascii="Garamond" w:eastAsia="Times New Roman" w:hAnsi="Garamond"/>
        </w:rPr>
        <w:t>the recent</w:t>
      </w:r>
      <w:r w:rsidR="006705B9">
        <w:rPr>
          <w:rFonts w:ascii="Garamond" w:eastAsia="Times New Roman" w:hAnsi="Garamond"/>
        </w:rPr>
        <w:t xml:space="preserve"> political</w:t>
      </w:r>
      <w:r w:rsidR="006705B9" w:rsidRPr="006705B9">
        <w:rPr>
          <w:rFonts w:ascii="Garamond" w:eastAsia="Times New Roman" w:hAnsi="Garamond"/>
        </w:rPr>
        <w:t xml:space="preserve"> crisis.</w:t>
      </w:r>
      <w:r w:rsidR="006705B9">
        <w:rPr>
          <w:rFonts w:ascii="Garamond" w:eastAsia="Times New Roman" w:hAnsi="Garamond"/>
        </w:rPr>
        <w:t xml:space="preserve"> On the other hand, inflation continued to accelerate in the Eurozone and UK, albeit a weak job market indicating stagflation.</w:t>
      </w:r>
    </w:p>
    <w:p w:rsidR="006705B9" w:rsidRPr="0022656F" w:rsidRDefault="004B0E8D" w:rsidP="0022656F">
      <w:pPr>
        <w:numPr>
          <w:ilvl w:val="0"/>
          <w:numId w:val="6"/>
        </w:numPr>
        <w:spacing w:before="100" w:beforeAutospacing="1" w:line="276" w:lineRule="auto"/>
        <w:ind w:right="107"/>
        <w:contextualSpacing/>
        <w:jc w:val="both"/>
        <w:rPr>
          <w:rFonts w:ascii="Garamond" w:eastAsia="Times New Roman" w:hAnsi="Garamond"/>
        </w:rPr>
      </w:pPr>
      <w:r w:rsidRPr="004B0E8D">
        <w:rPr>
          <w:rFonts w:ascii="Garamond" w:eastAsia="Times New Roman" w:hAnsi="Garamond"/>
        </w:rPr>
        <w:t>The energy supply situation in the E</w:t>
      </w:r>
      <w:r>
        <w:rPr>
          <w:rFonts w:ascii="Garamond" w:eastAsia="Times New Roman" w:hAnsi="Garamond"/>
        </w:rPr>
        <w:t xml:space="preserve">uropean </w:t>
      </w:r>
      <w:r w:rsidRPr="004B0E8D">
        <w:rPr>
          <w:rFonts w:ascii="Garamond" w:eastAsia="Times New Roman" w:hAnsi="Garamond"/>
        </w:rPr>
        <w:t>U</w:t>
      </w:r>
      <w:r>
        <w:rPr>
          <w:rFonts w:ascii="Garamond" w:eastAsia="Times New Roman" w:hAnsi="Garamond"/>
        </w:rPr>
        <w:t>nion</w:t>
      </w:r>
      <w:r w:rsidRPr="004B0E8D">
        <w:rPr>
          <w:rFonts w:ascii="Garamond" w:eastAsia="Times New Roman" w:hAnsi="Garamond"/>
        </w:rPr>
        <w:t xml:space="preserve"> represents a notable downside risk as further supply-related issues could lead to a more accentuated slowdown of the region’s economy </w:t>
      </w:r>
      <w:r>
        <w:rPr>
          <w:rFonts w:ascii="Garamond" w:eastAsia="Times New Roman" w:hAnsi="Garamond"/>
        </w:rPr>
        <w:t>during this quarter. In addition to this, the zero COVID policy of China may account for supply chain breakdown in the manufacturing sector.</w:t>
      </w:r>
    </w:p>
    <w:p w:rsidR="00C36FD4" w:rsidRPr="001B3322" w:rsidRDefault="00C36FD4" w:rsidP="00CF46D2">
      <w:pPr>
        <w:numPr>
          <w:ilvl w:val="0"/>
          <w:numId w:val="6"/>
        </w:numPr>
        <w:spacing w:line="276" w:lineRule="auto"/>
        <w:jc w:val="both"/>
        <w:rPr>
          <w:rFonts w:ascii="Garamond" w:eastAsia="Times New Roman" w:hAnsi="Garamond"/>
        </w:rPr>
      </w:pPr>
      <w:r w:rsidRPr="001B3322">
        <w:rPr>
          <w:rFonts w:ascii="Garamond" w:eastAsia="Times New Roman" w:hAnsi="Garamond"/>
        </w:rPr>
        <w:t xml:space="preserve">The PMI survey data </w:t>
      </w:r>
      <w:r w:rsidR="00EB0DD0" w:rsidRPr="001B3322">
        <w:rPr>
          <w:rFonts w:ascii="Garamond" w:eastAsia="Times New Roman" w:hAnsi="Garamond"/>
        </w:rPr>
        <w:t>signalled that the downturn in global economic activity extended into its third successive month, with both the service sector and manufacturing sector activities recording contraction</w:t>
      </w:r>
      <w:r w:rsidRPr="001B3322">
        <w:rPr>
          <w:rFonts w:ascii="Garamond" w:eastAsia="Times New Roman" w:hAnsi="Garamond"/>
        </w:rPr>
        <w:t xml:space="preserve">. The J. P. Morgan Global Composite Output Index </w:t>
      </w:r>
      <w:r w:rsidR="00EB0DD0" w:rsidRPr="001B3322">
        <w:rPr>
          <w:rFonts w:ascii="Garamond" w:eastAsia="Times New Roman" w:hAnsi="Garamond"/>
        </w:rPr>
        <w:t>fell to 49.0 in October 2022, from 49.6 in September 2022</w:t>
      </w:r>
      <w:r w:rsidRPr="001B3322">
        <w:rPr>
          <w:rFonts w:ascii="Garamond" w:eastAsia="Times New Roman" w:hAnsi="Garamond"/>
        </w:rPr>
        <w:t>. The</w:t>
      </w:r>
      <w:r w:rsidR="0073334E" w:rsidRPr="001B3322">
        <w:rPr>
          <w:rFonts w:ascii="Garamond" w:eastAsia="Times New Roman" w:hAnsi="Garamond"/>
        </w:rPr>
        <w:t xml:space="preserve"> </w:t>
      </w:r>
      <w:r w:rsidRPr="001B3322">
        <w:rPr>
          <w:rFonts w:ascii="Garamond" w:eastAsia="Times New Roman" w:hAnsi="Garamond"/>
        </w:rPr>
        <w:t>J. P. Morgan Global Manufacturing PMI</w:t>
      </w:r>
      <w:r w:rsidR="0073334E" w:rsidRPr="001B3322">
        <w:rPr>
          <w:rFonts w:ascii="Garamond" w:eastAsia="Times New Roman" w:hAnsi="Garamond"/>
        </w:rPr>
        <w:t xml:space="preserve"> </w:t>
      </w:r>
      <w:r w:rsidR="00C96D1A" w:rsidRPr="001B3322">
        <w:rPr>
          <w:rFonts w:ascii="Garamond" w:eastAsia="Times New Roman" w:hAnsi="Garamond"/>
        </w:rPr>
        <w:t>fell to a 28-month low of 49.4 in October 2022 and remained below the neutral 50.0 mark for the second successive month</w:t>
      </w:r>
      <w:r w:rsidRPr="001B3322">
        <w:rPr>
          <w:rFonts w:ascii="Garamond" w:eastAsia="Times New Roman" w:hAnsi="Garamond"/>
        </w:rPr>
        <w:t>.</w:t>
      </w:r>
      <w:r w:rsidR="00CC5B82" w:rsidRPr="001B3322">
        <w:rPr>
          <w:rFonts w:ascii="Garamond" w:eastAsia="Times New Roman" w:hAnsi="Garamond"/>
        </w:rPr>
        <w:t xml:space="preserve"> </w:t>
      </w:r>
      <w:r w:rsidR="001B3322" w:rsidRPr="001B3322">
        <w:rPr>
          <w:rFonts w:ascii="Garamond" w:eastAsia="Times New Roman" w:hAnsi="Garamond"/>
        </w:rPr>
        <w:t>The</w:t>
      </w:r>
      <w:r w:rsidR="00CC5B82" w:rsidRPr="001B3322">
        <w:rPr>
          <w:rFonts w:ascii="Garamond" w:eastAsia="Times New Roman" w:hAnsi="Garamond"/>
        </w:rPr>
        <w:t xml:space="preserve"> J.</w:t>
      </w:r>
      <w:r w:rsidR="001B3322" w:rsidRPr="001B3322">
        <w:rPr>
          <w:rFonts w:ascii="Garamond" w:eastAsia="Times New Roman" w:hAnsi="Garamond"/>
        </w:rPr>
        <w:t xml:space="preserve"> </w:t>
      </w:r>
      <w:r w:rsidR="00CC5B82" w:rsidRPr="001B3322">
        <w:rPr>
          <w:rFonts w:ascii="Garamond" w:eastAsia="Times New Roman" w:hAnsi="Garamond"/>
        </w:rPr>
        <w:t>P.</w:t>
      </w:r>
      <w:r w:rsidR="001B3322" w:rsidRPr="001B3322">
        <w:rPr>
          <w:rFonts w:ascii="Garamond" w:eastAsia="Times New Roman" w:hAnsi="Garamond"/>
        </w:rPr>
        <w:t xml:space="preserve"> </w:t>
      </w:r>
      <w:r w:rsidR="00CC5B82" w:rsidRPr="001B3322">
        <w:rPr>
          <w:rFonts w:ascii="Garamond" w:eastAsia="Times New Roman" w:hAnsi="Garamond"/>
        </w:rPr>
        <w:t xml:space="preserve">Morgan Global Services Business Activity Index posted </w:t>
      </w:r>
      <w:r w:rsidR="001B3322" w:rsidRPr="001B3322">
        <w:rPr>
          <w:rFonts w:ascii="Garamond" w:eastAsia="Times New Roman" w:hAnsi="Garamond"/>
        </w:rPr>
        <w:t>49.2 in October 2022, down from 50.0 in September 2022, to signal a decline in output for the second time in the past three months</w:t>
      </w:r>
      <w:r w:rsidR="00CC5B82" w:rsidRPr="001B3322">
        <w:rPr>
          <w:rFonts w:ascii="Garamond" w:eastAsia="Times New Roman" w:hAnsi="Garamond"/>
        </w:rPr>
        <w:t>.</w:t>
      </w:r>
    </w:p>
    <w:p w:rsidR="00C36FD4" w:rsidRPr="004C1EB2" w:rsidRDefault="00C36FD4" w:rsidP="00C36FD4">
      <w:pPr>
        <w:spacing w:before="100" w:beforeAutospacing="1" w:line="276" w:lineRule="auto"/>
        <w:ind w:left="360" w:right="107"/>
        <w:contextualSpacing/>
        <w:jc w:val="both"/>
        <w:rPr>
          <w:rFonts w:ascii="Garamond" w:eastAsia="Times New Roman" w:hAnsi="Garamond"/>
          <w:strike/>
          <w:color w:val="006699"/>
        </w:rPr>
      </w:pPr>
    </w:p>
    <w:p w:rsidR="00C36FD4" w:rsidRPr="001D38F5" w:rsidRDefault="00C36FD4" w:rsidP="00C36FD4">
      <w:pPr>
        <w:spacing w:before="100" w:beforeAutospacing="1" w:line="276" w:lineRule="auto"/>
        <w:ind w:left="360" w:right="107"/>
        <w:contextualSpacing/>
        <w:jc w:val="both"/>
        <w:rPr>
          <w:rFonts w:ascii="Garamond" w:eastAsia="Times New Roman" w:hAnsi="Garamond"/>
          <w:b/>
          <w:bCs/>
        </w:rPr>
      </w:pPr>
      <w:r w:rsidRPr="001D38F5">
        <w:rPr>
          <w:rFonts w:ascii="Garamond" w:eastAsia="Times New Roman" w:hAnsi="Garamond"/>
          <w:b/>
          <w:bCs/>
        </w:rPr>
        <w:t>United States</w:t>
      </w:r>
    </w:p>
    <w:p w:rsidR="00C36FD4" w:rsidRPr="004C1EB2" w:rsidRDefault="00C36FD4" w:rsidP="005C2B7A">
      <w:pPr>
        <w:numPr>
          <w:ilvl w:val="0"/>
          <w:numId w:val="6"/>
        </w:numPr>
        <w:spacing w:line="276" w:lineRule="auto"/>
        <w:jc w:val="both"/>
        <w:rPr>
          <w:rFonts w:ascii="Garamond" w:eastAsia="Times New Roman" w:hAnsi="Garamond"/>
          <w:b/>
          <w:bCs/>
          <w:color w:val="006699"/>
        </w:rPr>
      </w:pPr>
      <w:r w:rsidRPr="00320296">
        <w:rPr>
          <w:rFonts w:ascii="Garamond" w:eastAsia="Times New Roman" w:hAnsi="Garamond"/>
        </w:rPr>
        <w:t xml:space="preserve">According to the </w:t>
      </w:r>
      <w:r w:rsidR="00320296" w:rsidRPr="00320296">
        <w:rPr>
          <w:rFonts w:ascii="Garamond" w:eastAsia="Times New Roman" w:hAnsi="Garamond"/>
        </w:rPr>
        <w:t>“advance”</w:t>
      </w:r>
      <w:r w:rsidRPr="00320296">
        <w:rPr>
          <w:rFonts w:ascii="Garamond" w:eastAsia="Times New Roman" w:hAnsi="Garamond"/>
        </w:rPr>
        <w:t xml:space="preserve"> estimate by Bureau of Economic An</w:t>
      </w:r>
      <w:r w:rsidR="00320296" w:rsidRPr="00320296">
        <w:rPr>
          <w:rFonts w:ascii="Garamond" w:eastAsia="Times New Roman" w:hAnsi="Garamond"/>
        </w:rPr>
        <w:t>alysis, the real GDP of the US in</w:t>
      </w:r>
      <w:r w:rsidRPr="00320296">
        <w:rPr>
          <w:rFonts w:ascii="Garamond" w:eastAsia="Times New Roman" w:hAnsi="Garamond"/>
        </w:rPr>
        <w:t xml:space="preserve">creased at an annual rate of </w:t>
      </w:r>
      <w:r w:rsidR="00320296" w:rsidRPr="00320296">
        <w:rPr>
          <w:rFonts w:ascii="Garamond" w:eastAsia="Times New Roman" w:hAnsi="Garamond"/>
        </w:rPr>
        <w:t>2</w:t>
      </w:r>
      <w:r w:rsidRPr="00320296">
        <w:rPr>
          <w:rFonts w:ascii="Garamond" w:eastAsia="Times New Roman" w:hAnsi="Garamond"/>
        </w:rPr>
        <w:t>.6 per cent (Q-o-Q) in Q</w:t>
      </w:r>
      <w:r w:rsidR="00320296" w:rsidRPr="00320296">
        <w:rPr>
          <w:rFonts w:ascii="Garamond" w:eastAsia="Times New Roman" w:hAnsi="Garamond"/>
        </w:rPr>
        <w:t>3</w:t>
      </w:r>
      <w:r w:rsidRPr="00320296">
        <w:rPr>
          <w:rFonts w:ascii="Garamond" w:eastAsia="Times New Roman" w:hAnsi="Garamond"/>
        </w:rPr>
        <w:t xml:space="preserve"> 2022, as compared to a contraction of </w:t>
      </w:r>
      <w:r w:rsidR="00320296" w:rsidRPr="00320296">
        <w:rPr>
          <w:rFonts w:ascii="Garamond" w:eastAsia="Times New Roman" w:hAnsi="Garamond"/>
        </w:rPr>
        <w:t>0</w:t>
      </w:r>
      <w:r w:rsidRPr="00320296">
        <w:rPr>
          <w:rFonts w:ascii="Garamond" w:eastAsia="Times New Roman" w:hAnsi="Garamond"/>
        </w:rPr>
        <w:t>.6 per cent in Q</w:t>
      </w:r>
      <w:r w:rsidR="00320296" w:rsidRPr="00320296">
        <w:rPr>
          <w:rFonts w:ascii="Garamond" w:eastAsia="Times New Roman" w:hAnsi="Garamond"/>
        </w:rPr>
        <w:t>2</w:t>
      </w:r>
      <w:r w:rsidRPr="00320296">
        <w:rPr>
          <w:rFonts w:ascii="Garamond" w:eastAsia="Times New Roman" w:hAnsi="Garamond"/>
        </w:rPr>
        <w:t xml:space="preserve"> 2022.</w:t>
      </w:r>
      <w:r w:rsidR="00B36745" w:rsidRPr="00320296">
        <w:rPr>
          <w:rFonts w:ascii="Garamond" w:eastAsia="Times New Roman" w:hAnsi="Garamond"/>
        </w:rPr>
        <w:t xml:space="preserve"> </w:t>
      </w:r>
    </w:p>
    <w:p w:rsidR="00C36FD4" w:rsidRPr="004C1EB2" w:rsidRDefault="00C36FD4" w:rsidP="001D38F5">
      <w:pPr>
        <w:numPr>
          <w:ilvl w:val="0"/>
          <w:numId w:val="6"/>
        </w:numPr>
        <w:spacing w:before="100" w:beforeAutospacing="1" w:line="276" w:lineRule="auto"/>
        <w:ind w:right="107"/>
        <w:contextualSpacing/>
        <w:jc w:val="both"/>
        <w:rPr>
          <w:rFonts w:ascii="Garamond" w:eastAsia="Times New Roman" w:hAnsi="Garamond"/>
          <w:color w:val="006699"/>
        </w:rPr>
      </w:pPr>
      <w:r w:rsidRPr="001D38F5">
        <w:rPr>
          <w:rFonts w:ascii="Garamond" w:eastAsia="Times New Roman" w:hAnsi="Garamond"/>
        </w:rPr>
        <w:t>Seasonally adjusted CPI for All Urban Consumers increased 0.</w:t>
      </w:r>
      <w:r w:rsidR="00320296" w:rsidRPr="001D38F5">
        <w:rPr>
          <w:rFonts w:ascii="Garamond" w:eastAsia="Times New Roman" w:hAnsi="Garamond"/>
        </w:rPr>
        <w:t>4</w:t>
      </w:r>
      <w:r w:rsidR="001D38F5" w:rsidRPr="001D38F5">
        <w:rPr>
          <w:rFonts w:ascii="Garamond" w:eastAsia="Times New Roman" w:hAnsi="Garamond"/>
        </w:rPr>
        <w:t xml:space="preserve"> per cent (M-o-M) in October</w:t>
      </w:r>
      <w:r w:rsidRPr="001D38F5">
        <w:rPr>
          <w:rFonts w:ascii="Garamond" w:eastAsia="Times New Roman" w:hAnsi="Garamond"/>
        </w:rPr>
        <w:t xml:space="preserve"> 202</w:t>
      </w:r>
      <w:r w:rsidR="00534F35" w:rsidRPr="001D38F5">
        <w:rPr>
          <w:rFonts w:ascii="Garamond" w:eastAsia="Times New Roman" w:hAnsi="Garamond"/>
        </w:rPr>
        <w:t xml:space="preserve">2, after remaining unchanged </w:t>
      </w:r>
      <w:r w:rsidRPr="001D38F5">
        <w:rPr>
          <w:rFonts w:ascii="Garamond" w:eastAsia="Times New Roman" w:hAnsi="Garamond"/>
        </w:rPr>
        <w:t xml:space="preserve">in </w:t>
      </w:r>
      <w:r w:rsidR="001D38F5" w:rsidRPr="001D38F5">
        <w:rPr>
          <w:rFonts w:ascii="Garamond" w:eastAsia="Times New Roman" w:hAnsi="Garamond"/>
        </w:rPr>
        <w:t>September</w:t>
      </w:r>
      <w:r w:rsidRPr="001D38F5">
        <w:rPr>
          <w:rFonts w:ascii="Garamond" w:eastAsia="Times New Roman" w:hAnsi="Garamond"/>
        </w:rPr>
        <w:t xml:space="preserve"> 2022. Over the last 12 months, the all items index increased </w:t>
      </w:r>
      <w:r w:rsidR="001D38F5" w:rsidRPr="001D38F5">
        <w:rPr>
          <w:rFonts w:ascii="Garamond" w:eastAsia="Times New Roman" w:hAnsi="Garamond"/>
        </w:rPr>
        <w:t xml:space="preserve">7.7 </w:t>
      </w:r>
      <w:r w:rsidRPr="001D38F5">
        <w:rPr>
          <w:rFonts w:ascii="Garamond" w:eastAsia="Times New Roman" w:hAnsi="Garamond"/>
        </w:rPr>
        <w:t>per</w:t>
      </w:r>
      <w:r w:rsidR="001D38F5" w:rsidRPr="001D38F5">
        <w:rPr>
          <w:rFonts w:ascii="Garamond" w:eastAsia="Times New Roman" w:hAnsi="Garamond"/>
        </w:rPr>
        <w:t xml:space="preserve"> </w:t>
      </w:r>
      <w:r w:rsidRPr="001D38F5">
        <w:rPr>
          <w:rFonts w:ascii="Garamond" w:eastAsia="Times New Roman" w:hAnsi="Garamond"/>
        </w:rPr>
        <w:t xml:space="preserve">cent without adjustment. The Unemployment rate </w:t>
      </w:r>
      <w:r w:rsidR="001D38F5" w:rsidRPr="001D38F5">
        <w:rPr>
          <w:rFonts w:ascii="Garamond" w:eastAsia="Times New Roman" w:hAnsi="Garamond"/>
        </w:rPr>
        <w:t>increased by 0.2 percentage point to 3.7 per cent in October 2022, up from September's 29-month low of 3.5 percent</w:t>
      </w:r>
      <w:r w:rsidRPr="001D38F5">
        <w:rPr>
          <w:rFonts w:ascii="Garamond" w:eastAsia="Times New Roman" w:hAnsi="Garamond"/>
        </w:rPr>
        <w:t>.</w:t>
      </w:r>
    </w:p>
    <w:p w:rsidR="00C36FD4" w:rsidRPr="006D68C1" w:rsidRDefault="001809A3" w:rsidP="006D68C1">
      <w:pPr>
        <w:numPr>
          <w:ilvl w:val="0"/>
          <w:numId w:val="6"/>
        </w:numPr>
        <w:spacing w:before="100" w:beforeAutospacing="1" w:line="276" w:lineRule="auto"/>
        <w:ind w:right="107"/>
        <w:contextualSpacing/>
        <w:jc w:val="both"/>
        <w:rPr>
          <w:rFonts w:ascii="Garamond" w:eastAsia="Times New Roman" w:hAnsi="Garamond"/>
          <w:strike/>
          <w:color w:val="006699"/>
        </w:rPr>
      </w:pPr>
      <w:r w:rsidRPr="006D68C1">
        <w:rPr>
          <w:rFonts w:ascii="Garamond" w:eastAsia="Times New Roman" w:hAnsi="Garamond"/>
        </w:rPr>
        <w:t xml:space="preserve">The poor performance of the US economy was reflected in the PMI indicators. </w:t>
      </w:r>
      <w:r w:rsidR="002A4D32" w:rsidRPr="006D68C1">
        <w:rPr>
          <w:rFonts w:ascii="Garamond" w:eastAsia="Times New Roman" w:hAnsi="Garamond"/>
        </w:rPr>
        <w:t xml:space="preserve">The S&amp;P Global US Composite PMI Output Index </w:t>
      </w:r>
      <w:r w:rsidRPr="006D68C1">
        <w:rPr>
          <w:rFonts w:ascii="Garamond" w:eastAsia="Times New Roman" w:hAnsi="Garamond"/>
        </w:rPr>
        <w:t>posted 48.2 in October 2022, down from 49.5 in September 2022</w:t>
      </w:r>
      <w:r w:rsidR="002A4D32" w:rsidRPr="006D68C1">
        <w:rPr>
          <w:rFonts w:ascii="Garamond" w:eastAsia="Times New Roman" w:hAnsi="Garamond"/>
        </w:rPr>
        <w:t>.</w:t>
      </w:r>
      <w:r w:rsidR="00C36FD4" w:rsidRPr="006D68C1">
        <w:rPr>
          <w:rFonts w:ascii="Garamond" w:eastAsia="Times New Roman" w:hAnsi="Garamond"/>
        </w:rPr>
        <w:t xml:space="preserve"> </w:t>
      </w:r>
      <w:r w:rsidR="006D68C1" w:rsidRPr="006D68C1">
        <w:rPr>
          <w:rFonts w:ascii="Garamond" w:eastAsia="Times New Roman" w:hAnsi="Garamond"/>
        </w:rPr>
        <w:t xml:space="preserve">US manufacturing firms signalled only a slight improvement in operating conditions during October as </w:t>
      </w:r>
      <w:r w:rsidR="00F04B8B" w:rsidRPr="006D68C1">
        <w:rPr>
          <w:rFonts w:ascii="Garamond" w:eastAsia="Times New Roman" w:hAnsi="Garamond"/>
        </w:rPr>
        <w:t xml:space="preserve">the </w:t>
      </w:r>
      <w:r w:rsidR="00C36FD4" w:rsidRPr="006D68C1">
        <w:rPr>
          <w:rFonts w:ascii="Garamond" w:eastAsia="Times New Roman" w:hAnsi="Garamond"/>
        </w:rPr>
        <w:t xml:space="preserve">S&amp;P Global US Manufacturing PMI </w:t>
      </w:r>
      <w:r w:rsidR="006D68C1" w:rsidRPr="006D68C1">
        <w:rPr>
          <w:rFonts w:ascii="Garamond" w:eastAsia="Times New Roman" w:hAnsi="Garamond"/>
        </w:rPr>
        <w:t>posted 50.4 in October 2022, down from 52.0 in September 2022</w:t>
      </w:r>
      <w:r w:rsidR="00F04B8B" w:rsidRPr="006D68C1">
        <w:rPr>
          <w:rFonts w:ascii="Garamond" w:eastAsia="Times New Roman" w:hAnsi="Garamond"/>
        </w:rPr>
        <w:t xml:space="preserve">. US service providers signalled a much slower contraction in business activity during September 2022. </w:t>
      </w:r>
      <w:r w:rsidR="006D68C1" w:rsidRPr="006D68C1">
        <w:rPr>
          <w:rFonts w:ascii="Garamond" w:eastAsia="Times New Roman" w:hAnsi="Garamond"/>
        </w:rPr>
        <w:t xml:space="preserve">Service sector firms in the US registered a sharper contraction in business activity at the start of the fourth quarter. </w:t>
      </w:r>
      <w:r w:rsidR="00F04B8B" w:rsidRPr="006D68C1">
        <w:rPr>
          <w:rFonts w:ascii="Garamond" w:eastAsia="Times New Roman" w:hAnsi="Garamond"/>
        </w:rPr>
        <w:t>T</w:t>
      </w:r>
      <w:r w:rsidR="00C36FD4" w:rsidRPr="006D68C1">
        <w:rPr>
          <w:rFonts w:ascii="Garamond" w:eastAsia="Times New Roman" w:hAnsi="Garamond"/>
        </w:rPr>
        <w:t>he S&amp;P Global US Services PMI Business Activity Index registered</w:t>
      </w:r>
      <w:r w:rsidR="00F04B8B" w:rsidRPr="006D68C1">
        <w:rPr>
          <w:rFonts w:ascii="Garamond" w:eastAsia="Times New Roman" w:hAnsi="Garamond"/>
        </w:rPr>
        <w:t xml:space="preserve"> </w:t>
      </w:r>
      <w:r w:rsidR="006D68C1" w:rsidRPr="006D68C1">
        <w:rPr>
          <w:rFonts w:ascii="Garamond" w:eastAsia="Times New Roman" w:hAnsi="Garamond"/>
        </w:rPr>
        <w:t>47.8 in October 2022, down from 49.3 in September 2022</w:t>
      </w:r>
      <w:r w:rsidR="00C36FD4" w:rsidRPr="006D68C1">
        <w:rPr>
          <w:rFonts w:ascii="Garamond" w:eastAsia="Times New Roman" w:hAnsi="Garamond"/>
        </w:rPr>
        <w:t>.</w:t>
      </w:r>
    </w:p>
    <w:p w:rsidR="00C36FD4" w:rsidRPr="004C1EB2" w:rsidRDefault="00C36FD4" w:rsidP="00C36FD4">
      <w:pPr>
        <w:spacing w:before="100" w:beforeAutospacing="1" w:line="276" w:lineRule="auto"/>
        <w:ind w:left="360" w:right="107"/>
        <w:contextualSpacing/>
        <w:jc w:val="both"/>
        <w:rPr>
          <w:rFonts w:ascii="Garamond" w:eastAsia="Times New Roman" w:hAnsi="Garamond"/>
          <w:strike/>
          <w:color w:val="006699"/>
        </w:rPr>
      </w:pPr>
    </w:p>
    <w:p w:rsidR="00C36FD4" w:rsidRPr="00FB5B6E" w:rsidRDefault="00C36FD4" w:rsidP="00C36FD4">
      <w:pPr>
        <w:spacing w:before="100" w:beforeAutospacing="1" w:line="276" w:lineRule="auto"/>
        <w:ind w:left="360" w:right="107"/>
        <w:contextualSpacing/>
        <w:jc w:val="both"/>
        <w:rPr>
          <w:rFonts w:ascii="Garamond" w:eastAsia="Times New Roman" w:hAnsi="Garamond"/>
          <w:b/>
          <w:bCs/>
        </w:rPr>
      </w:pPr>
      <w:r w:rsidRPr="00FB5B6E">
        <w:rPr>
          <w:rFonts w:ascii="Garamond" w:eastAsia="Times New Roman" w:hAnsi="Garamond"/>
          <w:b/>
          <w:bCs/>
        </w:rPr>
        <w:t>United Kingdom</w:t>
      </w:r>
    </w:p>
    <w:p w:rsidR="00C36FD4" w:rsidRPr="00FB5B6E"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FB5B6E">
        <w:rPr>
          <w:rFonts w:ascii="Garamond" w:eastAsia="Times New Roman" w:hAnsi="Garamond"/>
        </w:rPr>
        <w:t xml:space="preserve">As per </w:t>
      </w:r>
      <w:r w:rsidR="001D38F5" w:rsidRPr="00FB5B6E">
        <w:rPr>
          <w:rFonts w:ascii="Garamond" w:eastAsia="Times New Roman" w:hAnsi="Garamond"/>
        </w:rPr>
        <w:t>first quarterly</w:t>
      </w:r>
      <w:r w:rsidRPr="00FB5B6E">
        <w:rPr>
          <w:rFonts w:ascii="Garamond" w:eastAsia="Times New Roman" w:hAnsi="Garamond"/>
        </w:rPr>
        <w:t xml:space="preserve"> estimates by Office of National Statistics, the real GDP of the UK has </w:t>
      </w:r>
      <w:r w:rsidR="001D38F5" w:rsidRPr="00FB5B6E">
        <w:rPr>
          <w:rFonts w:ascii="Garamond" w:eastAsia="Times New Roman" w:hAnsi="Garamond"/>
        </w:rPr>
        <w:t>fallen</w:t>
      </w:r>
      <w:r w:rsidRPr="00FB5B6E">
        <w:rPr>
          <w:rFonts w:ascii="Garamond" w:eastAsia="Times New Roman" w:hAnsi="Garamond"/>
        </w:rPr>
        <w:t xml:space="preserve"> by 0.</w:t>
      </w:r>
      <w:r w:rsidR="00C108A6" w:rsidRPr="00FB5B6E">
        <w:rPr>
          <w:rFonts w:ascii="Garamond" w:eastAsia="Times New Roman" w:hAnsi="Garamond"/>
        </w:rPr>
        <w:t>2</w:t>
      </w:r>
      <w:r w:rsidR="001D38F5" w:rsidRPr="00FB5B6E">
        <w:rPr>
          <w:rFonts w:ascii="Garamond" w:eastAsia="Times New Roman" w:hAnsi="Garamond"/>
        </w:rPr>
        <w:t xml:space="preserve"> per cent (Q-o-Q) in Q3</w:t>
      </w:r>
      <w:r w:rsidRPr="00FB5B6E">
        <w:rPr>
          <w:rFonts w:ascii="Garamond" w:eastAsia="Times New Roman" w:hAnsi="Garamond"/>
        </w:rPr>
        <w:t xml:space="preserve"> 2022, as compared to a growth of 0.</w:t>
      </w:r>
      <w:r w:rsidR="001D38F5" w:rsidRPr="00FB5B6E">
        <w:rPr>
          <w:rFonts w:ascii="Garamond" w:eastAsia="Times New Roman" w:hAnsi="Garamond"/>
        </w:rPr>
        <w:t>2</w:t>
      </w:r>
      <w:r w:rsidRPr="00FB5B6E">
        <w:rPr>
          <w:rFonts w:ascii="Garamond" w:eastAsia="Times New Roman" w:hAnsi="Garamond"/>
        </w:rPr>
        <w:t xml:space="preserve"> per cent in Q1 2022. </w:t>
      </w:r>
    </w:p>
    <w:p w:rsidR="00C36FD4" w:rsidRPr="00FB5B6E"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FB5B6E">
        <w:rPr>
          <w:rFonts w:ascii="Garamond" w:eastAsia="Times New Roman" w:hAnsi="Garamond"/>
        </w:rPr>
        <w:t xml:space="preserve">The Consumer Prices Index (CPI) rose by </w:t>
      </w:r>
      <w:r w:rsidR="00FB5B6E" w:rsidRPr="00FB5B6E">
        <w:rPr>
          <w:rFonts w:ascii="Garamond" w:eastAsia="Times New Roman" w:hAnsi="Garamond"/>
        </w:rPr>
        <w:t>10.1 per cent in September 2022 from 9.9 per cent August 2022</w:t>
      </w:r>
      <w:r w:rsidRPr="00FB5B6E">
        <w:rPr>
          <w:rFonts w:ascii="Garamond" w:eastAsia="Times New Roman" w:hAnsi="Garamond"/>
        </w:rPr>
        <w:t xml:space="preserve">. </w:t>
      </w:r>
    </w:p>
    <w:p w:rsidR="00C36FD4" w:rsidRPr="00FB5B6E"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FB5B6E">
        <w:rPr>
          <w:rFonts w:ascii="Garamond" w:eastAsia="Times New Roman" w:hAnsi="Garamond"/>
        </w:rPr>
        <w:t xml:space="preserve">The UK unemployment rate for </w:t>
      </w:r>
      <w:r w:rsidR="006E5559" w:rsidRPr="00FB5B6E">
        <w:rPr>
          <w:rFonts w:ascii="Garamond" w:eastAsia="Times New Roman" w:hAnsi="Garamond"/>
        </w:rPr>
        <w:t>June</w:t>
      </w:r>
      <w:r w:rsidRPr="00FB5B6E">
        <w:rPr>
          <w:rFonts w:ascii="Garamond" w:eastAsia="Times New Roman" w:hAnsi="Garamond"/>
        </w:rPr>
        <w:t xml:space="preserve"> 2022 to </w:t>
      </w:r>
      <w:r w:rsidR="006E5559" w:rsidRPr="00FB5B6E">
        <w:rPr>
          <w:rFonts w:ascii="Garamond" w:eastAsia="Times New Roman" w:hAnsi="Garamond"/>
        </w:rPr>
        <w:t>August</w:t>
      </w:r>
      <w:r w:rsidRPr="00FB5B6E">
        <w:rPr>
          <w:rFonts w:ascii="Garamond" w:eastAsia="Times New Roman" w:hAnsi="Garamond"/>
        </w:rPr>
        <w:t xml:space="preserve"> 2022 decreased by 0.</w:t>
      </w:r>
      <w:r w:rsidR="006E5559" w:rsidRPr="00FB5B6E">
        <w:rPr>
          <w:rFonts w:ascii="Garamond" w:eastAsia="Times New Roman" w:hAnsi="Garamond"/>
        </w:rPr>
        <w:t>3</w:t>
      </w:r>
      <w:r w:rsidRPr="00FB5B6E">
        <w:rPr>
          <w:rFonts w:ascii="Garamond" w:eastAsia="Times New Roman" w:hAnsi="Garamond"/>
        </w:rPr>
        <w:t xml:space="preserve"> percentage points on the quarter to 3.</w:t>
      </w:r>
      <w:r w:rsidR="006E5559" w:rsidRPr="00FB5B6E">
        <w:rPr>
          <w:rFonts w:ascii="Garamond" w:eastAsia="Times New Roman" w:hAnsi="Garamond"/>
        </w:rPr>
        <w:t>5</w:t>
      </w:r>
      <w:r w:rsidRPr="00FB5B6E">
        <w:rPr>
          <w:rFonts w:ascii="Garamond" w:eastAsia="Times New Roman" w:hAnsi="Garamond"/>
        </w:rPr>
        <w:t xml:space="preserve"> per cent, the lowest since </w:t>
      </w:r>
      <w:r w:rsidR="006E5559" w:rsidRPr="00FB5B6E">
        <w:rPr>
          <w:rFonts w:ascii="Garamond" w:eastAsia="Times New Roman" w:hAnsi="Garamond"/>
        </w:rPr>
        <w:t xml:space="preserve">December to February </w:t>
      </w:r>
      <w:r w:rsidRPr="00FB5B6E">
        <w:rPr>
          <w:rFonts w:ascii="Garamond" w:eastAsia="Times New Roman" w:hAnsi="Garamond"/>
        </w:rPr>
        <w:t>1974.</w:t>
      </w:r>
    </w:p>
    <w:p w:rsidR="00C36FD4" w:rsidRPr="00FB5B6E" w:rsidRDefault="00C36FD4" w:rsidP="00FB5B6E">
      <w:pPr>
        <w:numPr>
          <w:ilvl w:val="0"/>
          <w:numId w:val="6"/>
        </w:numPr>
        <w:spacing w:before="100" w:beforeAutospacing="1" w:line="276" w:lineRule="auto"/>
        <w:ind w:right="107"/>
        <w:contextualSpacing/>
        <w:jc w:val="both"/>
        <w:rPr>
          <w:rFonts w:ascii="Garamond" w:eastAsia="Times New Roman" w:hAnsi="Garamond"/>
        </w:rPr>
      </w:pPr>
      <w:r w:rsidRPr="00FB5B6E">
        <w:rPr>
          <w:rFonts w:ascii="Garamond" w:eastAsia="Times New Roman" w:hAnsi="Garamond"/>
        </w:rPr>
        <w:t xml:space="preserve">In its Monetary Policy meeting held in </w:t>
      </w:r>
      <w:r w:rsidR="00FB5B6E" w:rsidRPr="00FB5B6E">
        <w:rPr>
          <w:rFonts w:ascii="Garamond" w:eastAsia="Times New Roman" w:hAnsi="Garamond"/>
        </w:rPr>
        <w:t>November</w:t>
      </w:r>
      <w:r w:rsidRPr="00FB5B6E">
        <w:rPr>
          <w:rFonts w:ascii="Garamond" w:eastAsia="Times New Roman" w:hAnsi="Garamond"/>
        </w:rPr>
        <w:t xml:space="preserve"> 2022, Bank of England </w:t>
      </w:r>
      <w:r w:rsidR="00FB5B6E" w:rsidRPr="00FB5B6E">
        <w:rPr>
          <w:rFonts w:ascii="Garamond" w:eastAsia="Times New Roman" w:hAnsi="Garamond"/>
        </w:rPr>
        <w:t>raised interest rates by 75 bps to 3 per cent during, the largest rate hike since 1989, increasing the cost of borrowing to the highest level since late-2008</w:t>
      </w:r>
      <w:r w:rsidRPr="00FB5B6E">
        <w:rPr>
          <w:rFonts w:ascii="Garamond" w:eastAsia="Times New Roman" w:hAnsi="Garamond"/>
        </w:rPr>
        <w:t>.</w:t>
      </w:r>
    </w:p>
    <w:p w:rsidR="0040049F" w:rsidRPr="00435D5E" w:rsidRDefault="00435D5E" w:rsidP="001858C5">
      <w:pPr>
        <w:numPr>
          <w:ilvl w:val="0"/>
          <w:numId w:val="6"/>
        </w:numPr>
        <w:spacing w:before="100" w:beforeAutospacing="1" w:line="276" w:lineRule="auto"/>
        <w:ind w:right="107"/>
        <w:contextualSpacing/>
        <w:jc w:val="both"/>
        <w:rPr>
          <w:rFonts w:ascii="Garamond" w:eastAsia="Times New Roman" w:hAnsi="Garamond"/>
          <w:strike/>
          <w:color w:val="006699"/>
        </w:rPr>
      </w:pPr>
      <w:r w:rsidRPr="00435D5E">
        <w:rPr>
          <w:rFonts w:ascii="Garamond" w:eastAsia="Times New Roman" w:hAnsi="Garamond"/>
        </w:rPr>
        <w:t xml:space="preserve">As political and economic uncertainty affected the business sentiment, the </w:t>
      </w:r>
      <w:r w:rsidR="0040049F" w:rsidRPr="00435D5E">
        <w:rPr>
          <w:rFonts w:ascii="Garamond" w:eastAsia="Times New Roman" w:hAnsi="Garamond"/>
        </w:rPr>
        <w:t xml:space="preserve">S&amp;P Global UK Composite PMI fell to </w:t>
      </w:r>
      <w:r w:rsidRPr="00435D5E">
        <w:rPr>
          <w:rFonts w:ascii="Garamond" w:eastAsia="Times New Roman" w:hAnsi="Garamond"/>
        </w:rPr>
        <w:t xml:space="preserve">48.2 in October 2022 from </w:t>
      </w:r>
      <w:r w:rsidR="0040049F" w:rsidRPr="00435D5E">
        <w:rPr>
          <w:rFonts w:ascii="Garamond" w:eastAsia="Times New Roman" w:hAnsi="Garamond"/>
        </w:rPr>
        <w:t>49.1 in September 2022. Services PMI dropped to</w:t>
      </w:r>
      <w:r w:rsidRPr="00435D5E">
        <w:rPr>
          <w:rFonts w:ascii="Garamond" w:eastAsia="Times New Roman" w:hAnsi="Garamond"/>
        </w:rPr>
        <w:t xml:space="preserve"> 48.8 per cent in October 2022 from </w:t>
      </w:r>
      <w:r w:rsidR="0040049F" w:rsidRPr="00435D5E">
        <w:rPr>
          <w:rFonts w:ascii="Garamond" w:eastAsia="Times New Roman" w:hAnsi="Garamond"/>
        </w:rPr>
        <w:t xml:space="preserve">50.0 in September indicating </w:t>
      </w:r>
      <w:r w:rsidRPr="00435D5E">
        <w:rPr>
          <w:rFonts w:ascii="Garamond" w:eastAsia="Times New Roman" w:hAnsi="Garamond"/>
        </w:rPr>
        <w:t>contraction of business activities</w:t>
      </w:r>
      <w:r w:rsidR="0040049F" w:rsidRPr="00435D5E">
        <w:rPr>
          <w:rFonts w:ascii="Garamond" w:eastAsia="Times New Roman" w:hAnsi="Garamond"/>
        </w:rPr>
        <w:t xml:space="preserve"> in the sector. Manufacturing PMI </w:t>
      </w:r>
      <w:r w:rsidRPr="00435D5E">
        <w:rPr>
          <w:rFonts w:ascii="Garamond" w:eastAsia="Times New Roman" w:hAnsi="Garamond"/>
        </w:rPr>
        <w:t>fell to a 29-month low of 46.2 in October, down from 48.4 in September</w:t>
      </w:r>
      <w:r w:rsidR="0040049F" w:rsidRPr="00435D5E">
        <w:rPr>
          <w:rFonts w:ascii="Garamond" w:eastAsia="Times New Roman" w:hAnsi="Garamond"/>
        </w:rPr>
        <w:t>.</w:t>
      </w:r>
    </w:p>
    <w:p w:rsidR="00C36FD4" w:rsidRPr="00B82D80" w:rsidRDefault="00C36FD4" w:rsidP="00C36FD4">
      <w:pPr>
        <w:spacing w:before="100" w:beforeAutospacing="1" w:line="276" w:lineRule="auto"/>
        <w:ind w:left="360" w:right="107"/>
        <w:contextualSpacing/>
        <w:jc w:val="both"/>
        <w:rPr>
          <w:rFonts w:ascii="Garamond" w:eastAsia="Times New Roman" w:hAnsi="Garamond"/>
          <w:strike/>
        </w:rPr>
      </w:pPr>
    </w:p>
    <w:p w:rsidR="00C36FD4" w:rsidRPr="00B82D80" w:rsidRDefault="00C36FD4" w:rsidP="00C36FD4">
      <w:pPr>
        <w:spacing w:before="100" w:beforeAutospacing="1" w:line="276" w:lineRule="auto"/>
        <w:ind w:left="360" w:right="107"/>
        <w:contextualSpacing/>
        <w:jc w:val="both"/>
        <w:rPr>
          <w:rFonts w:ascii="Garamond" w:eastAsia="Times New Roman" w:hAnsi="Garamond"/>
          <w:b/>
          <w:bCs/>
        </w:rPr>
      </w:pPr>
      <w:r w:rsidRPr="00B82D80">
        <w:rPr>
          <w:rFonts w:ascii="Garamond" w:eastAsia="Times New Roman" w:hAnsi="Garamond"/>
          <w:b/>
          <w:bCs/>
        </w:rPr>
        <w:t>Euro area</w:t>
      </w:r>
    </w:p>
    <w:p w:rsidR="00C36FD4" w:rsidRPr="00B82D80" w:rsidRDefault="00C36FD4" w:rsidP="005C2B7A">
      <w:pPr>
        <w:numPr>
          <w:ilvl w:val="0"/>
          <w:numId w:val="6"/>
        </w:numPr>
        <w:spacing w:line="276" w:lineRule="auto"/>
        <w:jc w:val="both"/>
        <w:rPr>
          <w:rFonts w:ascii="Garamond" w:eastAsia="Times New Roman" w:hAnsi="Garamond"/>
        </w:rPr>
      </w:pPr>
      <w:r w:rsidRPr="00B82D80">
        <w:rPr>
          <w:rFonts w:ascii="Garamond" w:eastAsia="Times New Roman" w:hAnsi="Garamond"/>
        </w:rPr>
        <w:t>As per the preliminary flash estimates of GDP released by Eurostat (the statistical office of the European Union), GDP increased by 0.</w:t>
      </w:r>
      <w:r w:rsidR="00B82D80" w:rsidRPr="00B82D80">
        <w:rPr>
          <w:rFonts w:ascii="Garamond" w:eastAsia="Times New Roman" w:hAnsi="Garamond"/>
        </w:rPr>
        <w:t>2</w:t>
      </w:r>
      <w:r w:rsidRPr="00B82D80">
        <w:rPr>
          <w:rFonts w:ascii="Garamond" w:eastAsia="Times New Roman" w:hAnsi="Garamond"/>
        </w:rPr>
        <w:t xml:space="preserve"> per cent (Q-o-Q) in euro area in Q</w:t>
      </w:r>
      <w:r w:rsidR="00B82D80" w:rsidRPr="00B82D80">
        <w:rPr>
          <w:rFonts w:ascii="Garamond" w:eastAsia="Times New Roman" w:hAnsi="Garamond"/>
        </w:rPr>
        <w:t>3</w:t>
      </w:r>
      <w:r w:rsidRPr="00B82D80">
        <w:rPr>
          <w:rFonts w:ascii="Garamond" w:eastAsia="Times New Roman" w:hAnsi="Garamond"/>
        </w:rPr>
        <w:t xml:space="preserve"> 2022, as compared to a growth of 0.</w:t>
      </w:r>
      <w:r w:rsidR="00B82D80" w:rsidRPr="00B82D80">
        <w:rPr>
          <w:rFonts w:ascii="Garamond" w:eastAsia="Times New Roman" w:hAnsi="Garamond"/>
        </w:rPr>
        <w:t>8</w:t>
      </w:r>
      <w:r w:rsidRPr="00B82D80">
        <w:rPr>
          <w:rFonts w:ascii="Garamond" w:eastAsia="Times New Roman" w:hAnsi="Garamond"/>
        </w:rPr>
        <w:t xml:space="preserve"> per cent in Q</w:t>
      </w:r>
      <w:r w:rsidR="00B82D80" w:rsidRPr="00B82D80">
        <w:rPr>
          <w:rFonts w:ascii="Garamond" w:eastAsia="Times New Roman" w:hAnsi="Garamond"/>
        </w:rPr>
        <w:t>2</w:t>
      </w:r>
      <w:r w:rsidRPr="00B82D80">
        <w:rPr>
          <w:rFonts w:ascii="Garamond" w:eastAsia="Times New Roman" w:hAnsi="Garamond"/>
        </w:rPr>
        <w:t xml:space="preserve"> 2022.</w:t>
      </w:r>
    </w:p>
    <w:p w:rsidR="00C36FD4" w:rsidRPr="00B82D80" w:rsidRDefault="00B82D80" w:rsidP="00B82D80">
      <w:pPr>
        <w:numPr>
          <w:ilvl w:val="0"/>
          <w:numId w:val="6"/>
        </w:numPr>
        <w:spacing w:line="276" w:lineRule="auto"/>
        <w:jc w:val="both"/>
        <w:rPr>
          <w:rFonts w:ascii="Garamond" w:eastAsia="Times New Roman" w:hAnsi="Garamond"/>
        </w:rPr>
      </w:pPr>
      <w:r w:rsidRPr="00B82D80">
        <w:rPr>
          <w:rFonts w:ascii="Garamond" w:eastAsia="Times New Roman" w:hAnsi="Garamond"/>
        </w:rPr>
        <w:t>Annual inflation rate in the Euro Area continued to break record high levels and jumped to 10.7 per cent in October 2022 from 9.9 per cent in September 2022.</w:t>
      </w:r>
    </w:p>
    <w:p w:rsidR="00C36FD4" w:rsidRPr="00B82D80" w:rsidRDefault="00F81CC9" w:rsidP="005C2B7A">
      <w:pPr>
        <w:numPr>
          <w:ilvl w:val="0"/>
          <w:numId w:val="6"/>
        </w:numPr>
        <w:spacing w:line="276" w:lineRule="auto"/>
        <w:jc w:val="both"/>
        <w:rPr>
          <w:rFonts w:ascii="Garamond" w:eastAsia="Times New Roman" w:hAnsi="Garamond"/>
        </w:rPr>
      </w:pPr>
      <w:r w:rsidRPr="00B82D80">
        <w:rPr>
          <w:rFonts w:ascii="Garamond" w:eastAsia="Times New Roman" w:hAnsi="Garamond"/>
        </w:rPr>
        <w:t xml:space="preserve">In </w:t>
      </w:r>
      <w:r w:rsidR="00B82D80" w:rsidRPr="00B82D80">
        <w:rPr>
          <w:rFonts w:ascii="Garamond" w:eastAsia="Times New Roman" w:hAnsi="Garamond"/>
        </w:rPr>
        <w:t>September</w:t>
      </w:r>
      <w:r w:rsidRPr="00B82D80">
        <w:rPr>
          <w:rFonts w:ascii="Garamond" w:eastAsia="Times New Roman" w:hAnsi="Garamond"/>
        </w:rPr>
        <w:t xml:space="preserve"> 2022, the euro area seasonally-adjusted unemployment rate was 6.6</w:t>
      </w:r>
      <w:r w:rsidR="00D06AE0" w:rsidRPr="00B82D80">
        <w:rPr>
          <w:rFonts w:ascii="Garamond" w:eastAsia="Times New Roman" w:hAnsi="Garamond"/>
        </w:rPr>
        <w:t xml:space="preserve"> per cent</w:t>
      </w:r>
      <w:r w:rsidR="00B82D80" w:rsidRPr="00B82D80">
        <w:rPr>
          <w:rFonts w:ascii="Garamond" w:eastAsia="Times New Roman" w:hAnsi="Garamond"/>
        </w:rPr>
        <w:t>, down from 6.7 per cent in August 2022 and down from 7.1</w:t>
      </w:r>
      <w:r w:rsidR="00D06AE0" w:rsidRPr="00B82D80">
        <w:rPr>
          <w:rFonts w:ascii="Garamond" w:eastAsia="Times New Roman" w:hAnsi="Garamond"/>
        </w:rPr>
        <w:t xml:space="preserve"> per cent</w:t>
      </w:r>
      <w:r w:rsidRPr="00B82D80">
        <w:rPr>
          <w:rFonts w:ascii="Garamond" w:eastAsia="Times New Roman" w:hAnsi="Garamond"/>
        </w:rPr>
        <w:t xml:space="preserve"> in </w:t>
      </w:r>
      <w:r w:rsidR="00B82D80" w:rsidRPr="00B82D80">
        <w:rPr>
          <w:rFonts w:ascii="Garamond" w:eastAsia="Times New Roman" w:hAnsi="Garamond"/>
        </w:rPr>
        <w:t xml:space="preserve">September </w:t>
      </w:r>
      <w:r w:rsidRPr="00B82D80">
        <w:rPr>
          <w:rFonts w:ascii="Garamond" w:eastAsia="Times New Roman" w:hAnsi="Garamond"/>
        </w:rPr>
        <w:t>2021.</w:t>
      </w:r>
    </w:p>
    <w:p w:rsidR="00C36FD4" w:rsidRPr="00B82D80" w:rsidRDefault="00C36FD4" w:rsidP="00C36FD4">
      <w:pPr>
        <w:spacing w:before="100" w:beforeAutospacing="1" w:line="276" w:lineRule="auto"/>
        <w:ind w:right="107"/>
        <w:contextualSpacing/>
        <w:jc w:val="both"/>
        <w:rPr>
          <w:rFonts w:ascii="Garamond" w:eastAsia="Times New Roman" w:hAnsi="Garamond"/>
        </w:rPr>
      </w:pPr>
    </w:p>
    <w:p w:rsidR="00C36FD4" w:rsidRPr="00B82D80" w:rsidRDefault="00C36FD4" w:rsidP="00C36FD4">
      <w:pPr>
        <w:spacing w:before="100" w:beforeAutospacing="1" w:line="276" w:lineRule="auto"/>
        <w:ind w:left="360" w:right="107"/>
        <w:contextualSpacing/>
        <w:jc w:val="both"/>
        <w:rPr>
          <w:rFonts w:ascii="Garamond" w:eastAsia="Times New Roman" w:hAnsi="Garamond"/>
          <w:b/>
          <w:bCs/>
        </w:rPr>
      </w:pPr>
      <w:r w:rsidRPr="00B82D80">
        <w:rPr>
          <w:rFonts w:ascii="Garamond" w:eastAsia="Times New Roman" w:hAnsi="Garamond"/>
          <w:b/>
          <w:bCs/>
        </w:rPr>
        <w:t>India</w:t>
      </w:r>
    </w:p>
    <w:p w:rsidR="00C36FD4" w:rsidRPr="009D70EC"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B82D80">
        <w:rPr>
          <w:rFonts w:ascii="Garamond" w:eastAsia="Times New Roman" w:hAnsi="Garamond"/>
        </w:rPr>
        <w:t>The Gross Domestic Product (GDP) at constant prices</w:t>
      </w:r>
      <w:r w:rsidR="00115F3A" w:rsidRPr="00B82D80">
        <w:rPr>
          <w:rFonts w:ascii="Garamond" w:eastAsia="Times New Roman" w:hAnsi="Garamond"/>
        </w:rPr>
        <w:t xml:space="preserve"> (2011-12) </w:t>
      </w:r>
      <w:r w:rsidRPr="00B82D80">
        <w:rPr>
          <w:rFonts w:ascii="Garamond" w:eastAsia="Times New Roman" w:hAnsi="Garamond"/>
        </w:rPr>
        <w:t xml:space="preserve">rose by 13.5 per cent in Q1 of FY </w:t>
      </w:r>
      <w:r w:rsidRPr="009D70EC">
        <w:rPr>
          <w:rFonts w:ascii="Garamond" w:eastAsia="Times New Roman" w:hAnsi="Garamond"/>
        </w:rPr>
        <w:t>2022-23 over Q1 of FY 2021-22. The Gross Value Added (GVA) at Basic Prices rose by 12.7 per cent in Q1 of FY 2022-23 over Q1 of FY 2021-22.</w:t>
      </w:r>
    </w:p>
    <w:p w:rsidR="00C36FD4" w:rsidRPr="00E41A8F"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E41A8F">
        <w:rPr>
          <w:rFonts w:ascii="Garamond" w:eastAsia="Times New Roman" w:hAnsi="Garamond"/>
        </w:rPr>
        <w:t xml:space="preserve">All India inflation rate based on CPI (general) </w:t>
      </w:r>
      <w:r w:rsidR="00E41A8F" w:rsidRPr="00E41A8F">
        <w:rPr>
          <w:rFonts w:ascii="Garamond" w:eastAsia="Times New Roman" w:hAnsi="Garamond"/>
        </w:rPr>
        <w:t>slightly softened</w:t>
      </w:r>
      <w:r w:rsidRPr="00E41A8F">
        <w:rPr>
          <w:rFonts w:ascii="Garamond" w:eastAsia="Times New Roman" w:hAnsi="Garamond"/>
        </w:rPr>
        <w:t xml:space="preserve"> to</w:t>
      </w:r>
      <w:r w:rsidR="006F0B97" w:rsidRPr="00E41A8F">
        <w:rPr>
          <w:rFonts w:ascii="Garamond" w:eastAsia="Times New Roman" w:hAnsi="Garamond"/>
        </w:rPr>
        <w:t xml:space="preserve"> </w:t>
      </w:r>
      <w:r w:rsidR="00E41A8F" w:rsidRPr="00E41A8F">
        <w:rPr>
          <w:rFonts w:ascii="Garamond" w:eastAsia="Times New Roman" w:hAnsi="Garamond"/>
        </w:rPr>
        <w:t>6.77 per cent (provisional) in October 2022 from</w:t>
      </w:r>
      <w:r w:rsidRPr="00E41A8F">
        <w:rPr>
          <w:rFonts w:ascii="Garamond" w:eastAsia="Times New Roman" w:hAnsi="Garamond"/>
        </w:rPr>
        <w:t xml:space="preserve"> 7.</w:t>
      </w:r>
      <w:r w:rsidR="006F0B97" w:rsidRPr="00E41A8F">
        <w:rPr>
          <w:rFonts w:ascii="Garamond" w:eastAsia="Times New Roman" w:hAnsi="Garamond"/>
        </w:rPr>
        <w:t>41</w:t>
      </w:r>
      <w:r w:rsidRPr="00E41A8F">
        <w:rPr>
          <w:rFonts w:ascii="Garamond" w:eastAsia="Times New Roman" w:hAnsi="Garamond"/>
        </w:rPr>
        <w:t xml:space="preserve"> per cent in </w:t>
      </w:r>
      <w:r w:rsidR="006F0B97" w:rsidRPr="00E41A8F">
        <w:rPr>
          <w:rFonts w:ascii="Garamond" w:eastAsia="Times New Roman" w:hAnsi="Garamond"/>
        </w:rPr>
        <w:t>September 2022</w:t>
      </w:r>
      <w:r w:rsidRPr="00E41A8F">
        <w:rPr>
          <w:rFonts w:ascii="Garamond" w:eastAsia="Times New Roman" w:hAnsi="Garamond"/>
        </w:rPr>
        <w:t>.</w:t>
      </w:r>
    </w:p>
    <w:p w:rsidR="00C36FD4" w:rsidRPr="00940D1B" w:rsidRDefault="00C36FD4" w:rsidP="005C2B7A">
      <w:pPr>
        <w:numPr>
          <w:ilvl w:val="0"/>
          <w:numId w:val="6"/>
        </w:numPr>
        <w:spacing w:before="100" w:beforeAutospacing="1" w:line="276" w:lineRule="auto"/>
        <w:ind w:right="107"/>
        <w:contextualSpacing/>
        <w:jc w:val="both"/>
        <w:rPr>
          <w:rFonts w:ascii="Garamond" w:eastAsia="Times New Roman" w:hAnsi="Garamond"/>
        </w:rPr>
      </w:pPr>
      <w:r w:rsidRPr="00E41A8F">
        <w:rPr>
          <w:rFonts w:ascii="Garamond" w:eastAsia="Times New Roman" w:hAnsi="Garamond"/>
        </w:rPr>
        <w:t xml:space="preserve">As per quick estimates released by MOSPI, Index of Industrial Production (IIP) </w:t>
      </w:r>
      <w:r w:rsidR="00940D1B" w:rsidRPr="00E41A8F">
        <w:rPr>
          <w:rFonts w:ascii="Garamond" w:eastAsia="Times New Roman" w:hAnsi="Garamond"/>
        </w:rPr>
        <w:t>in</w:t>
      </w:r>
      <w:r w:rsidRPr="00E41A8F">
        <w:rPr>
          <w:rFonts w:ascii="Garamond" w:eastAsia="Times New Roman" w:hAnsi="Garamond"/>
        </w:rPr>
        <w:t xml:space="preserve">creased by </w:t>
      </w:r>
      <w:r w:rsidR="00940D1B" w:rsidRPr="00E41A8F">
        <w:rPr>
          <w:rFonts w:ascii="Garamond" w:eastAsia="Times New Roman" w:hAnsi="Garamond"/>
        </w:rPr>
        <w:t xml:space="preserve">3.1 per </w:t>
      </w:r>
      <w:r w:rsidR="00940D1B" w:rsidRPr="00940D1B">
        <w:rPr>
          <w:rFonts w:ascii="Garamond" w:eastAsia="Times New Roman" w:hAnsi="Garamond"/>
        </w:rPr>
        <w:t xml:space="preserve">cent (Y-o-Y) in September 2022 compared to a decrease of </w:t>
      </w:r>
      <w:r w:rsidR="006F0B97" w:rsidRPr="00940D1B">
        <w:rPr>
          <w:rFonts w:ascii="Garamond" w:eastAsia="Times New Roman" w:hAnsi="Garamond"/>
        </w:rPr>
        <w:t xml:space="preserve">0.8 per cent in </w:t>
      </w:r>
      <w:r w:rsidR="009D70EC" w:rsidRPr="00940D1B">
        <w:rPr>
          <w:rFonts w:ascii="Garamond" w:eastAsia="Times New Roman" w:hAnsi="Garamond"/>
        </w:rPr>
        <w:t>August</w:t>
      </w:r>
      <w:r w:rsidR="006F0B97" w:rsidRPr="00940D1B">
        <w:rPr>
          <w:rFonts w:ascii="Garamond" w:eastAsia="Times New Roman" w:hAnsi="Garamond"/>
        </w:rPr>
        <w:t xml:space="preserve"> 2022</w:t>
      </w:r>
      <w:r w:rsidRPr="00940D1B">
        <w:rPr>
          <w:rFonts w:ascii="Garamond" w:eastAsia="Times New Roman" w:hAnsi="Garamond"/>
        </w:rPr>
        <w:t>.</w:t>
      </w:r>
    </w:p>
    <w:p w:rsidR="00B0552D" w:rsidRPr="001858C5" w:rsidRDefault="00B0552D" w:rsidP="005C2B7A">
      <w:pPr>
        <w:numPr>
          <w:ilvl w:val="0"/>
          <w:numId w:val="6"/>
        </w:numPr>
        <w:spacing w:before="100" w:beforeAutospacing="1" w:line="276" w:lineRule="auto"/>
        <w:ind w:right="107"/>
        <w:contextualSpacing/>
        <w:jc w:val="both"/>
        <w:rPr>
          <w:rFonts w:ascii="Garamond" w:eastAsia="Times New Roman" w:hAnsi="Garamond"/>
        </w:rPr>
      </w:pPr>
      <w:r w:rsidRPr="001858C5">
        <w:rPr>
          <w:rFonts w:ascii="Garamond" w:eastAsia="Times New Roman" w:hAnsi="Garamond"/>
        </w:rPr>
        <w:t>The Reserve Bank of India raised its key repo rate by 50 bps to 5.9 per cent during its September 2022 meeting, the fourth rate hike in a row, amid rising concerns over soaring inflation, global headwinds and a depreciating rupee. Consequently, the standing deposit facility (SDF) rate stands adjusted to 5.65 per cent and the marginal standing facility (MSF) rate and the Bank Rate to 6.15 per cent.</w:t>
      </w:r>
    </w:p>
    <w:p w:rsidR="009F5393" w:rsidRPr="00FE4CC6" w:rsidRDefault="009F5393" w:rsidP="00BB3D08">
      <w:pPr>
        <w:numPr>
          <w:ilvl w:val="0"/>
          <w:numId w:val="6"/>
        </w:numPr>
        <w:spacing w:before="100" w:beforeAutospacing="1" w:line="276" w:lineRule="auto"/>
        <w:ind w:right="107"/>
        <w:contextualSpacing/>
        <w:jc w:val="both"/>
        <w:rPr>
          <w:rFonts w:ascii="Garamond" w:eastAsia="Times New Roman" w:hAnsi="Garamond"/>
          <w:color w:val="006699"/>
        </w:rPr>
      </w:pPr>
      <w:r w:rsidRPr="00FE4CC6">
        <w:rPr>
          <w:rFonts w:ascii="Garamond" w:eastAsia="Times New Roman" w:hAnsi="Garamond"/>
          <w:bCs/>
          <w:lang w:val="en-IN"/>
        </w:rPr>
        <w:t xml:space="preserve">The S&amp;P Global India Manufacturing PMI </w:t>
      </w:r>
      <w:r w:rsidR="00FE4CC6" w:rsidRPr="00FE4CC6">
        <w:rPr>
          <w:rFonts w:ascii="Garamond" w:eastAsia="Times New Roman" w:hAnsi="Garamond"/>
          <w:bCs/>
          <w:lang w:val="en-IN"/>
        </w:rPr>
        <w:t>was up from 55.1 in September 2022 to 55.3 in October 2022, above its long-run average (53.7) and indicating a stronger improvement in the health of the sector</w:t>
      </w:r>
      <w:r w:rsidRPr="00FE4CC6">
        <w:rPr>
          <w:rFonts w:ascii="Garamond" w:eastAsia="Times New Roman" w:hAnsi="Garamond"/>
          <w:bCs/>
          <w:lang w:val="en-IN"/>
        </w:rPr>
        <w:t>.</w:t>
      </w:r>
      <w:r w:rsidRPr="00FE4CC6">
        <w:rPr>
          <w:rFonts w:ascii="Garamond" w:eastAsia="Times New Roman" w:hAnsi="Garamond"/>
          <w:bCs/>
          <w:color w:val="006699"/>
          <w:lang w:val="en-IN"/>
        </w:rPr>
        <w:t xml:space="preserve"> </w:t>
      </w:r>
      <w:r w:rsidRPr="00BD49DD">
        <w:rPr>
          <w:rFonts w:ascii="Garamond" w:eastAsia="Times New Roman" w:hAnsi="Garamond"/>
          <w:lang w:val="en-IN"/>
        </w:rPr>
        <w:t xml:space="preserve">The S&amp;P Global India Services PMI </w:t>
      </w:r>
      <w:r w:rsidR="00FE4CC6" w:rsidRPr="00BD49DD">
        <w:rPr>
          <w:rFonts w:ascii="Garamond" w:eastAsia="Times New Roman" w:hAnsi="Garamond"/>
          <w:lang w:val="en-IN"/>
        </w:rPr>
        <w:t>increased</w:t>
      </w:r>
      <w:r w:rsidRPr="00BD49DD">
        <w:rPr>
          <w:rFonts w:ascii="Garamond" w:eastAsia="Times New Roman" w:hAnsi="Garamond"/>
          <w:lang w:val="en-IN"/>
        </w:rPr>
        <w:t xml:space="preserve"> to</w:t>
      </w:r>
      <w:r w:rsidR="00FE4CC6" w:rsidRPr="00BD49DD">
        <w:rPr>
          <w:rFonts w:ascii="Garamond" w:eastAsia="Times New Roman" w:hAnsi="Garamond"/>
          <w:lang w:val="en-IN"/>
        </w:rPr>
        <w:t xml:space="preserve"> 55.1 in October 2022 from</w:t>
      </w:r>
      <w:r w:rsidRPr="00BD49DD">
        <w:rPr>
          <w:rFonts w:ascii="Garamond" w:eastAsia="Times New Roman" w:hAnsi="Garamond"/>
          <w:lang w:val="en-IN"/>
        </w:rPr>
        <w:t xml:space="preserve"> 54.3 in September 2022 indicating</w:t>
      </w:r>
      <w:r w:rsidR="00233B7C" w:rsidRPr="00BD49DD">
        <w:rPr>
          <w:rFonts w:ascii="Garamond" w:eastAsia="Times New Roman" w:hAnsi="Garamond"/>
          <w:lang w:val="en-IN"/>
        </w:rPr>
        <w:t xml:space="preserve"> </w:t>
      </w:r>
      <w:r w:rsidR="00BD49DD" w:rsidRPr="00BD49DD">
        <w:rPr>
          <w:rFonts w:ascii="Garamond" w:eastAsia="Times New Roman" w:hAnsi="Garamond"/>
          <w:lang w:val="en-IN"/>
        </w:rPr>
        <w:t>robustness of the sector</w:t>
      </w:r>
      <w:r w:rsidRPr="00BD49DD">
        <w:rPr>
          <w:rFonts w:ascii="Garamond" w:eastAsia="Times New Roman" w:hAnsi="Garamond"/>
          <w:lang w:val="en-IN"/>
        </w:rPr>
        <w:t xml:space="preserve">. The S&amp;P Global India Composite PMI </w:t>
      </w:r>
      <w:r w:rsidR="00BD49DD" w:rsidRPr="00BD49DD">
        <w:rPr>
          <w:rFonts w:ascii="Garamond" w:eastAsia="Times New Roman" w:hAnsi="Garamond"/>
          <w:lang w:val="en-IN"/>
        </w:rPr>
        <w:t>rose</w:t>
      </w:r>
      <w:r w:rsidRPr="00BD49DD">
        <w:rPr>
          <w:rFonts w:ascii="Garamond" w:eastAsia="Times New Roman" w:hAnsi="Garamond"/>
          <w:lang w:val="en-IN"/>
        </w:rPr>
        <w:t xml:space="preserve"> to</w:t>
      </w:r>
      <w:r w:rsidR="00BD49DD" w:rsidRPr="00BD49DD">
        <w:rPr>
          <w:rFonts w:ascii="Garamond" w:eastAsia="Times New Roman" w:hAnsi="Garamond"/>
          <w:lang w:val="en-IN"/>
        </w:rPr>
        <w:t xml:space="preserve"> 55.5 in October 2022 from</w:t>
      </w:r>
      <w:r w:rsidRPr="00BD49DD">
        <w:rPr>
          <w:rFonts w:ascii="Garamond" w:eastAsia="Times New Roman" w:hAnsi="Garamond"/>
          <w:lang w:val="en-IN"/>
        </w:rPr>
        <w:t xml:space="preserve"> 55.1 in September 2022. </w:t>
      </w:r>
    </w:p>
    <w:p w:rsidR="0073585B" w:rsidRPr="004C1EB2" w:rsidRDefault="0073585B" w:rsidP="0073585B">
      <w:pPr>
        <w:spacing w:before="100" w:beforeAutospacing="1" w:line="276" w:lineRule="auto"/>
        <w:ind w:right="107"/>
        <w:contextualSpacing/>
        <w:jc w:val="both"/>
        <w:rPr>
          <w:rFonts w:ascii="Garamond" w:eastAsia="Times New Roman" w:hAnsi="Garamond"/>
          <w:color w:val="006699"/>
        </w:rPr>
      </w:pPr>
    </w:p>
    <w:p w:rsidR="00C36FD4" w:rsidRPr="004C1EB2" w:rsidRDefault="00C36FD4" w:rsidP="00C36FD4">
      <w:pPr>
        <w:spacing w:before="100" w:beforeAutospacing="1" w:line="276" w:lineRule="auto"/>
        <w:ind w:left="360" w:right="107"/>
        <w:contextualSpacing/>
        <w:jc w:val="both"/>
        <w:rPr>
          <w:rFonts w:ascii="Garamond" w:eastAsia="Times New Roman" w:hAnsi="Garamond"/>
          <w:color w:val="006699"/>
        </w:rPr>
      </w:pPr>
    </w:p>
    <w:p w:rsidR="00C36FD4" w:rsidRPr="00206C12" w:rsidRDefault="00C36FD4" w:rsidP="005C2B7A">
      <w:pPr>
        <w:numPr>
          <w:ilvl w:val="0"/>
          <w:numId w:val="9"/>
        </w:numPr>
        <w:spacing w:before="100" w:beforeAutospacing="1" w:line="276" w:lineRule="auto"/>
        <w:ind w:right="107"/>
        <w:contextualSpacing/>
        <w:jc w:val="both"/>
        <w:rPr>
          <w:rFonts w:ascii="Garamond" w:eastAsia="Times New Roman" w:hAnsi="Garamond"/>
          <w:b/>
          <w:lang w:eastAsia="en-GB"/>
        </w:rPr>
      </w:pPr>
      <w:r w:rsidRPr="00206C12">
        <w:rPr>
          <w:rFonts w:ascii="Garamond" w:eastAsia="Times New Roman" w:hAnsi="Garamond"/>
          <w:b/>
          <w:bCs/>
        </w:rPr>
        <w:t>Market</w:t>
      </w:r>
      <w:r w:rsidRPr="00206C12">
        <w:rPr>
          <w:rFonts w:ascii="Garamond" w:eastAsia="Times New Roman" w:hAnsi="Garamond"/>
          <w:b/>
          <w:lang w:eastAsia="en-GB"/>
        </w:rPr>
        <w:t xml:space="preserve"> Trends – </w:t>
      </w:r>
    </w:p>
    <w:p w:rsidR="00167EE9" w:rsidRPr="00206C12" w:rsidRDefault="00167EE9" w:rsidP="00167EE9">
      <w:pPr>
        <w:spacing w:line="360" w:lineRule="auto"/>
        <w:contextualSpacing/>
        <w:rPr>
          <w:rFonts w:ascii="Garamond" w:eastAsia="Times New Roman" w:hAnsi="Garamond"/>
          <w:b/>
          <w:u w:val="single"/>
          <w:lang w:eastAsia="en-GB"/>
        </w:rPr>
      </w:pPr>
    </w:p>
    <w:p w:rsidR="00C36FD4" w:rsidRPr="00206C12" w:rsidRDefault="00C36FD4" w:rsidP="00167EE9">
      <w:pPr>
        <w:spacing w:line="360" w:lineRule="auto"/>
        <w:contextualSpacing/>
        <w:rPr>
          <w:rFonts w:ascii="Garamond" w:eastAsia="Times New Roman" w:hAnsi="Garamond"/>
          <w:b/>
          <w:lang w:eastAsia="en-GB"/>
        </w:rPr>
      </w:pPr>
      <w:r w:rsidRPr="00206C12">
        <w:rPr>
          <w:rFonts w:ascii="Garamond" w:eastAsia="Times New Roman" w:hAnsi="Garamond"/>
          <w:b/>
          <w:u w:val="single"/>
          <w:lang w:eastAsia="en-GB"/>
        </w:rPr>
        <w:t xml:space="preserve">Equity Markets </w:t>
      </w:r>
    </w:p>
    <w:p w:rsidR="00560BCC" w:rsidRDefault="00C36FD4" w:rsidP="00B27009">
      <w:pPr>
        <w:numPr>
          <w:ilvl w:val="0"/>
          <w:numId w:val="7"/>
        </w:numPr>
        <w:spacing w:line="276" w:lineRule="auto"/>
        <w:jc w:val="both"/>
        <w:rPr>
          <w:rFonts w:ascii="Garamond" w:eastAsia="Times New Roman" w:hAnsi="Garamond"/>
          <w:bCs/>
          <w:lang w:eastAsia="en-GB"/>
        </w:rPr>
      </w:pPr>
      <w:r w:rsidRPr="00206C12">
        <w:rPr>
          <w:rFonts w:ascii="Garamond" w:eastAsia="Times New Roman" w:hAnsi="Garamond"/>
          <w:bCs/>
          <w:lang w:eastAsia="en-GB"/>
        </w:rPr>
        <w:t xml:space="preserve">During </w:t>
      </w:r>
      <w:r w:rsidR="006D68C1" w:rsidRPr="00206C12">
        <w:rPr>
          <w:rFonts w:ascii="Garamond" w:eastAsia="Times New Roman" w:hAnsi="Garamond"/>
          <w:bCs/>
          <w:lang w:eastAsia="en-GB"/>
        </w:rPr>
        <w:t>October</w:t>
      </w:r>
      <w:r w:rsidRPr="00206C12">
        <w:rPr>
          <w:rFonts w:ascii="Garamond" w:eastAsia="Times New Roman" w:hAnsi="Garamond"/>
          <w:bCs/>
          <w:lang w:eastAsia="en-GB"/>
        </w:rPr>
        <w:t xml:space="preserve"> 2022, amongst the BRICS countries (excluding Russia), highest annualized volatility </w:t>
      </w:r>
      <w:r w:rsidRPr="00560BCC">
        <w:rPr>
          <w:rFonts w:ascii="Garamond" w:eastAsia="Times New Roman" w:hAnsi="Garamond"/>
          <w:bCs/>
          <w:lang w:eastAsia="en-GB"/>
        </w:rPr>
        <w:t xml:space="preserve">was observed in </w:t>
      </w:r>
      <w:proofErr w:type="spellStart"/>
      <w:r w:rsidR="006D68C1" w:rsidRPr="00560BCC">
        <w:rPr>
          <w:rFonts w:ascii="Garamond" w:eastAsia="Times New Roman" w:hAnsi="Garamond"/>
          <w:bCs/>
          <w:lang w:eastAsia="en-GB"/>
        </w:rPr>
        <w:t>iBovespa</w:t>
      </w:r>
      <w:proofErr w:type="spellEnd"/>
      <w:r w:rsidR="006D68C1" w:rsidRPr="00560BCC">
        <w:rPr>
          <w:rFonts w:ascii="Garamond" w:eastAsia="Times New Roman" w:hAnsi="Garamond"/>
          <w:bCs/>
          <w:lang w:eastAsia="en-GB"/>
        </w:rPr>
        <w:t xml:space="preserve"> of Brazil (28</w:t>
      </w:r>
      <w:r w:rsidRPr="00560BCC">
        <w:rPr>
          <w:rFonts w:ascii="Garamond" w:eastAsia="Times New Roman" w:hAnsi="Garamond"/>
          <w:bCs/>
          <w:lang w:eastAsia="en-GB"/>
        </w:rPr>
        <w:t>.</w:t>
      </w:r>
      <w:r w:rsidR="006D68C1" w:rsidRPr="00560BCC">
        <w:rPr>
          <w:rFonts w:ascii="Garamond" w:eastAsia="Times New Roman" w:hAnsi="Garamond"/>
          <w:bCs/>
          <w:lang w:eastAsia="en-GB"/>
        </w:rPr>
        <w:t>1</w:t>
      </w:r>
      <w:r w:rsidR="008545F7" w:rsidRPr="00560BCC">
        <w:rPr>
          <w:rFonts w:ascii="Garamond" w:eastAsia="Times New Roman" w:hAnsi="Garamond"/>
          <w:bCs/>
          <w:lang w:eastAsia="en-GB"/>
        </w:rPr>
        <w:t xml:space="preserve"> per cent) followed by </w:t>
      </w:r>
      <w:r w:rsidR="006D68C1" w:rsidRPr="00560BCC">
        <w:rPr>
          <w:rFonts w:ascii="Garamond" w:eastAsia="Times New Roman" w:hAnsi="Garamond"/>
          <w:bCs/>
          <w:lang w:eastAsia="en-GB"/>
        </w:rPr>
        <w:t>FTSE/JSE All Africa index of South Africa (19</w:t>
      </w:r>
      <w:r w:rsidR="008545F7" w:rsidRPr="00560BCC">
        <w:rPr>
          <w:rFonts w:ascii="Garamond" w:eastAsia="Times New Roman" w:hAnsi="Garamond"/>
          <w:bCs/>
          <w:lang w:eastAsia="en-GB"/>
        </w:rPr>
        <w:t>.</w:t>
      </w:r>
      <w:r w:rsidR="006D68C1" w:rsidRPr="00560BCC">
        <w:rPr>
          <w:rFonts w:ascii="Garamond" w:eastAsia="Times New Roman" w:hAnsi="Garamond"/>
          <w:bCs/>
          <w:lang w:eastAsia="en-GB"/>
        </w:rPr>
        <w:t xml:space="preserve">2 </w:t>
      </w:r>
      <w:r w:rsidR="008545F7" w:rsidRPr="00560BCC">
        <w:rPr>
          <w:rFonts w:ascii="Garamond" w:eastAsia="Times New Roman" w:hAnsi="Garamond"/>
          <w:bCs/>
          <w:lang w:eastAsia="en-GB"/>
        </w:rPr>
        <w:t>per cent)</w:t>
      </w:r>
      <w:r w:rsidRPr="00560BCC">
        <w:rPr>
          <w:rFonts w:ascii="Garamond" w:eastAsia="Times New Roman" w:hAnsi="Garamond"/>
          <w:bCs/>
          <w:lang w:eastAsia="en-GB"/>
        </w:rPr>
        <w:t>.</w:t>
      </w:r>
      <w:r w:rsidR="00560BCC" w:rsidRPr="00560BCC">
        <w:rPr>
          <w:rFonts w:ascii="Garamond" w:eastAsia="Times New Roman" w:hAnsi="Garamond"/>
          <w:bCs/>
          <w:lang w:eastAsia="en-GB"/>
        </w:rPr>
        <w:t xml:space="preserve"> </w:t>
      </w:r>
    </w:p>
    <w:p w:rsidR="00C36FD4" w:rsidRPr="00560BCC" w:rsidRDefault="00C36FD4" w:rsidP="00B27009">
      <w:pPr>
        <w:numPr>
          <w:ilvl w:val="0"/>
          <w:numId w:val="7"/>
        </w:numPr>
        <w:spacing w:line="276" w:lineRule="auto"/>
        <w:jc w:val="both"/>
        <w:rPr>
          <w:rFonts w:ascii="Garamond" w:eastAsia="Times New Roman" w:hAnsi="Garamond"/>
          <w:bCs/>
          <w:lang w:eastAsia="en-GB"/>
        </w:rPr>
      </w:pPr>
      <w:r w:rsidRPr="00560BCC">
        <w:rPr>
          <w:rFonts w:ascii="Garamond" w:eastAsia="Times New Roman" w:hAnsi="Garamond"/>
          <w:bCs/>
          <w:lang w:eastAsia="en-GB"/>
        </w:rPr>
        <w:t xml:space="preserve">In terms of monthly movement in indices, </w:t>
      </w:r>
      <w:r w:rsidR="00560BCC" w:rsidRPr="00560BCC">
        <w:rPr>
          <w:rFonts w:ascii="Garamond" w:eastAsia="Times New Roman" w:hAnsi="Garamond"/>
          <w:bCs/>
          <w:lang w:eastAsia="en-GB"/>
        </w:rPr>
        <w:t xml:space="preserve">S&amp;P BSE Sensex recorded </w:t>
      </w:r>
      <w:r w:rsidRPr="00560BCC">
        <w:rPr>
          <w:rFonts w:ascii="Garamond" w:eastAsia="Times New Roman" w:hAnsi="Garamond"/>
          <w:bCs/>
          <w:lang w:eastAsia="en-GB"/>
        </w:rPr>
        <w:t xml:space="preserve">monthly return of </w:t>
      </w:r>
      <w:r w:rsidR="00560BCC" w:rsidRPr="00560BCC">
        <w:rPr>
          <w:rFonts w:ascii="Garamond" w:eastAsia="Times New Roman" w:hAnsi="Garamond"/>
          <w:bCs/>
          <w:lang w:eastAsia="en-GB"/>
        </w:rPr>
        <w:t>5.8</w:t>
      </w:r>
      <w:r w:rsidR="008545F7" w:rsidRPr="00560BCC">
        <w:rPr>
          <w:rFonts w:ascii="Garamond" w:eastAsia="Times New Roman" w:hAnsi="Garamond"/>
          <w:bCs/>
          <w:lang w:eastAsia="en-GB"/>
        </w:rPr>
        <w:t xml:space="preserve"> per cent in </w:t>
      </w:r>
      <w:r w:rsidR="00560BCC" w:rsidRPr="00560BCC">
        <w:rPr>
          <w:rFonts w:ascii="Garamond" w:eastAsia="Times New Roman" w:hAnsi="Garamond"/>
          <w:bCs/>
          <w:lang w:eastAsia="en-GB"/>
        </w:rPr>
        <w:t xml:space="preserve">October </w:t>
      </w:r>
      <w:r w:rsidRPr="00560BCC">
        <w:rPr>
          <w:rFonts w:ascii="Garamond" w:eastAsia="Times New Roman" w:hAnsi="Garamond"/>
          <w:bCs/>
          <w:lang w:eastAsia="en-GB"/>
        </w:rPr>
        <w:t>2022</w:t>
      </w:r>
      <w:r w:rsidR="00560BCC" w:rsidRPr="00560BCC">
        <w:rPr>
          <w:rFonts w:ascii="Garamond" w:eastAsia="Times New Roman" w:hAnsi="Garamond"/>
          <w:bCs/>
          <w:lang w:eastAsia="en-GB"/>
        </w:rPr>
        <w:t xml:space="preserve">, </w:t>
      </w:r>
      <w:r w:rsidRPr="00560BCC">
        <w:rPr>
          <w:rFonts w:ascii="Garamond" w:eastAsia="Times New Roman" w:hAnsi="Garamond"/>
          <w:bCs/>
          <w:lang w:eastAsia="en-GB"/>
        </w:rPr>
        <w:t xml:space="preserve">while </w:t>
      </w:r>
      <w:r w:rsidR="008545F7" w:rsidRPr="00560BCC">
        <w:rPr>
          <w:rFonts w:ascii="Garamond" w:eastAsia="Times New Roman" w:hAnsi="Garamond"/>
          <w:bCs/>
          <w:lang w:eastAsia="en-GB"/>
        </w:rPr>
        <w:t>Shanghai SE Composite</w:t>
      </w:r>
      <w:r w:rsidRPr="00560BCC">
        <w:rPr>
          <w:rFonts w:ascii="Garamond" w:eastAsia="Times New Roman" w:hAnsi="Garamond"/>
          <w:bCs/>
          <w:lang w:eastAsia="en-GB"/>
        </w:rPr>
        <w:t xml:space="preserve"> index </w:t>
      </w:r>
      <w:r w:rsidR="008545F7" w:rsidRPr="00560BCC">
        <w:rPr>
          <w:rFonts w:ascii="Garamond" w:eastAsia="Times New Roman" w:hAnsi="Garamond"/>
          <w:bCs/>
          <w:lang w:eastAsia="en-GB"/>
        </w:rPr>
        <w:t xml:space="preserve">of China </w:t>
      </w:r>
      <w:r w:rsidRPr="00560BCC">
        <w:rPr>
          <w:rFonts w:ascii="Garamond" w:eastAsia="Times New Roman" w:hAnsi="Garamond"/>
          <w:bCs/>
          <w:lang w:eastAsia="en-GB"/>
        </w:rPr>
        <w:t xml:space="preserve">recoded </w:t>
      </w:r>
      <w:r w:rsidR="008545F7" w:rsidRPr="00560BCC">
        <w:rPr>
          <w:rFonts w:ascii="Garamond" w:eastAsia="Times New Roman" w:hAnsi="Garamond"/>
          <w:bCs/>
          <w:lang w:eastAsia="en-GB"/>
        </w:rPr>
        <w:t>negative return</w:t>
      </w:r>
      <w:r w:rsidRPr="00560BCC">
        <w:rPr>
          <w:rFonts w:ascii="Garamond" w:eastAsia="Times New Roman" w:hAnsi="Garamond"/>
          <w:bCs/>
          <w:lang w:eastAsia="en-GB"/>
        </w:rPr>
        <w:t xml:space="preserve"> of </w:t>
      </w:r>
      <w:r w:rsidR="00560BCC" w:rsidRPr="00560BCC">
        <w:rPr>
          <w:rFonts w:ascii="Garamond" w:eastAsia="Times New Roman" w:hAnsi="Garamond"/>
          <w:bCs/>
          <w:lang w:eastAsia="en-GB"/>
        </w:rPr>
        <w:t>4</w:t>
      </w:r>
      <w:r w:rsidRPr="00560BCC">
        <w:rPr>
          <w:rFonts w:ascii="Garamond" w:eastAsia="Times New Roman" w:hAnsi="Garamond"/>
          <w:bCs/>
          <w:lang w:eastAsia="en-GB"/>
        </w:rPr>
        <w:t>.</w:t>
      </w:r>
      <w:r w:rsidR="00560BCC" w:rsidRPr="00560BCC">
        <w:rPr>
          <w:rFonts w:ascii="Garamond" w:eastAsia="Times New Roman" w:hAnsi="Garamond"/>
          <w:bCs/>
          <w:lang w:eastAsia="en-GB"/>
        </w:rPr>
        <w:t>3</w:t>
      </w:r>
      <w:r w:rsidRPr="00560BCC">
        <w:rPr>
          <w:rFonts w:ascii="Garamond" w:eastAsia="Times New Roman" w:hAnsi="Garamond"/>
          <w:bCs/>
          <w:lang w:eastAsia="en-GB"/>
        </w:rPr>
        <w:t xml:space="preserve"> per cent.</w:t>
      </w:r>
    </w:p>
    <w:p w:rsidR="00560BCC" w:rsidRPr="00560BCC" w:rsidRDefault="00C36FD4" w:rsidP="00B27009">
      <w:pPr>
        <w:numPr>
          <w:ilvl w:val="0"/>
          <w:numId w:val="7"/>
        </w:numPr>
        <w:spacing w:line="276" w:lineRule="auto"/>
        <w:jc w:val="both"/>
        <w:rPr>
          <w:rFonts w:ascii="Garamond" w:eastAsia="Times New Roman" w:hAnsi="Garamond"/>
          <w:bCs/>
          <w:lang w:eastAsia="en-GB"/>
        </w:rPr>
      </w:pPr>
      <w:r w:rsidRPr="00560BCC">
        <w:rPr>
          <w:rFonts w:ascii="Garamond" w:eastAsia="Times New Roman" w:hAnsi="Garamond"/>
          <w:bCs/>
          <w:lang w:eastAsia="en-GB"/>
        </w:rPr>
        <w:t>Among select developed market indices</w:t>
      </w:r>
      <w:r w:rsidRPr="00560BCC">
        <w:rPr>
          <w:rStyle w:val="FootnoteReference"/>
          <w:rFonts w:ascii="Garamond" w:hAnsi="Garamond"/>
          <w:bCs/>
          <w:lang w:eastAsia="en-GB"/>
        </w:rPr>
        <w:footnoteReference w:id="2"/>
      </w:r>
      <w:r w:rsidRPr="00560BCC">
        <w:rPr>
          <w:rFonts w:ascii="Garamond" w:eastAsia="Times New Roman" w:hAnsi="Garamond"/>
          <w:bCs/>
          <w:lang w:eastAsia="en-GB"/>
        </w:rPr>
        <w:t xml:space="preserve">, </w:t>
      </w:r>
      <w:r w:rsidR="00560BCC" w:rsidRPr="00560BCC">
        <w:rPr>
          <w:rFonts w:ascii="Garamond" w:eastAsia="Times New Roman" w:hAnsi="Garamond"/>
          <w:bCs/>
          <w:lang w:eastAsia="en-GB"/>
        </w:rPr>
        <w:t>highest annualised volatility was witnessed by HANG SENG index of Hong Kong, while FTSE 100 of the UK was least volatile.</w:t>
      </w:r>
    </w:p>
    <w:p w:rsidR="00C36FD4" w:rsidRPr="00560BCC" w:rsidRDefault="00560BCC" w:rsidP="00B27009">
      <w:pPr>
        <w:numPr>
          <w:ilvl w:val="0"/>
          <w:numId w:val="7"/>
        </w:numPr>
        <w:spacing w:line="276" w:lineRule="auto"/>
        <w:jc w:val="both"/>
        <w:rPr>
          <w:rFonts w:ascii="Garamond" w:eastAsia="Times New Roman" w:hAnsi="Garamond"/>
          <w:bCs/>
          <w:lang w:eastAsia="en-GB"/>
        </w:rPr>
      </w:pPr>
      <w:r w:rsidRPr="00560BCC">
        <w:rPr>
          <w:rFonts w:ascii="Garamond" w:eastAsia="Times New Roman" w:hAnsi="Garamond"/>
          <w:bCs/>
          <w:lang w:eastAsia="en-GB"/>
        </w:rPr>
        <w:t xml:space="preserve">Among select developed market indices, Dow Jones Industrial Average of the USA recorded 14.0 per cent return while </w:t>
      </w:r>
      <w:r w:rsidR="00DA2D26" w:rsidRPr="00560BCC">
        <w:rPr>
          <w:rFonts w:ascii="Garamond" w:eastAsia="Times New Roman" w:hAnsi="Garamond"/>
          <w:bCs/>
          <w:lang w:eastAsia="en-GB"/>
        </w:rPr>
        <w:t>HANG SENG index of</w:t>
      </w:r>
      <w:r w:rsidR="00C36FD4" w:rsidRPr="00560BCC">
        <w:rPr>
          <w:rFonts w:ascii="Garamond" w:eastAsia="Times New Roman" w:hAnsi="Garamond"/>
          <w:bCs/>
          <w:lang w:eastAsia="en-GB"/>
        </w:rPr>
        <w:t xml:space="preserve"> </w:t>
      </w:r>
      <w:r w:rsidR="003668F5" w:rsidRPr="00560BCC">
        <w:rPr>
          <w:rFonts w:ascii="Garamond" w:eastAsia="Times New Roman" w:hAnsi="Garamond"/>
          <w:bCs/>
          <w:lang w:eastAsia="en-GB"/>
        </w:rPr>
        <w:t>Hong Kong fell by 1</w:t>
      </w:r>
      <w:r w:rsidRPr="00560BCC">
        <w:rPr>
          <w:rFonts w:ascii="Garamond" w:eastAsia="Times New Roman" w:hAnsi="Garamond"/>
          <w:bCs/>
          <w:lang w:eastAsia="en-GB"/>
        </w:rPr>
        <w:t>4</w:t>
      </w:r>
      <w:r w:rsidR="003668F5" w:rsidRPr="00560BCC">
        <w:rPr>
          <w:rFonts w:ascii="Garamond" w:eastAsia="Times New Roman" w:hAnsi="Garamond"/>
          <w:bCs/>
          <w:lang w:eastAsia="en-GB"/>
        </w:rPr>
        <w:t>.7</w:t>
      </w:r>
      <w:r w:rsidR="00C36FD4" w:rsidRPr="00560BCC">
        <w:rPr>
          <w:rFonts w:ascii="Garamond" w:eastAsia="Times New Roman" w:hAnsi="Garamond"/>
          <w:bCs/>
          <w:lang w:eastAsia="en-GB"/>
        </w:rPr>
        <w:t xml:space="preserve"> per cent in </w:t>
      </w:r>
      <w:r w:rsidRPr="00560BCC">
        <w:rPr>
          <w:rFonts w:ascii="Garamond" w:eastAsia="Times New Roman" w:hAnsi="Garamond"/>
          <w:bCs/>
          <w:lang w:eastAsia="en-GB"/>
        </w:rPr>
        <w:t>October</w:t>
      </w:r>
      <w:r w:rsidR="003668F5" w:rsidRPr="00560BCC">
        <w:rPr>
          <w:rFonts w:ascii="Garamond" w:eastAsia="Times New Roman" w:hAnsi="Garamond"/>
          <w:bCs/>
          <w:lang w:eastAsia="en-GB"/>
        </w:rPr>
        <w:t xml:space="preserve"> </w:t>
      </w:r>
      <w:r w:rsidRPr="00560BCC">
        <w:rPr>
          <w:rFonts w:ascii="Garamond" w:eastAsia="Times New Roman" w:hAnsi="Garamond"/>
          <w:bCs/>
          <w:lang w:eastAsia="en-GB"/>
        </w:rPr>
        <w:t>2022</w:t>
      </w:r>
      <w:r w:rsidR="00A77470" w:rsidRPr="00560BCC">
        <w:rPr>
          <w:rFonts w:ascii="Garamond" w:eastAsia="Times New Roman" w:hAnsi="Garamond"/>
          <w:bCs/>
          <w:lang w:eastAsia="en-GB"/>
        </w:rPr>
        <w:t>.</w:t>
      </w:r>
    </w:p>
    <w:p w:rsidR="00C36FD4" w:rsidRPr="00E26D31" w:rsidRDefault="004144A1" w:rsidP="004144A1">
      <w:pPr>
        <w:numPr>
          <w:ilvl w:val="0"/>
          <w:numId w:val="7"/>
        </w:numPr>
        <w:spacing w:line="276" w:lineRule="auto"/>
        <w:jc w:val="both"/>
        <w:rPr>
          <w:rFonts w:ascii="Garamond" w:eastAsia="Times New Roman" w:hAnsi="Garamond"/>
          <w:bCs/>
          <w:lang w:eastAsia="en-GB"/>
        </w:rPr>
      </w:pPr>
      <w:r>
        <w:rPr>
          <w:rFonts w:ascii="Garamond" w:eastAsia="Times New Roman" w:hAnsi="Garamond"/>
          <w:bCs/>
          <w:lang w:eastAsia="en-GB"/>
        </w:rPr>
        <w:t xml:space="preserve">The MSCI All Country World Price Index, </w:t>
      </w:r>
      <w:r w:rsidRPr="004144A1">
        <w:rPr>
          <w:rFonts w:ascii="Garamond" w:eastAsia="Times New Roman" w:hAnsi="Garamond"/>
          <w:bCs/>
          <w:lang w:eastAsia="en-GB"/>
        </w:rPr>
        <w:t>designed to represent performance of the full opportunity set of large- and mid-cap stocks across 23 developed and 24 emerging markets</w:t>
      </w:r>
      <w:r>
        <w:rPr>
          <w:rFonts w:ascii="Garamond" w:eastAsia="Times New Roman" w:hAnsi="Garamond"/>
          <w:bCs/>
          <w:lang w:eastAsia="en-GB"/>
        </w:rPr>
        <w:t>, rose by 7.1 per cent at the end of October 2022 from September 2022. During the same time, the</w:t>
      </w:r>
      <w:r w:rsidR="00C36FD4" w:rsidRPr="00E26D31">
        <w:rPr>
          <w:rFonts w:ascii="Garamond" w:eastAsia="Times New Roman" w:hAnsi="Garamond"/>
          <w:bCs/>
          <w:lang w:eastAsia="en-GB"/>
        </w:rPr>
        <w:t xml:space="preserve"> MSCI World Index,</w:t>
      </w:r>
      <w:r w:rsidR="00624790" w:rsidRPr="00E26D31">
        <w:rPr>
          <w:rFonts w:ascii="Garamond" w:eastAsia="Times New Roman" w:hAnsi="Garamond"/>
          <w:bCs/>
          <w:lang w:eastAsia="en-GB"/>
        </w:rPr>
        <w:t xml:space="preserve"> which</w:t>
      </w:r>
      <w:r w:rsidRPr="004144A1">
        <w:rPr>
          <w:rFonts w:ascii="Garamond" w:eastAsia="Times New Roman" w:hAnsi="Garamond"/>
          <w:bCs/>
          <w:lang w:eastAsia="en-GB"/>
        </w:rPr>
        <w:t xml:space="preserve"> captures large and mid-cap representation across 23 developed markets countries</w:t>
      </w:r>
      <w:r w:rsidR="00624790" w:rsidRPr="00E26D31">
        <w:rPr>
          <w:rFonts w:ascii="Garamond" w:eastAsia="Times New Roman" w:hAnsi="Garamond"/>
          <w:bCs/>
          <w:lang w:eastAsia="en-GB"/>
        </w:rPr>
        <w:t xml:space="preserve"> </w:t>
      </w:r>
      <w:r w:rsidR="00E26D31" w:rsidRPr="00E26D31">
        <w:rPr>
          <w:rFonts w:ascii="Garamond" w:eastAsia="Times New Roman" w:hAnsi="Garamond"/>
          <w:bCs/>
          <w:lang w:eastAsia="en-GB"/>
        </w:rPr>
        <w:t>increased by 6.0</w:t>
      </w:r>
      <w:r w:rsidR="00C36FD4" w:rsidRPr="00E26D31">
        <w:rPr>
          <w:rFonts w:ascii="Garamond" w:eastAsia="Times New Roman" w:hAnsi="Garamond"/>
          <w:bCs/>
          <w:lang w:eastAsia="en-GB"/>
        </w:rPr>
        <w:t xml:space="preserve"> per cent.</w:t>
      </w:r>
      <w:r>
        <w:rPr>
          <w:rFonts w:ascii="Garamond" w:eastAsia="Times New Roman" w:hAnsi="Garamond"/>
          <w:bCs/>
          <w:lang w:eastAsia="en-GB"/>
        </w:rPr>
        <w:t xml:space="preserve"> The MSCI Emerging Market Index, which </w:t>
      </w:r>
      <w:r w:rsidRPr="004144A1">
        <w:rPr>
          <w:rFonts w:ascii="Garamond" w:eastAsia="Times New Roman" w:hAnsi="Garamond"/>
          <w:bCs/>
          <w:lang w:eastAsia="en-GB"/>
        </w:rPr>
        <w:t>captures large and mid-cap representat</w:t>
      </w:r>
      <w:r>
        <w:rPr>
          <w:rFonts w:ascii="Garamond" w:eastAsia="Times New Roman" w:hAnsi="Garamond"/>
          <w:bCs/>
          <w:lang w:eastAsia="en-GB"/>
        </w:rPr>
        <w:t>ion across 24 emerging markets</w:t>
      </w:r>
      <w:r w:rsidRPr="004144A1">
        <w:rPr>
          <w:rFonts w:ascii="Garamond" w:eastAsia="Times New Roman" w:hAnsi="Garamond"/>
          <w:bCs/>
          <w:lang w:eastAsia="en-GB"/>
        </w:rPr>
        <w:t xml:space="preserve"> countries</w:t>
      </w:r>
      <w:r>
        <w:rPr>
          <w:rFonts w:ascii="Garamond" w:eastAsia="Times New Roman" w:hAnsi="Garamond"/>
          <w:bCs/>
          <w:lang w:eastAsia="en-GB"/>
        </w:rPr>
        <w:t xml:space="preserve"> fell by 3.2 per cent.</w:t>
      </w:r>
    </w:p>
    <w:p w:rsidR="00C36FD4" w:rsidRPr="004C1EB2" w:rsidRDefault="00C36FD4" w:rsidP="00C36FD4">
      <w:pPr>
        <w:spacing w:line="276" w:lineRule="auto"/>
        <w:ind w:left="360"/>
        <w:jc w:val="both"/>
        <w:rPr>
          <w:rFonts w:ascii="Garamond" w:eastAsia="Times New Roman" w:hAnsi="Garamond"/>
          <w:bCs/>
          <w:color w:val="006699"/>
          <w:lang w:eastAsia="en-GB"/>
        </w:rPr>
      </w:pPr>
    </w:p>
    <w:p w:rsidR="00C36FD4" w:rsidRPr="001D3CDB" w:rsidRDefault="00C36FD4" w:rsidP="00C36FD4">
      <w:pPr>
        <w:rPr>
          <w:rFonts w:ascii="Garamond" w:hAnsi="Garamond"/>
          <w:b/>
          <w:bCs/>
        </w:rPr>
      </w:pPr>
      <w:r w:rsidRPr="001D3CDB">
        <w:rPr>
          <w:rFonts w:ascii="Garamond" w:hAnsi="Garamond"/>
          <w:b/>
          <w:bCs/>
        </w:rPr>
        <w:t>Table 1: Performance of Stock Indices</w:t>
      </w:r>
    </w:p>
    <w:tbl>
      <w:tblPr>
        <w:tblW w:w="9642" w:type="dxa"/>
        <w:jc w:val="center"/>
        <w:tblLayout w:type="fixed"/>
        <w:tblCellMar>
          <w:left w:w="57" w:type="dxa"/>
          <w:right w:w="57" w:type="dxa"/>
        </w:tblCellMar>
        <w:tblLook w:val="04A0" w:firstRow="1" w:lastRow="0" w:firstColumn="1" w:lastColumn="0" w:noHBand="0" w:noVBand="1"/>
      </w:tblPr>
      <w:tblGrid>
        <w:gridCol w:w="1301"/>
        <w:gridCol w:w="2524"/>
        <w:gridCol w:w="1136"/>
        <w:gridCol w:w="844"/>
        <w:gridCol w:w="869"/>
        <w:gridCol w:w="852"/>
        <w:gridCol w:w="738"/>
        <w:gridCol w:w="806"/>
        <w:gridCol w:w="572"/>
      </w:tblGrid>
      <w:tr w:rsidR="001D3CDB" w:rsidRPr="001D3CDB" w:rsidTr="001D3CDB">
        <w:trPr>
          <w:trHeight w:val="271"/>
          <w:jc w:val="center"/>
        </w:trPr>
        <w:tc>
          <w:tcPr>
            <w:tcW w:w="1301"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Country</w:t>
            </w:r>
          </w:p>
        </w:tc>
        <w:tc>
          <w:tcPr>
            <w:tcW w:w="2524"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Name of the Index</w:t>
            </w:r>
          </w:p>
        </w:tc>
        <w:tc>
          <w:tcPr>
            <w:tcW w:w="1136" w:type="dxa"/>
            <w:tcBorders>
              <w:top w:val="single" w:sz="8" w:space="0" w:color="auto"/>
              <w:left w:val="nil"/>
              <w:bottom w:val="nil"/>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Closing Value as on</w:t>
            </w:r>
          </w:p>
        </w:tc>
        <w:tc>
          <w:tcPr>
            <w:tcW w:w="3303" w:type="dxa"/>
            <w:gridSpan w:val="4"/>
            <w:tcBorders>
              <w:top w:val="single" w:sz="8" w:space="0" w:color="auto"/>
              <w:left w:val="nil"/>
              <w:bottom w:val="single" w:sz="8" w:space="0" w:color="auto"/>
              <w:right w:val="single" w:sz="8" w:space="0" w:color="000000"/>
            </w:tcBorders>
            <w:shd w:val="clear" w:color="000000" w:fill="B4C6E7"/>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Percentage change in Closing Value over period</w:t>
            </w:r>
          </w:p>
        </w:tc>
        <w:tc>
          <w:tcPr>
            <w:tcW w:w="806"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1D3CDB" w:rsidRPr="001D3CDB" w:rsidRDefault="001D3CDB" w:rsidP="001D3CDB">
            <w:pPr>
              <w:ind w:left="-102"/>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Volatility (%)</w:t>
            </w:r>
          </w:p>
        </w:tc>
        <w:tc>
          <w:tcPr>
            <w:tcW w:w="568"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P/E Ratio</w:t>
            </w:r>
          </w:p>
        </w:tc>
      </w:tr>
      <w:tr w:rsidR="001D3CDB" w:rsidRPr="001D3CDB" w:rsidTr="001D3CDB">
        <w:trPr>
          <w:trHeight w:val="40"/>
          <w:jc w:val="center"/>
        </w:trPr>
        <w:tc>
          <w:tcPr>
            <w:tcW w:w="1301" w:type="dxa"/>
            <w:vMerge/>
            <w:tcBorders>
              <w:top w:val="single" w:sz="8" w:space="0" w:color="auto"/>
              <w:left w:val="single" w:sz="8" w:space="0" w:color="auto"/>
              <w:bottom w:val="single" w:sz="8" w:space="0" w:color="000000"/>
              <w:right w:val="single" w:sz="8" w:space="0" w:color="auto"/>
            </w:tcBorders>
            <w:vAlign w:val="center"/>
            <w:hideMark/>
          </w:tcPr>
          <w:p w:rsidR="001D3CDB" w:rsidRPr="001D3CDB" w:rsidRDefault="001D3CDB" w:rsidP="001D3CDB">
            <w:pPr>
              <w:rPr>
                <w:rFonts w:ascii="Garamond" w:eastAsia="Times New Roman" w:hAnsi="Garamond" w:cs="Arial"/>
                <w:b/>
                <w:bCs/>
                <w:color w:val="000000"/>
                <w:sz w:val="18"/>
                <w:szCs w:val="18"/>
                <w:lang w:val="en-IN" w:eastAsia="en-IN" w:bidi="hi-IN"/>
              </w:rPr>
            </w:pPr>
          </w:p>
        </w:tc>
        <w:tc>
          <w:tcPr>
            <w:tcW w:w="2524" w:type="dxa"/>
            <w:vMerge/>
            <w:tcBorders>
              <w:top w:val="single" w:sz="8" w:space="0" w:color="auto"/>
              <w:left w:val="single" w:sz="8" w:space="0" w:color="auto"/>
              <w:bottom w:val="single" w:sz="8" w:space="0" w:color="000000"/>
              <w:right w:val="single" w:sz="8" w:space="0" w:color="auto"/>
            </w:tcBorders>
            <w:vAlign w:val="center"/>
            <w:hideMark/>
          </w:tcPr>
          <w:p w:rsidR="001D3CDB" w:rsidRPr="001D3CDB" w:rsidRDefault="001D3CDB" w:rsidP="001D3CDB">
            <w:pPr>
              <w:rPr>
                <w:rFonts w:ascii="Garamond" w:eastAsia="Times New Roman" w:hAnsi="Garamond" w:cs="Arial"/>
                <w:b/>
                <w:bCs/>
                <w:color w:val="000000"/>
                <w:sz w:val="18"/>
                <w:szCs w:val="18"/>
                <w:lang w:val="en-IN" w:eastAsia="en-IN" w:bidi="hi-IN"/>
              </w:rPr>
            </w:pPr>
          </w:p>
        </w:tc>
        <w:tc>
          <w:tcPr>
            <w:tcW w:w="1136" w:type="dxa"/>
            <w:tcBorders>
              <w:top w:val="nil"/>
              <w:left w:val="nil"/>
              <w:bottom w:val="single" w:sz="8" w:space="0" w:color="auto"/>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31-Oct-22</w:t>
            </w:r>
          </w:p>
        </w:tc>
        <w:tc>
          <w:tcPr>
            <w:tcW w:w="844" w:type="dxa"/>
            <w:tcBorders>
              <w:top w:val="nil"/>
              <w:left w:val="nil"/>
              <w:bottom w:val="single" w:sz="8" w:space="0" w:color="auto"/>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1-Month</w:t>
            </w:r>
          </w:p>
        </w:tc>
        <w:tc>
          <w:tcPr>
            <w:tcW w:w="869" w:type="dxa"/>
            <w:tcBorders>
              <w:top w:val="nil"/>
              <w:left w:val="nil"/>
              <w:bottom w:val="single" w:sz="8" w:space="0" w:color="auto"/>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3-Month</w:t>
            </w:r>
          </w:p>
        </w:tc>
        <w:tc>
          <w:tcPr>
            <w:tcW w:w="852" w:type="dxa"/>
            <w:tcBorders>
              <w:top w:val="nil"/>
              <w:left w:val="nil"/>
              <w:bottom w:val="single" w:sz="8" w:space="0" w:color="auto"/>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6-Month</w:t>
            </w:r>
          </w:p>
        </w:tc>
        <w:tc>
          <w:tcPr>
            <w:tcW w:w="735" w:type="dxa"/>
            <w:tcBorders>
              <w:top w:val="nil"/>
              <w:left w:val="nil"/>
              <w:bottom w:val="single" w:sz="8" w:space="0" w:color="auto"/>
              <w:right w:val="single" w:sz="8" w:space="0" w:color="auto"/>
            </w:tcBorders>
            <w:shd w:val="clear" w:color="000000" w:fill="B4C6E7"/>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1-Year</w:t>
            </w:r>
          </w:p>
        </w:tc>
        <w:tc>
          <w:tcPr>
            <w:tcW w:w="806" w:type="dxa"/>
            <w:vMerge/>
            <w:tcBorders>
              <w:top w:val="single" w:sz="8" w:space="0" w:color="auto"/>
              <w:left w:val="single" w:sz="8" w:space="0" w:color="auto"/>
              <w:bottom w:val="single" w:sz="8" w:space="0" w:color="000000"/>
              <w:right w:val="single" w:sz="8" w:space="0" w:color="auto"/>
            </w:tcBorders>
            <w:vAlign w:val="center"/>
            <w:hideMark/>
          </w:tcPr>
          <w:p w:rsidR="001D3CDB" w:rsidRPr="001D3CDB" w:rsidRDefault="001D3CDB" w:rsidP="001D3CDB">
            <w:pPr>
              <w:rPr>
                <w:rFonts w:ascii="Garamond" w:eastAsia="Times New Roman" w:hAnsi="Garamond" w:cs="Arial"/>
                <w:b/>
                <w:bCs/>
                <w:color w:val="000000"/>
                <w:sz w:val="18"/>
                <w:szCs w:val="18"/>
                <w:lang w:val="en-IN" w:eastAsia="en-IN" w:bidi="hi-IN"/>
              </w:rPr>
            </w:pPr>
          </w:p>
        </w:tc>
        <w:tc>
          <w:tcPr>
            <w:tcW w:w="568" w:type="dxa"/>
            <w:vMerge/>
            <w:tcBorders>
              <w:top w:val="single" w:sz="8" w:space="0" w:color="auto"/>
              <w:left w:val="single" w:sz="8" w:space="0" w:color="auto"/>
              <w:bottom w:val="single" w:sz="8" w:space="0" w:color="000000"/>
              <w:right w:val="single" w:sz="8" w:space="0" w:color="auto"/>
            </w:tcBorders>
            <w:vAlign w:val="center"/>
            <w:hideMark/>
          </w:tcPr>
          <w:p w:rsidR="001D3CDB" w:rsidRPr="001D3CDB" w:rsidRDefault="001D3CDB" w:rsidP="001D3CDB">
            <w:pPr>
              <w:rPr>
                <w:rFonts w:ascii="Garamond" w:eastAsia="Times New Roman" w:hAnsi="Garamond" w:cs="Arial"/>
                <w:b/>
                <w:bCs/>
                <w:color w:val="000000"/>
                <w:sz w:val="18"/>
                <w:szCs w:val="18"/>
                <w:lang w:val="en-IN" w:eastAsia="en-IN" w:bidi="hi-IN"/>
              </w:rPr>
            </w:pPr>
          </w:p>
        </w:tc>
      </w:tr>
      <w:tr w:rsidR="001D3CDB" w:rsidRPr="001D3CDB" w:rsidTr="001D3CDB">
        <w:trPr>
          <w:trHeight w:val="43"/>
          <w:jc w:val="center"/>
        </w:trPr>
        <w:tc>
          <w:tcPr>
            <w:tcW w:w="9642" w:type="dxa"/>
            <w:gridSpan w:val="9"/>
            <w:tcBorders>
              <w:top w:val="single" w:sz="8" w:space="0" w:color="auto"/>
              <w:left w:val="single" w:sz="8" w:space="0" w:color="auto"/>
              <w:bottom w:val="single" w:sz="8" w:space="0" w:color="auto"/>
              <w:right w:val="single" w:sz="8" w:space="0" w:color="000000"/>
            </w:tcBorders>
            <w:shd w:val="clear" w:color="000000" w:fill="D9E1F2"/>
            <w:noWrap/>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BRICS Nations</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Brazil</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BRAZIL IBOVESPA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1,16,037</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5.5</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12.5</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7.6</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12.1</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28.1</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6.2</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India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Nifty 50</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18,012</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5.4</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5.0</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5.3</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1.9</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13.2</w:t>
            </w:r>
          </w:p>
        </w:tc>
        <w:tc>
          <w:tcPr>
            <w:tcW w:w="568" w:type="dxa"/>
            <w:tcBorders>
              <w:top w:val="nil"/>
              <w:left w:val="nil"/>
              <w:bottom w:val="nil"/>
              <w:right w:val="single" w:sz="8" w:space="0" w:color="auto"/>
            </w:tcBorders>
            <w:shd w:val="clear" w:color="auto" w:fill="auto"/>
            <w:noWrap/>
          </w:tcPr>
          <w:p w:rsidR="001D3CDB" w:rsidRPr="001D3CDB" w:rsidRDefault="00BB3D08" w:rsidP="001D3CDB">
            <w:pPr>
              <w:jc w:val="right"/>
              <w:rPr>
                <w:rFonts w:ascii="Garamond" w:eastAsia="Times New Roman" w:hAnsi="Garamond" w:cs="Arial"/>
                <w:sz w:val="18"/>
                <w:szCs w:val="18"/>
                <w:lang w:val="en-IN" w:eastAsia="en-IN" w:bidi="hi-IN"/>
              </w:rPr>
            </w:pPr>
            <w:r>
              <w:rPr>
                <w:rFonts w:ascii="Garamond" w:eastAsia="Times New Roman" w:hAnsi="Garamond" w:cs="Arial"/>
                <w:sz w:val="18"/>
                <w:szCs w:val="18"/>
                <w:lang w:val="en-IN" w:eastAsia="en-IN" w:bidi="hi-IN"/>
              </w:rPr>
              <w:t>21.4</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India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S&amp;P BSE SENSEX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60,747</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5.8</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5.5</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6.5</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2.4</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13.1</w:t>
            </w:r>
          </w:p>
        </w:tc>
        <w:tc>
          <w:tcPr>
            <w:tcW w:w="568" w:type="dxa"/>
            <w:tcBorders>
              <w:top w:val="nil"/>
              <w:left w:val="nil"/>
              <w:bottom w:val="nil"/>
              <w:right w:val="single" w:sz="8" w:space="0" w:color="auto"/>
            </w:tcBorders>
            <w:shd w:val="clear" w:color="auto" w:fill="auto"/>
            <w:noWrap/>
          </w:tcPr>
          <w:p w:rsidR="001D3CDB" w:rsidRPr="001D3CDB" w:rsidRDefault="00BB3D08" w:rsidP="001D3CDB">
            <w:pPr>
              <w:jc w:val="right"/>
              <w:rPr>
                <w:rFonts w:ascii="Garamond" w:eastAsia="Times New Roman" w:hAnsi="Garamond" w:cs="Arial"/>
                <w:sz w:val="18"/>
                <w:szCs w:val="18"/>
                <w:lang w:val="en-IN" w:eastAsia="en-IN" w:bidi="hi-IN"/>
              </w:rPr>
            </w:pPr>
            <w:r>
              <w:rPr>
                <w:rFonts w:ascii="Garamond" w:eastAsia="Times New Roman" w:hAnsi="Garamond" w:cs="Arial"/>
                <w:sz w:val="18"/>
                <w:szCs w:val="18"/>
                <w:lang w:val="en-IN" w:eastAsia="en-IN" w:bidi="hi-IN"/>
              </w:rPr>
              <w:t>22.7</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China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SHANGHAI SE COMPOSITE</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2,893</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-4.3</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-11.1</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-5.0</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-18.4</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15.6</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12.0</w:t>
            </w:r>
          </w:p>
        </w:tc>
      </w:tr>
      <w:tr w:rsidR="001D3CDB" w:rsidRPr="001D3CDB" w:rsidTr="001D3CDB">
        <w:trPr>
          <w:trHeight w:val="63"/>
          <w:jc w:val="center"/>
        </w:trPr>
        <w:tc>
          <w:tcPr>
            <w:tcW w:w="1301" w:type="dxa"/>
            <w:tcBorders>
              <w:top w:val="nil"/>
              <w:left w:val="single" w:sz="8" w:space="0" w:color="auto"/>
              <w:bottom w:val="single" w:sz="8" w:space="0" w:color="auto"/>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South Africa</w:t>
            </w:r>
          </w:p>
        </w:tc>
        <w:tc>
          <w:tcPr>
            <w:tcW w:w="2524" w:type="dxa"/>
            <w:tcBorders>
              <w:top w:val="nil"/>
              <w:left w:val="nil"/>
              <w:bottom w:val="single" w:sz="8" w:space="0" w:color="auto"/>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FTSE/JSE AFRICA ALL SHR</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66,672</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4.6</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-3.3</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-8.0</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19.2</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7.4</w:t>
            </w:r>
          </w:p>
        </w:tc>
      </w:tr>
      <w:tr w:rsidR="001D3CDB" w:rsidRPr="001D3CDB" w:rsidTr="001D3CDB">
        <w:trPr>
          <w:trHeight w:val="43"/>
          <w:jc w:val="center"/>
        </w:trPr>
        <w:tc>
          <w:tcPr>
            <w:tcW w:w="9642" w:type="dxa"/>
            <w:gridSpan w:val="9"/>
            <w:tcBorders>
              <w:top w:val="single" w:sz="8" w:space="0" w:color="auto"/>
              <w:left w:val="single" w:sz="8" w:space="0" w:color="auto"/>
              <w:bottom w:val="single" w:sz="8" w:space="0" w:color="auto"/>
              <w:right w:val="single" w:sz="8" w:space="0" w:color="000000"/>
            </w:tcBorders>
            <w:shd w:val="clear" w:color="000000" w:fill="D9E1F2"/>
            <w:hideMark/>
          </w:tcPr>
          <w:p w:rsidR="001D3CDB" w:rsidRPr="001D3CDB" w:rsidRDefault="001D3CDB" w:rsidP="001D3CDB">
            <w:pPr>
              <w:jc w:val="center"/>
              <w:rPr>
                <w:rFonts w:ascii="Garamond" w:eastAsia="Times New Roman" w:hAnsi="Garamond" w:cs="Arial"/>
                <w:b/>
                <w:bCs/>
                <w:color w:val="000000"/>
                <w:sz w:val="18"/>
                <w:szCs w:val="18"/>
                <w:lang w:val="en-IN" w:eastAsia="en-IN" w:bidi="hi-IN"/>
              </w:rPr>
            </w:pPr>
            <w:r w:rsidRPr="001D3CDB">
              <w:rPr>
                <w:rFonts w:ascii="Garamond" w:eastAsia="Times New Roman" w:hAnsi="Garamond" w:cs="Arial"/>
                <w:b/>
                <w:bCs/>
                <w:color w:val="000000"/>
                <w:sz w:val="18"/>
                <w:szCs w:val="18"/>
                <w:lang w:val="en-IN" w:eastAsia="en-IN" w:bidi="hi-IN"/>
              </w:rPr>
              <w:t>Developed Markets</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USA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NASDAQ COMPOSITE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10,988</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3.9</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-11.3</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-10.9</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-29.1</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32.5</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Pr>
                <w:rFonts w:ascii="Garamond" w:eastAsia="Times New Roman" w:hAnsi="Garamond" w:cs="Arial"/>
                <w:sz w:val="18"/>
                <w:szCs w:val="18"/>
                <w:lang w:val="en-IN" w:eastAsia="en-IN" w:bidi="hi-IN"/>
              </w:rPr>
              <w:t>NA</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USA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DOW JONES INDUS. AVG</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32,733</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14.0</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-0.3</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-0.7</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-8.6</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22.7</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18.6</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France</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CAC 40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6,267</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8.8</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-2.8</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-4.1</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-8.3</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19.3</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10.2</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Germany</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DAX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13,254</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9.4</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-1.7</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-6.0</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-15.5</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17.7</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12.9</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UK</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FTSE 100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7,095</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2.9</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-4.4</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-6.0</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-2.0</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11.8</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9.4</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Hong Kong</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HANG SENG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14,687</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-14.7</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-27.1</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-30.4</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-42.1</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37.1</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7.6</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South Korea</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KOSPI </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2,294</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6.4</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-6.4</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-14.9</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-22.8</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18.0</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Pr>
                <w:rFonts w:ascii="Garamond" w:eastAsia="Times New Roman" w:hAnsi="Garamond" w:cs="Arial"/>
                <w:sz w:val="18"/>
                <w:szCs w:val="18"/>
                <w:lang w:val="en-IN" w:eastAsia="en-IN" w:bidi="hi-IN"/>
              </w:rPr>
              <w:t>NA</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Japan</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NIKKEI 225</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27,587</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6.4</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-0.8</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2.8</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-4.5</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21.0</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15.0</w:t>
            </w:r>
          </w:p>
        </w:tc>
      </w:tr>
      <w:tr w:rsidR="001D3CDB" w:rsidRPr="001D3CDB" w:rsidTr="001D3CDB">
        <w:trPr>
          <w:trHeight w:val="256"/>
          <w:jc w:val="center"/>
        </w:trPr>
        <w:tc>
          <w:tcPr>
            <w:tcW w:w="1301" w:type="dxa"/>
            <w:tcBorders>
              <w:top w:val="nil"/>
              <w:left w:val="single" w:sz="8" w:space="0" w:color="auto"/>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Singapore</w:t>
            </w:r>
          </w:p>
        </w:tc>
        <w:tc>
          <w:tcPr>
            <w:tcW w:w="2524" w:type="dxa"/>
            <w:tcBorders>
              <w:top w:val="nil"/>
              <w:left w:val="nil"/>
              <w:bottom w:val="nil"/>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STRAITS TIMES  STI</w:t>
            </w:r>
          </w:p>
        </w:tc>
        <w:tc>
          <w:tcPr>
            <w:tcW w:w="1136" w:type="dxa"/>
            <w:tcBorders>
              <w:top w:val="nil"/>
              <w:left w:val="nil"/>
              <w:bottom w:val="nil"/>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3,093</w:t>
            </w:r>
          </w:p>
        </w:tc>
        <w:tc>
          <w:tcPr>
            <w:tcW w:w="844"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w:t>
            </w:r>
          </w:p>
        </w:tc>
        <w:tc>
          <w:tcPr>
            <w:tcW w:w="869"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-3.7</w:t>
            </w:r>
          </w:p>
        </w:tc>
        <w:tc>
          <w:tcPr>
            <w:tcW w:w="852"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-7.9</w:t>
            </w:r>
          </w:p>
        </w:tc>
        <w:tc>
          <w:tcPr>
            <w:tcW w:w="735"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-3.3</w:t>
            </w:r>
          </w:p>
        </w:tc>
        <w:tc>
          <w:tcPr>
            <w:tcW w:w="806"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12.9</w:t>
            </w:r>
          </w:p>
        </w:tc>
        <w:tc>
          <w:tcPr>
            <w:tcW w:w="568" w:type="dxa"/>
            <w:tcBorders>
              <w:top w:val="nil"/>
              <w:left w:val="nil"/>
              <w:bottom w:val="nil"/>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10.4</w:t>
            </w:r>
          </w:p>
        </w:tc>
      </w:tr>
      <w:tr w:rsidR="001D3CDB" w:rsidRPr="001D3CDB" w:rsidTr="001D3CDB">
        <w:trPr>
          <w:trHeight w:val="63"/>
          <w:jc w:val="center"/>
        </w:trPr>
        <w:tc>
          <w:tcPr>
            <w:tcW w:w="1301" w:type="dxa"/>
            <w:tcBorders>
              <w:top w:val="nil"/>
              <w:left w:val="single" w:sz="8" w:space="0" w:color="auto"/>
              <w:bottom w:val="single" w:sz="8" w:space="0" w:color="auto"/>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Taiwan</w:t>
            </w:r>
          </w:p>
        </w:tc>
        <w:tc>
          <w:tcPr>
            <w:tcW w:w="2524" w:type="dxa"/>
            <w:tcBorders>
              <w:top w:val="nil"/>
              <w:left w:val="nil"/>
              <w:bottom w:val="single" w:sz="8" w:space="0" w:color="auto"/>
              <w:right w:val="single" w:sz="8" w:space="0" w:color="auto"/>
            </w:tcBorders>
            <w:shd w:val="clear" w:color="000000" w:fill="D9E1F2"/>
            <w:noWrap/>
            <w:hideMark/>
          </w:tcPr>
          <w:p w:rsidR="001D3CDB" w:rsidRPr="001D3CDB" w:rsidRDefault="001D3CDB" w:rsidP="001D3CDB">
            <w:pPr>
              <w:rPr>
                <w:rFonts w:ascii="Garamond" w:eastAsia="Times New Roman" w:hAnsi="Garamond" w:cs="Arial"/>
                <w:color w:val="000000"/>
                <w:sz w:val="18"/>
                <w:szCs w:val="18"/>
                <w:lang w:val="en-IN" w:eastAsia="en-IN" w:bidi="hi-IN"/>
              </w:rPr>
            </w:pPr>
            <w:r w:rsidRPr="001D3CDB">
              <w:rPr>
                <w:rFonts w:ascii="Garamond" w:eastAsia="Times New Roman" w:hAnsi="Garamond" w:cs="Arial"/>
                <w:color w:val="000000"/>
                <w:sz w:val="18"/>
                <w:szCs w:val="18"/>
                <w:lang w:val="en-IN" w:eastAsia="en-IN" w:bidi="hi-IN"/>
              </w:rPr>
              <w:t xml:space="preserve">TAIWAN TAIEX </w:t>
            </w:r>
          </w:p>
        </w:tc>
        <w:tc>
          <w:tcPr>
            <w:tcW w:w="1136" w:type="dxa"/>
            <w:tcBorders>
              <w:top w:val="nil"/>
              <w:left w:val="nil"/>
              <w:bottom w:val="single" w:sz="8" w:space="0" w:color="auto"/>
              <w:right w:val="single" w:sz="8" w:space="0" w:color="auto"/>
            </w:tcBorders>
            <w:shd w:val="clear" w:color="000000" w:fill="9BC2E6"/>
            <w:noWrap/>
            <w:hideMark/>
          </w:tcPr>
          <w:p w:rsidR="001D3CDB" w:rsidRPr="001D3CDB" w:rsidRDefault="001D3CDB" w:rsidP="001D3CDB">
            <w:pPr>
              <w:ind w:firstLineChars="100" w:firstLine="180"/>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12,950</w:t>
            </w:r>
          </w:p>
        </w:tc>
        <w:tc>
          <w:tcPr>
            <w:tcW w:w="844"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-3.5</w:t>
            </w:r>
          </w:p>
        </w:tc>
        <w:tc>
          <w:tcPr>
            <w:tcW w:w="869"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-13.7</w:t>
            </w:r>
          </w:p>
        </w:tc>
        <w:tc>
          <w:tcPr>
            <w:tcW w:w="852"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-22.0</w:t>
            </w:r>
          </w:p>
        </w:tc>
        <w:tc>
          <w:tcPr>
            <w:tcW w:w="735"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-23.8</w:t>
            </w:r>
          </w:p>
        </w:tc>
        <w:tc>
          <w:tcPr>
            <w:tcW w:w="806"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sidRPr="001D3CDB">
              <w:rPr>
                <w:rFonts w:ascii="Garamond" w:eastAsia="Times New Roman" w:hAnsi="Garamond" w:cs="Arial"/>
                <w:sz w:val="18"/>
                <w:szCs w:val="18"/>
                <w:lang w:val="en-IN" w:eastAsia="en-IN" w:bidi="hi-IN"/>
              </w:rPr>
              <w:t>25.1</w:t>
            </w:r>
          </w:p>
        </w:tc>
        <w:tc>
          <w:tcPr>
            <w:tcW w:w="568" w:type="dxa"/>
            <w:tcBorders>
              <w:top w:val="nil"/>
              <w:left w:val="nil"/>
              <w:bottom w:val="single" w:sz="8" w:space="0" w:color="auto"/>
              <w:right w:val="single" w:sz="8" w:space="0" w:color="auto"/>
            </w:tcBorders>
            <w:shd w:val="clear" w:color="auto" w:fill="auto"/>
            <w:noWrap/>
            <w:hideMark/>
          </w:tcPr>
          <w:p w:rsidR="001D3CDB" w:rsidRPr="001D3CDB" w:rsidRDefault="001D3CDB" w:rsidP="001D3CDB">
            <w:pPr>
              <w:jc w:val="right"/>
              <w:rPr>
                <w:rFonts w:ascii="Garamond" w:eastAsia="Times New Roman" w:hAnsi="Garamond" w:cs="Arial"/>
                <w:sz w:val="18"/>
                <w:szCs w:val="18"/>
                <w:lang w:val="en-IN" w:eastAsia="en-IN" w:bidi="hi-IN"/>
              </w:rPr>
            </w:pPr>
            <w:r>
              <w:rPr>
                <w:rFonts w:ascii="Garamond" w:eastAsia="Times New Roman" w:hAnsi="Garamond" w:cs="Arial"/>
                <w:sz w:val="18"/>
                <w:szCs w:val="18"/>
                <w:lang w:val="en-IN" w:eastAsia="en-IN" w:bidi="hi-IN"/>
              </w:rPr>
              <w:t>NA</w:t>
            </w:r>
          </w:p>
        </w:tc>
      </w:tr>
    </w:tbl>
    <w:p w:rsidR="001B3322" w:rsidRDefault="001B3322" w:rsidP="00C36FD4">
      <w:pPr>
        <w:spacing w:line="23" w:lineRule="atLeast"/>
        <w:jc w:val="both"/>
        <w:rPr>
          <w:rFonts w:ascii="Garamond" w:hAnsi="Garamond"/>
          <w:b/>
          <w:sz w:val="20"/>
          <w:szCs w:val="20"/>
        </w:rPr>
      </w:pPr>
    </w:p>
    <w:p w:rsidR="00C36FD4" w:rsidRPr="001D3CDB" w:rsidRDefault="00C36FD4" w:rsidP="00C36FD4">
      <w:pPr>
        <w:spacing w:line="23" w:lineRule="atLeast"/>
        <w:jc w:val="both"/>
        <w:rPr>
          <w:rFonts w:ascii="Garamond" w:hAnsi="Garamond"/>
          <w:bCs/>
          <w:sz w:val="20"/>
          <w:szCs w:val="20"/>
        </w:rPr>
      </w:pPr>
      <w:r w:rsidRPr="001D3CDB">
        <w:rPr>
          <w:rFonts w:ascii="Garamond" w:hAnsi="Garamond"/>
          <w:b/>
          <w:sz w:val="20"/>
          <w:szCs w:val="20"/>
        </w:rPr>
        <w:t>Note:</w:t>
      </w:r>
      <w:r w:rsidRPr="001D3CDB">
        <w:rPr>
          <w:rFonts w:ascii="Garamond" w:hAnsi="Garamond"/>
          <w:bCs/>
          <w:sz w:val="20"/>
          <w:szCs w:val="20"/>
        </w:rPr>
        <w:t xml:space="preserve"> P/E Ratios</w:t>
      </w:r>
      <w:r w:rsidR="006D68C1">
        <w:rPr>
          <w:rFonts w:ascii="Garamond" w:hAnsi="Garamond"/>
          <w:bCs/>
          <w:sz w:val="20"/>
          <w:szCs w:val="20"/>
        </w:rPr>
        <w:t>2</w:t>
      </w:r>
      <w:r w:rsidRPr="001D3CDB">
        <w:rPr>
          <w:rFonts w:ascii="Garamond" w:hAnsi="Garamond"/>
          <w:bCs/>
          <w:sz w:val="20"/>
          <w:szCs w:val="20"/>
        </w:rPr>
        <w:t>are as on the last trading day of month.</w:t>
      </w:r>
    </w:p>
    <w:p w:rsidR="00C36FD4" w:rsidRPr="001D3CDB" w:rsidRDefault="00C36FD4" w:rsidP="00C36FD4">
      <w:pPr>
        <w:spacing w:line="23" w:lineRule="atLeast"/>
        <w:jc w:val="both"/>
        <w:rPr>
          <w:rFonts w:ascii="Garamond" w:hAnsi="Garamond"/>
          <w:bCs/>
          <w:sz w:val="20"/>
          <w:szCs w:val="20"/>
        </w:rPr>
      </w:pPr>
      <w:r w:rsidRPr="001D3CDB">
        <w:rPr>
          <w:rFonts w:ascii="Garamond" w:hAnsi="Garamond"/>
          <w:b/>
          <w:sz w:val="20"/>
          <w:szCs w:val="20"/>
        </w:rPr>
        <w:t>NA:</w:t>
      </w:r>
      <w:r w:rsidRPr="001D3CDB">
        <w:rPr>
          <w:rFonts w:ascii="Garamond" w:hAnsi="Garamond"/>
          <w:bCs/>
          <w:sz w:val="20"/>
          <w:szCs w:val="20"/>
        </w:rPr>
        <w:t xml:space="preserve"> Not Available</w:t>
      </w:r>
    </w:p>
    <w:p w:rsidR="00C36FD4" w:rsidRPr="001D3CDB" w:rsidRDefault="00C36FD4" w:rsidP="00C36FD4">
      <w:pPr>
        <w:spacing w:line="23" w:lineRule="atLeast"/>
        <w:jc w:val="both"/>
        <w:rPr>
          <w:rFonts w:ascii="Garamond" w:hAnsi="Garamond"/>
          <w:bCs/>
          <w:sz w:val="20"/>
          <w:szCs w:val="20"/>
        </w:rPr>
      </w:pPr>
      <w:r w:rsidRPr="001D3CDB">
        <w:rPr>
          <w:rFonts w:ascii="Garamond" w:hAnsi="Garamond"/>
          <w:bCs/>
          <w:sz w:val="20"/>
          <w:szCs w:val="20"/>
        </w:rPr>
        <w:t>Data for Sensex and Nifty were taken from respective exchange website.</w:t>
      </w:r>
    </w:p>
    <w:p w:rsidR="00C36FD4" w:rsidRPr="001D3CDB" w:rsidRDefault="00C36FD4" w:rsidP="00C36FD4">
      <w:pPr>
        <w:spacing w:line="23" w:lineRule="atLeast"/>
        <w:jc w:val="both"/>
        <w:rPr>
          <w:rFonts w:ascii="Garamond" w:hAnsi="Garamond"/>
          <w:bCs/>
          <w:sz w:val="20"/>
          <w:szCs w:val="20"/>
        </w:rPr>
      </w:pPr>
      <w:r w:rsidRPr="001D3CDB">
        <w:rPr>
          <w:rFonts w:ascii="Garamond" w:hAnsi="Garamond"/>
          <w:b/>
          <w:sz w:val="20"/>
          <w:szCs w:val="20"/>
        </w:rPr>
        <w:t>Source:</w:t>
      </w:r>
      <w:r w:rsidRPr="001D3CDB">
        <w:rPr>
          <w:rFonts w:ascii="Garamond" w:hAnsi="Garamond"/>
          <w:bCs/>
          <w:sz w:val="20"/>
          <w:szCs w:val="20"/>
        </w:rPr>
        <w:t xml:space="preserve"> </w:t>
      </w:r>
      <w:proofErr w:type="spellStart"/>
      <w:r w:rsidRPr="001D3CDB">
        <w:rPr>
          <w:rFonts w:ascii="Garamond" w:hAnsi="Garamond"/>
          <w:bCs/>
          <w:sz w:val="20"/>
          <w:szCs w:val="20"/>
        </w:rPr>
        <w:t>Refinitiv</w:t>
      </w:r>
      <w:proofErr w:type="spellEnd"/>
      <w:r w:rsidRPr="001D3CDB">
        <w:rPr>
          <w:rFonts w:ascii="Garamond" w:hAnsi="Garamond"/>
          <w:bCs/>
          <w:sz w:val="20"/>
          <w:szCs w:val="20"/>
        </w:rPr>
        <w:t xml:space="preserve">, BSE and NSE </w:t>
      </w:r>
    </w:p>
    <w:p w:rsidR="0034049D" w:rsidRDefault="0034049D" w:rsidP="00C36FD4">
      <w:pPr>
        <w:spacing w:line="23" w:lineRule="atLeast"/>
        <w:jc w:val="both"/>
        <w:rPr>
          <w:rFonts w:ascii="Garamond" w:hAnsi="Garamond"/>
          <w:bCs/>
          <w:color w:val="006699"/>
        </w:rPr>
      </w:pPr>
    </w:p>
    <w:p w:rsidR="001B3322" w:rsidRDefault="001B3322" w:rsidP="00C36FD4">
      <w:pPr>
        <w:spacing w:line="23" w:lineRule="atLeast"/>
        <w:jc w:val="both"/>
        <w:rPr>
          <w:rFonts w:ascii="Garamond" w:hAnsi="Garamond"/>
          <w:bCs/>
          <w:color w:val="006699"/>
        </w:rPr>
      </w:pPr>
    </w:p>
    <w:p w:rsidR="001B3322" w:rsidRPr="004C1EB2" w:rsidRDefault="001B3322" w:rsidP="00C36FD4">
      <w:pPr>
        <w:spacing w:line="23" w:lineRule="atLeast"/>
        <w:jc w:val="both"/>
        <w:rPr>
          <w:rFonts w:ascii="Garamond" w:hAnsi="Garamond"/>
          <w:bCs/>
          <w:color w:val="006699"/>
        </w:rPr>
      </w:pPr>
    </w:p>
    <w:p w:rsidR="00C36FD4" w:rsidRPr="009D70EC" w:rsidRDefault="00C36FD4" w:rsidP="00C36FD4">
      <w:pPr>
        <w:spacing w:after="160" w:line="259" w:lineRule="auto"/>
        <w:rPr>
          <w:rFonts w:ascii="Garamond" w:hAnsi="Garamond"/>
          <w:b/>
          <w:bCs/>
        </w:rPr>
      </w:pPr>
      <w:r w:rsidRPr="009D70EC">
        <w:rPr>
          <w:rFonts w:ascii="Garamond" w:hAnsi="Garamond"/>
          <w:b/>
          <w:bCs/>
        </w:rPr>
        <w:t xml:space="preserve">Figure 1: Trends in Select Stock Market Indices </w:t>
      </w:r>
    </w:p>
    <w:p w:rsidR="00C36FD4" w:rsidRPr="004C1EB2" w:rsidRDefault="009D70EC" w:rsidP="00C36FD4">
      <w:pPr>
        <w:spacing w:line="23" w:lineRule="atLeast"/>
        <w:rPr>
          <w:rFonts w:ascii="Garamond" w:hAnsi="Garamond"/>
          <w:bCs/>
          <w:color w:val="006699"/>
        </w:rPr>
      </w:pPr>
      <w:r>
        <w:rPr>
          <w:noProof/>
          <w:lang w:val="en-IN" w:eastAsia="en-IN" w:bidi="hi-IN"/>
        </w:rPr>
        <w:drawing>
          <wp:inline distT="0" distB="0" distL="0" distR="0" wp14:anchorId="30C7C5E4" wp14:editId="68EE22B2">
            <wp:extent cx="6278880" cy="3549650"/>
            <wp:effectExtent l="0" t="0" r="7620" b="1270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36FD4" w:rsidRPr="009D70EC" w:rsidRDefault="00C36FD4" w:rsidP="00C36FD4">
      <w:pPr>
        <w:spacing w:line="23" w:lineRule="atLeast"/>
        <w:jc w:val="both"/>
        <w:outlineLvl w:val="0"/>
        <w:rPr>
          <w:rFonts w:ascii="Garamond" w:hAnsi="Garamond"/>
          <w:bCs/>
          <w:sz w:val="20"/>
          <w:szCs w:val="20"/>
        </w:rPr>
      </w:pPr>
      <w:r w:rsidRPr="009D70EC">
        <w:rPr>
          <w:rFonts w:ascii="Garamond" w:hAnsi="Garamond"/>
          <w:b/>
          <w:sz w:val="20"/>
          <w:szCs w:val="20"/>
        </w:rPr>
        <w:t>Note</w:t>
      </w:r>
      <w:r w:rsidRPr="009D70EC">
        <w:rPr>
          <w:rFonts w:ascii="Garamond" w:hAnsi="Garamond"/>
          <w:bCs/>
          <w:sz w:val="20"/>
          <w:szCs w:val="20"/>
        </w:rPr>
        <w:t xml:space="preserve">: All indices have been </w:t>
      </w:r>
      <w:r w:rsidR="00421482" w:rsidRPr="009D70EC">
        <w:rPr>
          <w:rFonts w:ascii="Garamond" w:hAnsi="Garamond"/>
          <w:bCs/>
          <w:sz w:val="20"/>
          <w:szCs w:val="20"/>
        </w:rPr>
        <w:t>indexed</w:t>
      </w:r>
      <w:r w:rsidRPr="009D70EC">
        <w:rPr>
          <w:rFonts w:ascii="Garamond" w:hAnsi="Garamond"/>
          <w:bCs/>
          <w:sz w:val="20"/>
          <w:szCs w:val="20"/>
        </w:rPr>
        <w:t xml:space="preserve"> to 100 </w:t>
      </w:r>
      <w:r w:rsidRPr="009D70EC">
        <w:rPr>
          <w:rFonts w:ascii="Garamond" w:eastAsia="Times New Roman" w:hAnsi="Garamond"/>
          <w:bCs/>
          <w:sz w:val="20"/>
          <w:szCs w:val="20"/>
        </w:rPr>
        <w:t xml:space="preserve">on </w:t>
      </w:r>
      <w:r w:rsidR="00421482" w:rsidRPr="009D70EC">
        <w:rPr>
          <w:rFonts w:ascii="Garamond" w:eastAsia="Times New Roman" w:hAnsi="Garamond"/>
          <w:bCs/>
          <w:sz w:val="20"/>
          <w:szCs w:val="20"/>
        </w:rPr>
        <w:t>September</w:t>
      </w:r>
      <w:r w:rsidR="00E11940" w:rsidRPr="009D70EC">
        <w:rPr>
          <w:rFonts w:ascii="Garamond" w:eastAsia="Times New Roman" w:hAnsi="Garamond"/>
          <w:bCs/>
          <w:sz w:val="20"/>
          <w:szCs w:val="20"/>
        </w:rPr>
        <w:t xml:space="preserve"> 3</w:t>
      </w:r>
      <w:r w:rsidR="00421482" w:rsidRPr="009D70EC">
        <w:rPr>
          <w:rFonts w:ascii="Garamond" w:eastAsia="Times New Roman" w:hAnsi="Garamond"/>
          <w:bCs/>
          <w:sz w:val="20"/>
          <w:szCs w:val="20"/>
        </w:rPr>
        <w:t>0</w:t>
      </w:r>
      <w:r w:rsidR="00E11940" w:rsidRPr="009D70EC">
        <w:rPr>
          <w:rFonts w:ascii="Garamond" w:eastAsia="Times New Roman" w:hAnsi="Garamond"/>
          <w:bCs/>
          <w:sz w:val="20"/>
          <w:szCs w:val="20"/>
        </w:rPr>
        <w:t xml:space="preserve">, </w:t>
      </w:r>
      <w:r w:rsidRPr="009D70EC">
        <w:rPr>
          <w:rFonts w:ascii="Garamond" w:eastAsia="Times New Roman" w:hAnsi="Garamond"/>
          <w:bCs/>
          <w:sz w:val="20"/>
          <w:szCs w:val="20"/>
        </w:rPr>
        <w:t>2021</w:t>
      </w:r>
      <w:r w:rsidRPr="009D70EC">
        <w:rPr>
          <w:rFonts w:ascii="Garamond" w:hAnsi="Garamond"/>
          <w:bCs/>
          <w:sz w:val="20"/>
          <w:szCs w:val="20"/>
        </w:rPr>
        <w:t>.</w:t>
      </w:r>
    </w:p>
    <w:p w:rsidR="00C36FD4" w:rsidRPr="009D70EC" w:rsidRDefault="00C36FD4" w:rsidP="00C36FD4">
      <w:pPr>
        <w:spacing w:line="23" w:lineRule="atLeast"/>
        <w:jc w:val="both"/>
        <w:outlineLvl w:val="0"/>
        <w:rPr>
          <w:rFonts w:ascii="Garamond" w:hAnsi="Garamond"/>
          <w:bCs/>
          <w:sz w:val="20"/>
          <w:szCs w:val="20"/>
        </w:rPr>
      </w:pPr>
      <w:r w:rsidRPr="009D70EC">
        <w:rPr>
          <w:rFonts w:ascii="Garamond" w:hAnsi="Garamond"/>
          <w:b/>
          <w:sz w:val="20"/>
          <w:szCs w:val="20"/>
        </w:rPr>
        <w:t>Source</w:t>
      </w:r>
      <w:r w:rsidRPr="009D70EC">
        <w:rPr>
          <w:rFonts w:ascii="Garamond" w:hAnsi="Garamond"/>
          <w:bCs/>
          <w:sz w:val="20"/>
          <w:szCs w:val="20"/>
        </w:rPr>
        <w:t xml:space="preserve">: </w:t>
      </w:r>
      <w:proofErr w:type="spellStart"/>
      <w:r w:rsidRPr="009D70EC">
        <w:rPr>
          <w:rFonts w:ascii="Garamond" w:hAnsi="Garamond"/>
          <w:bCs/>
          <w:sz w:val="20"/>
          <w:szCs w:val="20"/>
        </w:rPr>
        <w:t>Refinitiv</w:t>
      </w:r>
      <w:proofErr w:type="spellEnd"/>
    </w:p>
    <w:p w:rsidR="00C36FD4" w:rsidRDefault="00C36FD4" w:rsidP="00C36FD4">
      <w:pPr>
        <w:rPr>
          <w:rFonts w:ascii="Garamond" w:hAnsi="Garamond"/>
          <w:color w:val="006699"/>
        </w:rPr>
      </w:pPr>
    </w:p>
    <w:p w:rsidR="001B3322" w:rsidRPr="004C1EB2" w:rsidRDefault="001B3322" w:rsidP="00C36FD4">
      <w:pPr>
        <w:rPr>
          <w:rFonts w:ascii="Garamond" w:hAnsi="Garamond"/>
          <w:color w:val="006699"/>
        </w:rPr>
      </w:pPr>
    </w:p>
    <w:p w:rsidR="00C36FD4" w:rsidRPr="00B27009" w:rsidRDefault="00C36FD4" w:rsidP="00167EE9">
      <w:pPr>
        <w:spacing w:line="276" w:lineRule="auto"/>
        <w:contextualSpacing/>
        <w:rPr>
          <w:rFonts w:ascii="Garamond" w:eastAsia="Times New Roman" w:hAnsi="Garamond"/>
          <w:b/>
          <w:u w:val="single"/>
          <w:lang w:eastAsia="en-GB"/>
        </w:rPr>
      </w:pPr>
      <w:r w:rsidRPr="00B27009">
        <w:rPr>
          <w:rFonts w:ascii="Garamond" w:eastAsia="Times New Roman" w:hAnsi="Garamond"/>
          <w:b/>
          <w:u w:val="single"/>
          <w:lang w:eastAsia="en-GB"/>
        </w:rPr>
        <w:t>Bond Market</w:t>
      </w:r>
    </w:p>
    <w:p w:rsidR="00C36FD4" w:rsidRPr="00B27009" w:rsidRDefault="00C36FD4" w:rsidP="005C2B7A">
      <w:pPr>
        <w:numPr>
          <w:ilvl w:val="0"/>
          <w:numId w:val="7"/>
        </w:numPr>
        <w:spacing w:line="276" w:lineRule="auto"/>
        <w:contextualSpacing/>
        <w:jc w:val="both"/>
        <w:rPr>
          <w:rFonts w:ascii="Garamond" w:eastAsia="Times New Roman" w:hAnsi="Garamond"/>
          <w:bCs/>
          <w:lang w:eastAsia="en-GB"/>
        </w:rPr>
      </w:pPr>
      <w:r w:rsidRPr="00B27009">
        <w:rPr>
          <w:rFonts w:ascii="Garamond" w:eastAsia="Times New Roman" w:hAnsi="Garamond"/>
          <w:bCs/>
          <w:lang w:eastAsia="en-GB"/>
        </w:rPr>
        <w:t>Among BRIC Nations, 10-year government bond yield was obse</w:t>
      </w:r>
      <w:r w:rsidR="006E7E2A">
        <w:rPr>
          <w:rFonts w:ascii="Garamond" w:eastAsia="Times New Roman" w:hAnsi="Garamond"/>
          <w:bCs/>
          <w:lang w:eastAsia="en-GB"/>
        </w:rPr>
        <w:t>rved to be highest in Brazil (11</w:t>
      </w:r>
      <w:r w:rsidRPr="00B27009">
        <w:rPr>
          <w:rFonts w:ascii="Garamond" w:eastAsia="Times New Roman" w:hAnsi="Garamond"/>
          <w:bCs/>
          <w:lang w:eastAsia="en-GB"/>
        </w:rPr>
        <w:t>.</w:t>
      </w:r>
      <w:r w:rsidR="006E7E2A">
        <w:rPr>
          <w:rFonts w:ascii="Garamond" w:eastAsia="Times New Roman" w:hAnsi="Garamond"/>
          <w:bCs/>
          <w:lang w:eastAsia="en-GB"/>
        </w:rPr>
        <w:t>9</w:t>
      </w:r>
      <w:r w:rsidR="00167EE9" w:rsidRPr="00B27009">
        <w:rPr>
          <w:rFonts w:ascii="Garamond" w:eastAsia="Times New Roman" w:hAnsi="Garamond"/>
          <w:bCs/>
          <w:lang w:eastAsia="en-GB"/>
        </w:rPr>
        <w:t xml:space="preserve"> per cent) and</w:t>
      </w:r>
      <w:r w:rsidRPr="00B27009">
        <w:rPr>
          <w:rFonts w:ascii="Garamond" w:eastAsia="Times New Roman" w:hAnsi="Garamond"/>
          <w:bCs/>
          <w:lang w:eastAsia="en-GB"/>
        </w:rPr>
        <w:t xml:space="preserve"> the lowest </w:t>
      </w:r>
      <w:r w:rsidR="00167EE9" w:rsidRPr="00B27009">
        <w:rPr>
          <w:rFonts w:ascii="Garamond" w:eastAsia="Times New Roman" w:hAnsi="Garamond"/>
          <w:bCs/>
          <w:lang w:eastAsia="en-GB"/>
        </w:rPr>
        <w:t xml:space="preserve">in </w:t>
      </w:r>
      <w:r w:rsidRPr="00B27009">
        <w:rPr>
          <w:rFonts w:ascii="Garamond" w:eastAsia="Times New Roman" w:hAnsi="Garamond"/>
          <w:bCs/>
          <w:lang w:eastAsia="en-GB"/>
        </w:rPr>
        <w:t>China (2.</w:t>
      </w:r>
      <w:r w:rsidR="006E7E2A">
        <w:rPr>
          <w:rFonts w:ascii="Garamond" w:eastAsia="Times New Roman" w:hAnsi="Garamond"/>
          <w:bCs/>
          <w:lang w:eastAsia="en-GB"/>
        </w:rPr>
        <w:t>7</w:t>
      </w:r>
      <w:r w:rsidRPr="00B27009">
        <w:rPr>
          <w:rFonts w:ascii="Garamond" w:eastAsia="Times New Roman" w:hAnsi="Garamond"/>
          <w:bCs/>
          <w:lang w:eastAsia="en-GB"/>
        </w:rPr>
        <w:t xml:space="preserve"> per cent) at the end of </w:t>
      </w:r>
      <w:r w:rsidR="00B27009" w:rsidRPr="00B27009">
        <w:rPr>
          <w:rFonts w:ascii="Garamond" w:eastAsia="Times New Roman" w:hAnsi="Garamond"/>
          <w:bCs/>
          <w:lang w:eastAsia="en-GB"/>
        </w:rPr>
        <w:t>October</w:t>
      </w:r>
      <w:r w:rsidR="00167EE9" w:rsidRPr="00B27009">
        <w:rPr>
          <w:rFonts w:ascii="Garamond" w:eastAsia="Times New Roman" w:hAnsi="Garamond"/>
          <w:bCs/>
          <w:lang w:eastAsia="en-GB"/>
        </w:rPr>
        <w:t xml:space="preserve"> </w:t>
      </w:r>
      <w:r w:rsidRPr="00B27009">
        <w:rPr>
          <w:rFonts w:ascii="Garamond" w:eastAsia="Times New Roman" w:hAnsi="Garamond"/>
          <w:bCs/>
          <w:lang w:eastAsia="en-GB"/>
        </w:rPr>
        <w:t>2022.</w:t>
      </w:r>
    </w:p>
    <w:p w:rsidR="00C36FD4" w:rsidRPr="006E7E2A" w:rsidRDefault="00C36FD4" w:rsidP="005C2B7A">
      <w:pPr>
        <w:numPr>
          <w:ilvl w:val="0"/>
          <w:numId w:val="7"/>
        </w:numPr>
        <w:spacing w:line="276" w:lineRule="auto"/>
        <w:contextualSpacing/>
        <w:jc w:val="both"/>
        <w:rPr>
          <w:rFonts w:ascii="Garamond" w:eastAsia="Times New Roman" w:hAnsi="Garamond"/>
          <w:bCs/>
          <w:lang w:eastAsia="en-GB"/>
        </w:rPr>
      </w:pPr>
      <w:r w:rsidRPr="00B27009">
        <w:rPr>
          <w:rFonts w:ascii="Garamond" w:eastAsia="Times New Roman" w:hAnsi="Garamond"/>
          <w:bCs/>
          <w:lang w:eastAsia="en-GB"/>
        </w:rPr>
        <w:t xml:space="preserve">Indian </w:t>
      </w:r>
      <w:r w:rsidRPr="006E7E2A">
        <w:rPr>
          <w:rFonts w:ascii="Garamond" w:eastAsia="Times New Roman" w:hAnsi="Garamond"/>
          <w:bCs/>
          <w:lang w:eastAsia="en-GB"/>
        </w:rPr>
        <w:t xml:space="preserve">10-year government bond yield </w:t>
      </w:r>
      <w:r w:rsidR="006E7E2A" w:rsidRPr="006E7E2A">
        <w:rPr>
          <w:rFonts w:ascii="Garamond" w:eastAsia="Times New Roman" w:hAnsi="Garamond"/>
          <w:bCs/>
          <w:lang w:eastAsia="en-GB"/>
        </w:rPr>
        <w:t>was unchanged at</w:t>
      </w:r>
      <w:r w:rsidR="00C9003C" w:rsidRPr="006E7E2A">
        <w:rPr>
          <w:rFonts w:ascii="Garamond" w:eastAsia="Times New Roman" w:hAnsi="Garamond"/>
          <w:bCs/>
          <w:lang w:eastAsia="en-GB"/>
        </w:rPr>
        <w:t xml:space="preserve"> 7.</w:t>
      </w:r>
      <w:r w:rsidR="006E7E2A" w:rsidRPr="006E7E2A">
        <w:rPr>
          <w:rFonts w:ascii="Garamond" w:eastAsia="Times New Roman" w:hAnsi="Garamond"/>
          <w:bCs/>
          <w:lang w:eastAsia="en-GB"/>
        </w:rPr>
        <w:t>4</w:t>
      </w:r>
      <w:r w:rsidR="00C9003C" w:rsidRPr="006E7E2A">
        <w:rPr>
          <w:rFonts w:ascii="Garamond" w:eastAsia="Times New Roman" w:hAnsi="Garamond"/>
          <w:bCs/>
          <w:lang w:eastAsia="en-GB"/>
        </w:rPr>
        <w:t xml:space="preserve"> per cent at the end of </w:t>
      </w:r>
      <w:r w:rsidR="00B27009" w:rsidRPr="006E7E2A">
        <w:rPr>
          <w:rFonts w:ascii="Garamond" w:eastAsia="Times New Roman" w:hAnsi="Garamond"/>
          <w:bCs/>
          <w:lang w:eastAsia="en-GB"/>
        </w:rPr>
        <w:t>October</w:t>
      </w:r>
      <w:r w:rsidR="00C9003C" w:rsidRPr="006E7E2A">
        <w:rPr>
          <w:rFonts w:ascii="Garamond" w:eastAsia="Times New Roman" w:hAnsi="Garamond"/>
          <w:bCs/>
          <w:lang w:eastAsia="en-GB"/>
        </w:rPr>
        <w:t xml:space="preserve"> 2022</w:t>
      </w:r>
      <w:r w:rsidRPr="006E7E2A">
        <w:rPr>
          <w:rFonts w:ascii="Garamond" w:eastAsia="Times New Roman" w:hAnsi="Garamond"/>
          <w:bCs/>
          <w:lang w:eastAsia="en-GB"/>
        </w:rPr>
        <w:t xml:space="preserve">. </w:t>
      </w:r>
    </w:p>
    <w:p w:rsidR="00C36FD4" w:rsidRPr="006E7E2A" w:rsidRDefault="00C36FD4" w:rsidP="005C2B7A">
      <w:pPr>
        <w:numPr>
          <w:ilvl w:val="0"/>
          <w:numId w:val="7"/>
        </w:numPr>
        <w:spacing w:line="276" w:lineRule="auto"/>
        <w:contextualSpacing/>
        <w:jc w:val="both"/>
        <w:rPr>
          <w:rFonts w:ascii="Garamond" w:hAnsi="Garamond"/>
          <w:bCs/>
        </w:rPr>
      </w:pPr>
      <w:r w:rsidRPr="006E7E2A">
        <w:rPr>
          <w:rFonts w:ascii="Garamond" w:eastAsia="Times New Roman" w:hAnsi="Garamond"/>
          <w:bCs/>
          <w:lang w:eastAsia="en-GB"/>
        </w:rPr>
        <w:t>Among select developed countries</w:t>
      </w:r>
      <w:r w:rsidRPr="006E7E2A">
        <w:rPr>
          <w:rStyle w:val="FootnoteReference"/>
          <w:rFonts w:ascii="Garamond" w:hAnsi="Garamond"/>
          <w:bCs/>
          <w:lang w:eastAsia="en-GB"/>
        </w:rPr>
        <w:footnoteReference w:id="3"/>
      </w:r>
      <w:r w:rsidRPr="006E7E2A">
        <w:rPr>
          <w:rFonts w:ascii="Garamond" w:eastAsia="Times New Roman" w:hAnsi="Garamond"/>
          <w:bCs/>
          <w:lang w:eastAsia="en-GB"/>
        </w:rPr>
        <w:t xml:space="preserve">, 10-year government bond yield </w:t>
      </w:r>
      <w:r w:rsidR="00320C35" w:rsidRPr="006E7E2A">
        <w:rPr>
          <w:rFonts w:ascii="Garamond" w:eastAsia="Times New Roman" w:hAnsi="Garamond"/>
          <w:bCs/>
          <w:lang w:eastAsia="en-GB"/>
        </w:rPr>
        <w:t>in the U</w:t>
      </w:r>
      <w:r w:rsidR="006E7E2A" w:rsidRPr="006E7E2A">
        <w:rPr>
          <w:rFonts w:ascii="Garamond" w:eastAsia="Times New Roman" w:hAnsi="Garamond"/>
          <w:bCs/>
          <w:lang w:eastAsia="en-GB"/>
        </w:rPr>
        <w:t>S</w:t>
      </w:r>
      <w:r w:rsidR="00320C35" w:rsidRPr="006E7E2A">
        <w:rPr>
          <w:rFonts w:ascii="Garamond" w:eastAsia="Times New Roman" w:hAnsi="Garamond"/>
          <w:bCs/>
          <w:lang w:eastAsia="en-GB"/>
        </w:rPr>
        <w:t xml:space="preserve"> increased to 4.1 in </w:t>
      </w:r>
      <w:r w:rsidR="006E7E2A" w:rsidRPr="006E7E2A">
        <w:rPr>
          <w:rFonts w:ascii="Garamond" w:eastAsia="Times New Roman" w:hAnsi="Garamond"/>
          <w:bCs/>
          <w:lang w:eastAsia="en-GB"/>
        </w:rPr>
        <w:t>October</w:t>
      </w:r>
      <w:r w:rsidR="00320C35" w:rsidRPr="006E7E2A">
        <w:rPr>
          <w:rFonts w:ascii="Garamond" w:eastAsia="Times New Roman" w:hAnsi="Garamond"/>
          <w:bCs/>
          <w:lang w:eastAsia="en-GB"/>
        </w:rPr>
        <w:t xml:space="preserve"> 2022 from </w:t>
      </w:r>
      <w:r w:rsidR="006E7E2A" w:rsidRPr="006E7E2A">
        <w:rPr>
          <w:rFonts w:ascii="Garamond" w:eastAsia="Times New Roman" w:hAnsi="Garamond"/>
          <w:bCs/>
          <w:lang w:eastAsia="en-GB"/>
        </w:rPr>
        <w:t>3</w:t>
      </w:r>
      <w:r w:rsidR="00320C35" w:rsidRPr="006E7E2A">
        <w:rPr>
          <w:rFonts w:ascii="Garamond" w:eastAsia="Times New Roman" w:hAnsi="Garamond"/>
          <w:bCs/>
          <w:lang w:eastAsia="en-GB"/>
        </w:rPr>
        <w:t xml:space="preserve">.8 in </w:t>
      </w:r>
      <w:r w:rsidR="006E7E2A" w:rsidRPr="006E7E2A">
        <w:rPr>
          <w:rFonts w:ascii="Garamond" w:eastAsia="Times New Roman" w:hAnsi="Garamond"/>
          <w:bCs/>
          <w:lang w:eastAsia="en-GB"/>
        </w:rPr>
        <w:t xml:space="preserve">September </w:t>
      </w:r>
      <w:r w:rsidR="00320C35" w:rsidRPr="006E7E2A">
        <w:rPr>
          <w:rFonts w:ascii="Garamond" w:eastAsia="Times New Roman" w:hAnsi="Garamond"/>
          <w:bCs/>
          <w:lang w:eastAsia="en-GB"/>
        </w:rPr>
        <w:t>2022. The yield of 1</w:t>
      </w:r>
      <w:r w:rsidR="006E7E2A" w:rsidRPr="006E7E2A">
        <w:rPr>
          <w:rFonts w:ascii="Garamond" w:eastAsia="Times New Roman" w:hAnsi="Garamond"/>
          <w:bCs/>
          <w:lang w:eastAsia="en-GB"/>
        </w:rPr>
        <w:t xml:space="preserve">0-year government bond in the UK fell to </w:t>
      </w:r>
      <w:r w:rsidR="000D2B8A" w:rsidRPr="006E7E2A">
        <w:rPr>
          <w:rFonts w:ascii="Garamond" w:eastAsia="Times New Roman" w:hAnsi="Garamond"/>
          <w:bCs/>
          <w:lang w:eastAsia="en-GB"/>
        </w:rPr>
        <w:t>3.</w:t>
      </w:r>
      <w:r w:rsidR="006E7E2A" w:rsidRPr="006E7E2A">
        <w:rPr>
          <w:rFonts w:ascii="Garamond" w:eastAsia="Times New Roman" w:hAnsi="Garamond"/>
          <w:bCs/>
          <w:lang w:eastAsia="en-GB"/>
        </w:rPr>
        <w:t>5</w:t>
      </w:r>
      <w:r w:rsidR="000D2B8A" w:rsidRPr="006E7E2A">
        <w:rPr>
          <w:rFonts w:ascii="Garamond" w:eastAsia="Times New Roman" w:hAnsi="Garamond"/>
          <w:bCs/>
          <w:lang w:eastAsia="en-GB"/>
        </w:rPr>
        <w:t xml:space="preserve"> per cent from</w:t>
      </w:r>
      <w:r w:rsidR="006E7E2A" w:rsidRPr="006E7E2A">
        <w:rPr>
          <w:rFonts w:ascii="Garamond" w:eastAsia="Times New Roman" w:hAnsi="Garamond"/>
          <w:bCs/>
          <w:lang w:eastAsia="en-GB"/>
        </w:rPr>
        <w:t xml:space="preserve"> 4</w:t>
      </w:r>
      <w:r w:rsidRPr="006E7E2A">
        <w:rPr>
          <w:rFonts w:ascii="Garamond" w:eastAsia="Times New Roman" w:hAnsi="Garamond"/>
          <w:bCs/>
          <w:lang w:eastAsia="en-GB"/>
        </w:rPr>
        <w:t>.1 per cent</w:t>
      </w:r>
      <w:r w:rsidR="00320C35" w:rsidRPr="006E7E2A">
        <w:rPr>
          <w:rFonts w:ascii="Garamond" w:eastAsia="Times New Roman" w:hAnsi="Garamond"/>
          <w:bCs/>
          <w:lang w:eastAsia="en-GB"/>
        </w:rPr>
        <w:t xml:space="preserve"> during the same time</w:t>
      </w:r>
      <w:r w:rsidR="000D2B8A" w:rsidRPr="006E7E2A">
        <w:rPr>
          <w:rFonts w:ascii="Garamond" w:eastAsia="Times New Roman" w:hAnsi="Garamond"/>
          <w:bCs/>
          <w:lang w:eastAsia="en-GB"/>
        </w:rPr>
        <w:t>.</w:t>
      </w:r>
    </w:p>
    <w:p w:rsidR="00C36FD4" w:rsidRPr="004C1EB2" w:rsidRDefault="00C36FD4" w:rsidP="00C36FD4">
      <w:pPr>
        <w:spacing w:line="276" w:lineRule="auto"/>
        <w:contextualSpacing/>
        <w:jc w:val="both"/>
        <w:rPr>
          <w:rFonts w:ascii="Garamond" w:hAnsi="Garamond"/>
          <w:bCs/>
          <w:color w:val="006699"/>
        </w:rPr>
      </w:pPr>
    </w:p>
    <w:p w:rsidR="00C36FD4" w:rsidRPr="008F417B" w:rsidRDefault="00C36FD4" w:rsidP="00C36FD4">
      <w:pPr>
        <w:rPr>
          <w:rFonts w:ascii="Garamond" w:hAnsi="Garamond"/>
          <w:b/>
          <w:bCs/>
        </w:rPr>
      </w:pPr>
      <w:r w:rsidRPr="008F417B">
        <w:rPr>
          <w:rFonts w:ascii="Garamond" w:hAnsi="Garamond"/>
          <w:b/>
          <w:bCs/>
        </w:rPr>
        <w:t>Table 2: 10-year Government Bond Yields</w:t>
      </w:r>
    </w:p>
    <w:tbl>
      <w:tblPr>
        <w:tblW w:w="9097" w:type="dxa"/>
        <w:jc w:val="center"/>
        <w:tblLook w:val="04A0" w:firstRow="1" w:lastRow="0" w:firstColumn="1" w:lastColumn="0" w:noHBand="0" w:noVBand="1"/>
      </w:tblPr>
      <w:tblGrid>
        <w:gridCol w:w="1216"/>
        <w:gridCol w:w="1468"/>
        <w:gridCol w:w="1625"/>
        <w:gridCol w:w="1658"/>
        <w:gridCol w:w="1658"/>
        <w:gridCol w:w="1472"/>
      </w:tblGrid>
      <w:tr w:rsidR="006E7E2A" w:rsidRPr="006E7E2A" w:rsidTr="006E7E2A">
        <w:trPr>
          <w:trHeight w:val="43"/>
          <w:jc w:val="center"/>
        </w:trPr>
        <w:tc>
          <w:tcPr>
            <w:tcW w:w="1216"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Country</w:t>
            </w:r>
          </w:p>
        </w:tc>
        <w:tc>
          <w:tcPr>
            <w:tcW w:w="1468" w:type="dxa"/>
            <w:tcBorders>
              <w:top w:val="single" w:sz="8" w:space="0" w:color="auto"/>
              <w:left w:val="nil"/>
              <w:bottom w:val="nil"/>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Yield as on</w:t>
            </w:r>
          </w:p>
        </w:tc>
        <w:tc>
          <w:tcPr>
            <w:tcW w:w="6413" w:type="dxa"/>
            <w:gridSpan w:val="4"/>
            <w:tcBorders>
              <w:top w:val="single" w:sz="8" w:space="0" w:color="auto"/>
              <w:left w:val="nil"/>
              <w:bottom w:val="single" w:sz="8" w:space="0" w:color="auto"/>
              <w:right w:val="single" w:sz="8" w:space="0" w:color="000000"/>
            </w:tcBorders>
            <w:shd w:val="clear" w:color="000000" w:fill="B4C6E7"/>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Bond Yield in previous period</w:t>
            </w:r>
          </w:p>
        </w:tc>
      </w:tr>
      <w:tr w:rsidR="006E7E2A" w:rsidRPr="006E7E2A" w:rsidTr="006E7E2A">
        <w:trPr>
          <w:trHeight w:val="43"/>
          <w:jc w:val="center"/>
        </w:trPr>
        <w:tc>
          <w:tcPr>
            <w:tcW w:w="1216" w:type="dxa"/>
            <w:vMerge/>
            <w:tcBorders>
              <w:top w:val="single" w:sz="8" w:space="0" w:color="auto"/>
              <w:left w:val="single" w:sz="8" w:space="0" w:color="auto"/>
              <w:bottom w:val="single" w:sz="8" w:space="0" w:color="000000"/>
              <w:right w:val="single" w:sz="8" w:space="0" w:color="auto"/>
            </w:tcBorders>
            <w:vAlign w:val="center"/>
            <w:hideMark/>
          </w:tcPr>
          <w:p w:rsidR="006E7E2A" w:rsidRPr="006E7E2A" w:rsidRDefault="006E7E2A" w:rsidP="006E7E2A">
            <w:pPr>
              <w:rPr>
                <w:rFonts w:ascii="Garamond" w:eastAsia="Times New Roman" w:hAnsi="Garamond" w:cs="Calibri"/>
                <w:b/>
                <w:bCs/>
                <w:color w:val="000000"/>
                <w:sz w:val="20"/>
                <w:szCs w:val="20"/>
                <w:lang w:val="en-IN" w:eastAsia="en-IN" w:bidi="hi-IN"/>
              </w:rPr>
            </w:pPr>
          </w:p>
        </w:tc>
        <w:tc>
          <w:tcPr>
            <w:tcW w:w="1468" w:type="dxa"/>
            <w:tcBorders>
              <w:top w:val="nil"/>
              <w:left w:val="nil"/>
              <w:bottom w:val="single" w:sz="8" w:space="0" w:color="auto"/>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31-Oct-22</w:t>
            </w:r>
          </w:p>
        </w:tc>
        <w:tc>
          <w:tcPr>
            <w:tcW w:w="1625" w:type="dxa"/>
            <w:tcBorders>
              <w:top w:val="nil"/>
              <w:left w:val="nil"/>
              <w:bottom w:val="single" w:sz="8" w:space="0" w:color="auto"/>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1-Month</w:t>
            </w:r>
          </w:p>
        </w:tc>
        <w:tc>
          <w:tcPr>
            <w:tcW w:w="1658" w:type="dxa"/>
            <w:tcBorders>
              <w:top w:val="nil"/>
              <w:left w:val="nil"/>
              <w:bottom w:val="single" w:sz="8" w:space="0" w:color="auto"/>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3-Month</w:t>
            </w:r>
          </w:p>
        </w:tc>
        <w:tc>
          <w:tcPr>
            <w:tcW w:w="1658" w:type="dxa"/>
            <w:tcBorders>
              <w:top w:val="nil"/>
              <w:left w:val="nil"/>
              <w:bottom w:val="single" w:sz="8" w:space="0" w:color="auto"/>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6-Month</w:t>
            </w:r>
          </w:p>
        </w:tc>
        <w:tc>
          <w:tcPr>
            <w:tcW w:w="1472" w:type="dxa"/>
            <w:tcBorders>
              <w:top w:val="nil"/>
              <w:left w:val="nil"/>
              <w:bottom w:val="single" w:sz="8" w:space="0" w:color="auto"/>
              <w:right w:val="single" w:sz="8" w:space="0" w:color="auto"/>
            </w:tcBorders>
            <w:shd w:val="clear" w:color="000000" w:fill="B4C6E7"/>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1-Year</w:t>
            </w:r>
          </w:p>
        </w:tc>
      </w:tr>
      <w:tr w:rsidR="006E7E2A" w:rsidRPr="006E7E2A" w:rsidTr="006E7E2A">
        <w:trPr>
          <w:trHeight w:val="43"/>
          <w:jc w:val="center"/>
        </w:trPr>
        <w:tc>
          <w:tcPr>
            <w:tcW w:w="9097" w:type="dxa"/>
            <w:gridSpan w:val="6"/>
            <w:tcBorders>
              <w:top w:val="single" w:sz="8" w:space="0" w:color="auto"/>
              <w:left w:val="single" w:sz="8" w:space="0" w:color="auto"/>
              <w:bottom w:val="single" w:sz="8" w:space="0" w:color="auto"/>
              <w:right w:val="single" w:sz="8" w:space="0" w:color="000000"/>
            </w:tcBorders>
            <w:shd w:val="clear" w:color="000000" w:fill="D9E1F2"/>
            <w:noWrap/>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BRIC Nations</w:t>
            </w:r>
          </w:p>
        </w:tc>
      </w:tr>
      <w:tr w:rsidR="006E7E2A" w:rsidRPr="006E7E2A" w:rsidTr="006E7E2A">
        <w:trPr>
          <w:trHeight w:val="4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Brazil</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11.9</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12.0</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13.0</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12.3</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12.2</w:t>
            </w:r>
          </w:p>
        </w:tc>
      </w:tr>
      <w:tr w:rsidR="006E7E2A" w:rsidRPr="006E7E2A" w:rsidTr="006E7E2A">
        <w:trPr>
          <w:trHeight w:val="6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Russia</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9.9</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10.3</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9.1</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10.1</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8.2</w:t>
            </w:r>
          </w:p>
        </w:tc>
      </w:tr>
      <w:tr w:rsidR="006E7E2A" w:rsidRPr="006E7E2A" w:rsidTr="006E7E2A">
        <w:trPr>
          <w:trHeight w:val="6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India</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7.4</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7.4</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7.3</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7.1</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6.4</w:t>
            </w:r>
          </w:p>
        </w:tc>
      </w:tr>
      <w:tr w:rsidR="006E7E2A" w:rsidRPr="006E7E2A" w:rsidTr="006E7E2A">
        <w:trPr>
          <w:trHeight w:val="63"/>
          <w:jc w:val="center"/>
        </w:trPr>
        <w:tc>
          <w:tcPr>
            <w:tcW w:w="1216" w:type="dxa"/>
            <w:tcBorders>
              <w:top w:val="nil"/>
              <w:left w:val="single" w:sz="8" w:space="0" w:color="auto"/>
              <w:bottom w:val="single" w:sz="8" w:space="0" w:color="auto"/>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China</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2.7</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2.8</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2.8</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2.8</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3.0</w:t>
            </w:r>
          </w:p>
        </w:tc>
      </w:tr>
      <w:tr w:rsidR="006E7E2A" w:rsidRPr="006E7E2A" w:rsidTr="006E7E2A">
        <w:trPr>
          <w:trHeight w:val="43"/>
          <w:jc w:val="center"/>
        </w:trPr>
        <w:tc>
          <w:tcPr>
            <w:tcW w:w="9097" w:type="dxa"/>
            <w:gridSpan w:val="6"/>
            <w:tcBorders>
              <w:top w:val="single" w:sz="8" w:space="0" w:color="auto"/>
              <w:left w:val="single" w:sz="8" w:space="0" w:color="auto"/>
              <w:bottom w:val="single" w:sz="8" w:space="0" w:color="auto"/>
              <w:right w:val="single" w:sz="8" w:space="0" w:color="000000"/>
            </w:tcBorders>
            <w:shd w:val="clear" w:color="000000" w:fill="D9E1F2"/>
            <w:hideMark/>
          </w:tcPr>
          <w:p w:rsidR="006E7E2A" w:rsidRPr="006E7E2A" w:rsidRDefault="006E7E2A" w:rsidP="006E7E2A">
            <w:pPr>
              <w:jc w:val="center"/>
              <w:rPr>
                <w:rFonts w:ascii="Garamond" w:eastAsia="Times New Roman" w:hAnsi="Garamond" w:cs="Calibri"/>
                <w:b/>
                <w:bCs/>
                <w:color w:val="000000"/>
                <w:sz w:val="20"/>
                <w:szCs w:val="20"/>
                <w:lang w:val="en-IN" w:eastAsia="en-IN" w:bidi="hi-IN"/>
              </w:rPr>
            </w:pPr>
            <w:r w:rsidRPr="006E7E2A">
              <w:rPr>
                <w:rFonts w:ascii="Garamond" w:eastAsia="Times New Roman" w:hAnsi="Garamond" w:cs="Calibri"/>
                <w:b/>
                <w:bCs/>
                <w:color w:val="000000"/>
                <w:sz w:val="20"/>
                <w:szCs w:val="20"/>
                <w:lang w:val="en-IN" w:eastAsia="en-IN" w:bidi="hi-IN"/>
              </w:rPr>
              <w:t>Developed Markets</w:t>
            </w:r>
          </w:p>
        </w:tc>
      </w:tr>
      <w:tr w:rsidR="006E7E2A" w:rsidRPr="006E7E2A" w:rsidTr="006E7E2A">
        <w:trPr>
          <w:trHeight w:val="4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USA</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4.1</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3.8</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2.6</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2.9</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1.6</w:t>
            </w:r>
          </w:p>
        </w:tc>
      </w:tr>
      <w:tr w:rsidR="006E7E2A" w:rsidRPr="006E7E2A" w:rsidTr="006E7E2A">
        <w:trPr>
          <w:trHeight w:val="6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UK</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3.5</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4.1</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1.9</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1.9</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1.0</w:t>
            </w:r>
          </w:p>
        </w:tc>
      </w:tr>
      <w:tr w:rsidR="006E7E2A" w:rsidRPr="006E7E2A" w:rsidTr="006E7E2A">
        <w:trPr>
          <w:trHeight w:val="6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Germany</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2.2</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2.1</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0.8</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0.9</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-0.1</w:t>
            </w:r>
          </w:p>
        </w:tc>
      </w:tr>
      <w:tr w:rsidR="006E7E2A" w:rsidRPr="006E7E2A" w:rsidTr="006E7E2A">
        <w:trPr>
          <w:trHeight w:val="63"/>
          <w:jc w:val="center"/>
        </w:trPr>
        <w:tc>
          <w:tcPr>
            <w:tcW w:w="1216" w:type="dxa"/>
            <w:tcBorders>
              <w:top w:val="nil"/>
              <w:left w:val="single" w:sz="8" w:space="0" w:color="auto"/>
              <w:bottom w:val="nil"/>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Spain</w:t>
            </w:r>
          </w:p>
        </w:tc>
        <w:tc>
          <w:tcPr>
            <w:tcW w:w="1468" w:type="dxa"/>
            <w:tcBorders>
              <w:top w:val="nil"/>
              <w:left w:val="nil"/>
              <w:bottom w:val="nil"/>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3.3</w:t>
            </w:r>
          </w:p>
        </w:tc>
        <w:tc>
          <w:tcPr>
            <w:tcW w:w="1625"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3.3</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1.9</w:t>
            </w:r>
          </w:p>
        </w:tc>
        <w:tc>
          <w:tcPr>
            <w:tcW w:w="1658"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2.0</w:t>
            </w:r>
          </w:p>
        </w:tc>
        <w:tc>
          <w:tcPr>
            <w:tcW w:w="1472" w:type="dxa"/>
            <w:tcBorders>
              <w:top w:val="nil"/>
              <w:left w:val="nil"/>
              <w:bottom w:val="nil"/>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0.6</w:t>
            </w:r>
          </w:p>
        </w:tc>
      </w:tr>
      <w:tr w:rsidR="006E7E2A" w:rsidRPr="006E7E2A" w:rsidTr="006E7E2A">
        <w:trPr>
          <w:trHeight w:val="63"/>
          <w:jc w:val="center"/>
        </w:trPr>
        <w:tc>
          <w:tcPr>
            <w:tcW w:w="1216" w:type="dxa"/>
            <w:tcBorders>
              <w:top w:val="nil"/>
              <w:left w:val="single" w:sz="8" w:space="0" w:color="auto"/>
              <w:bottom w:val="single" w:sz="8" w:space="0" w:color="auto"/>
              <w:right w:val="single" w:sz="8" w:space="0" w:color="auto"/>
            </w:tcBorders>
            <w:shd w:val="clear" w:color="000000" w:fill="D9E1F2"/>
            <w:noWrap/>
            <w:hideMark/>
          </w:tcPr>
          <w:p w:rsidR="006E7E2A" w:rsidRPr="006E7E2A" w:rsidRDefault="006E7E2A" w:rsidP="006E7E2A">
            <w:pPr>
              <w:rPr>
                <w:rFonts w:ascii="Garamond" w:eastAsia="Times New Roman" w:hAnsi="Garamond" w:cs="Calibri"/>
                <w:color w:val="000000"/>
                <w:sz w:val="20"/>
                <w:szCs w:val="20"/>
                <w:lang w:val="en-IN" w:eastAsia="en-IN" w:bidi="hi-IN"/>
              </w:rPr>
            </w:pPr>
            <w:r w:rsidRPr="006E7E2A">
              <w:rPr>
                <w:rFonts w:ascii="Garamond" w:eastAsia="Times New Roman" w:hAnsi="Garamond" w:cs="Calibri"/>
                <w:color w:val="000000"/>
                <w:sz w:val="20"/>
                <w:szCs w:val="20"/>
                <w:lang w:val="en-IN" w:eastAsia="en-IN" w:bidi="hi-IN"/>
              </w:rPr>
              <w:t>Japan</w:t>
            </w:r>
          </w:p>
        </w:tc>
        <w:tc>
          <w:tcPr>
            <w:tcW w:w="1468" w:type="dxa"/>
            <w:tcBorders>
              <w:top w:val="nil"/>
              <w:left w:val="nil"/>
              <w:bottom w:val="single" w:sz="8" w:space="0" w:color="auto"/>
              <w:right w:val="single" w:sz="8" w:space="0" w:color="auto"/>
            </w:tcBorders>
            <w:shd w:val="clear" w:color="000000" w:fill="9BC2E6"/>
            <w:noWrap/>
            <w:hideMark/>
          </w:tcPr>
          <w:p w:rsidR="006E7E2A" w:rsidRPr="006E7E2A" w:rsidRDefault="006E7E2A" w:rsidP="006E7E2A">
            <w:pPr>
              <w:ind w:firstLineChars="100" w:firstLine="200"/>
              <w:jc w:val="right"/>
              <w:rPr>
                <w:rFonts w:ascii="Garamond" w:eastAsia="Times New Roman" w:hAnsi="Garamond" w:cs="Calibri"/>
                <w:b/>
                <w:bCs/>
                <w:sz w:val="20"/>
                <w:szCs w:val="20"/>
                <w:lang w:val="en-IN" w:eastAsia="en-IN" w:bidi="hi-IN"/>
              </w:rPr>
            </w:pPr>
            <w:r w:rsidRPr="006E7E2A">
              <w:rPr>
                <w:rFonts w:ascii="Garamond" w:eastAsia="Times New Roman" w:hAnsi="Garamond" w:cs="Calibri"/>
                <w:b/>
                <w:bCs/>
                <w:sz w:val="20"/>
                <w:szCs w:val="20"/>
                <w:lang w:val="en-IN" w:eastAsia="en-IN" w:bidi="hi-IN"/>
              </w:rPr>
              <w:t>0.2</w:t>
            </w:r>
          </w:p>
        </w:tc>
        <w:tc>
          <w:tcPr>
            <w:tcW w:w="1625" w:type="dxa"/>
            <w:tcBorders>
              <w:top w:val="nil"/>
              <w:left w:val="nil"/>
              <w:bottom w:val="single" w:sz="8" w:space="0" w:color="auto"/>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0.2</w:t>
            </w:r>
          </w:p>
        </w:tc>
        <w:tc>
          <w:tcPr>
            <w:tcW w:w="1658" w:type="dxa"/>
            <w:tcBorders>
              <w:top w:val="nil"/>
              <w:left w:val="nil"/>
              <w:bottom w:val="single" w:sz="8" w:space="0" w:color="auto"/>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0.2</w:t>
            </w:r>
          </w:p>
        </w:tc>
        <w:tc>
          <w:tcPr>
            <w:tcW w:w="1658" w:type="dxa"/>
            <w:tcBorders>
              <w:top w:val="nil"/>
              <w:left w:val="nil"/>
              <w:bottom w:val="single" w:sz="8" w:space="0" w:color="auto"/>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0.2</w:t>
            </w:r>
          </w:p>
        </w:tc>
        <w:tc>
          <w:tcPr>
            <w:tcW w:w="1472" w:type="dxa"/>
            <w:tcBorders>
              <w:top w:val="nil"/>
              <w:left w:val="nil"/>
              <w:bottom w:val="single" w:sz="8" w:space="0" w:color="auto"/>
              <w:right w:val="single" w:sz="8" w:space="0" w:color="auto"/>
            </w:tcBorders>
            <w:shd w:val="clear" w:color="auto" w:fill="auto"/>
            <w:noWrap/>
            <w:hideMark/>
          </w:tcPr>
          <w:p w:rsidR="006E7E2A" w:rsidRPr="006E7E2A" w:rsidRDefault="006E7E2A" w:rsidP="006E7E2A">
            <w:pPr>
              <w:ind w:firstLineChars="100" w:firstLine="200"/>
              <w:jc w:val="right"/>
              <w:rPr>
                <w:rFonts w:ascii="Garamond" w:eastAsia="Times New Roman" w:hAnsi="Garamond" w:cs="Calibri"/>
                <w:sz w:val="20"/>
                <w:szCs w:val="20"/>
                <w:lang w:val="en-IN" w:eastAsia="en-IN" w:bidi="hi-IN"/>
              </w:rPr>
            </w:pPr>
            <w:r w:rsidRPr="006E7E2A">
              <w:rPr>
                <w:rFonts w:ascii="Garamond" w:eastAsia="Times New Roman" w:hAnsi="Garamond" w:cs="Calibri"/>
                <w:sz w:val="20"/>
                <w:szCs w:val="20"/>
                <w:lang w:val="en-IN" w:eastAsia="en-IN" w:bidi="hi-IN"/>
              </w:rPr>
              <w:t>0.1</w:t>
            </w:r>
          </w:p>
        </w:tc>
      </w:tr>
    </w:tbl>
    <w:p w:rsidR="00C36FD4" w:rsidRPr="008F417B" w:rsidRDefault="00C36FD4" w:rsidP="00C36FD4">
      <w:pPr>
        <w:spacing w:line="23" w:lineRule="atLeast"/>
        <w:jc w:val="both"/>
        <w:outlineLvl w:val="0"/>
        <w:rPr>
          <w:rFonts w:ascii="Garamond" w:hAnsi="Garamond"/>
          <w:bCs/>
          <w:sz w:val="20"/>
          <w:szCs w:val="20"/>
        </w:rPr>
      </w:pPr>
      <w:r w:rsidRPr="008F417B">
        <w:rPr>
          <w:rFonts w:ascii="Garamond" w:hAnsi="Garamond"/>
          <w:b/>
          <w:sz w:val="20"/>
          <w:szCs w:val="20"/>
        </w:rPr>
        <w:t xml:space="preserve">Source: </w:t>
      </w:r>
      <w:proofErr w:type="spellStart"/>
      <w:r w:rsidRPr="008F417B">
        <w:rPr>
          <w:rFonts w:ascii="Garamond" w:hAnsi="Garamond"/>
          <w:bCs/>
          <w:sz w:val="20"/>
          <w:szCs w:val="20"/>
        </w:rPr>
        <w:t>Refinitiv</w:t>
      </w:r>
      <w:proofErr w:type="spellEnd"/>
    </w:p>
    <w:p w:rsidR="001B3322" w:rsidRPr="004C1EB2" w:rsidRDefault="001B3322" w:rsidP="00C36FD4">
      <w:pPr>
        <w:spacing w:line="276" w:lineRule="auto"/>
        <w:jc w:val="both"/>
        <w:rPr>
          <w:rFonts w:ascii="Garamond" w:eastAsia="Times New Roman" w:hAnsi="Garamond"/>
          <w:bCs/>
          <w:color w:val="006699"/>
          <w:lang w:eastAsia="en-GB"/>
        </w:rPr>
      </w:pPr>
    </w:p>
    <w:p w:rsidR="00C36FD4" w:rsidRPr="00E36E84" w:rsidRDefault="00C36FD4" w:rsidP="00C36FD4">
      <w:pPr>
        <w:spacing w:line="276" w:lineRule="auto"/>
        <w:outlineLvl w:val="0"/>
        <w:rPr>
          <w:rFonts w:ascii="Garamond" w:eastAsia="Times New Roman" w:hAnsi="Garamond"/>
          <w:b/>
          <w:lang w:eastAsia="en-GB"/>
        </w:rPr>
      </w:pPr>
      <w:r w:rsidRPr="00E36E84">
        <w:rPr>
          <w:rFonts w:ascii="Garamond" w:eastAsia="Times New Roman" w:hAnsi="Garamond"/>
          <w:b/>
          <w:u w:val="single"/>
        </w:rPr>
        <w:t xml:space="preserve">Currency Market </w:t>
      </w:r>
    </w:p>
    <w:p w:rsidR="00C36FD4" w:rsidRPr="00E36E84" w:rsidRDefault="00C36FD4" w:rsidP="00C36FD4">
      <w:pPr>
        <w:spacing w:line="276" w:lineRule="auto"/>
        <w:jc w:val="both"/>
        <w:rPr>
          <w:rFonts w:ascii="Garamond" w:hAnsi="Garamond"/>
          <w:bCs/>
        </w:rPr>
      </w:pPr>
    </w:p>
    <w:p w:rsidR="0073795C" w:rsidRPr="00320296" w:rsidRDefault="00C36FD4" w:rsidP="001858C5">
      <w:pPr>
        <w:numPr>
          <w:ilvl w:val="0"/>
          <w:numId w:val="7"/>
        </w:numPr>
        <w:spacing w:line="276" w:lineRule="auto"/>
        <w:jc w:val="both"/>
        <w:outlineLvl w:val="0"/>
        <w:rPr>
          <w:rFonts w:ascii="Garamond" w:hAnsi="Garamond"/>
          <w:bCs/>
        </w:rPr>
      </w:pPr>
      <w:r w:rsidRPr="00320296">
        <w:rPr>
          <w:rFonts w:ascii="Garamond" w:eastAsia="Times New Roman" w:hAnsi="Garamond"/>
          <w:bCs/>
          <w:lang w:eastAsia="en-GB"/>
        </w:rPr>
        <w:t xml:space="preserve">During </w:t>
      </w:r>
      <w:r w:rsidR="00E36E84" w:rsidRPr="00320296">
        <w:rPr>
          <w:rFonts w:ascii="Garamond" w:eastAsia="Times New Roman" w:hAnsi="Garamond"/>
          <w:bCs/>
          <w:lang w:eastAsia="en-GB"/>
        </w:rPr>
        <w:t>October</w:t>
      </w:r>
      <w:r w:rsidRPr="00320296">
        <w:rPr>
          <w:rFonts w:ascii="Garamond" w:eastAsia="Times New Roman" w:hAnsi="Garamond"/>
          <w:bCs/>
          <w:lang w:eastAsia="en-GB"/>
        </w:rPr>
        <w:t xml:space="preserve"> 2022, among BRICS nations, </w:t>
      </w:r>
      <w:r w:rsidR="00E36E84" w:rsidRPr="00320296">
        <w:rPr>
          <w:rFonts w:ascii="Garamond" w:eastAsia="Times New Roman" w:hAnsi="Garamond"/>
          <w:bCs/>
          <w:lang w:eastAsia="en-GB"/>
        </w:rPr>
        <w:t>Rouble</w:t>
      </w:r>
      <w:r w:rsidRPr="00320296">
        <w:rPr>
          <w:rFonts w:ascii="Garamond" w:eastAsia="Times New Roman" w:hAnsi="Garamond"/>
          <w:bCs/>
          <w:lang w:eastAsia="en-GB"/>
        </w:rPr>
        <w:t xml:space="preserve"> of</w:t>
      </w:r>
      <w:r w:rsidR="00E36E84" w:rsidRPr="00320296">
        <w:rPr>
          <w:rFonts w:ascii="Garamond" w:eastAsia="Times New Roman" w:hAnsi="Garamond"/>
          <w:bCs/>
          <w:lang w:eastAsia="en-GB"/>
        </w:rPr>
        <w:t xml:space="preserve"> Russia</w:t>
      </w:r>
      <w:r w:rsidRPr="00320296">
        <w:rPr>
          <w:rFonts w:ascii="Garamond" w:eastAsia="Times New Roman" w:hAnsi="Garamond"/>
          <w:bCs/>
          <w:lang w:eastAsia="en-GB"/>
        </w:rPr>
        <w:t xml:space="preserve"> depreciated most against USD by </w:t>
      </w:r>
      <w:r w:rsidR="00E36E84" w:rsidRPr="00320296">
        <w:rPr>
          <w:rFonts w:ascii="Garamond" w:eastAsia="Times New Roman" w:hAnsi="Garamond"/>
          <w:bCs/>
          <w:lang w:eastAsia="en-GB"/>
        </w:rPr>
        <w:t>3</w:t>
      </w:r>
      <w:r w:rsidR="00D35ADD" w:rsidRPr="00320296">
        <w:rPr>
          <w:rFonts w:ascii="Garamond" w:eastAsia="Times New Roman" w:hAnsi="Garamond"/>
          <w:bCs/>
          <w:lang w:eastAsia="en-GB"/>
        </w:rPr>
        <w:t>.1</w:t>
      </w:r>
      <w:r w:rsidRPr="00320296">
        <w:rPr>
          <w:rFonts w:ascii="Garamond" w:eastAsia="Times New Roman" w:hAnsi="Garamond"/>
          <w:bCs/>
          <w:lang w:eastAsia="en-GB"/>
        </w:rPr>
        <w:t xml:space="preserve"> per cent, followed by </w:t>
      </w:r>
      <w:proofErr w:type="spellStart"/>
      <w:r w:rsidR="00E36E84" w:rsidRPr="00320296">
        <w:rPr>
          <w:rFonts w:ascii="Garamond" w:eastAsia="Times New Roman" w:hAnsi="Garamond"/>
          <w:bCs/>
          <w:lang w:eastAsia="en-GB"/>
        </w:rPr>
        <w:t>Renminbi</w:t>
      </w:r>
      <w:proofErr w:type="spellEnd"/>
      <w:r w:rsidR="00E36E84" w:rsidRPr="00320296">
        <w:rPr>
          <w:rFonts w:ascii="Garamond" w:eastAsia="Times New Roman" w:hAnsi="Garamond"/>
          <w:bCs/>
          <w:lang w:eastAsia="en-GB"/>
        </w:rPr>
        <w:t xml:space="preserve"> of China </w:t>
      </w:r>
      <w:r w:rsidRPr="00320296">
        <w:rPr>
          <w:rFonts w:ascii="Garamond" w:eastAsia="Times New Roman" w:hAnsi="Garamond"/>
          <w:bCs/>
          <w:lang w:eastAsia="en-GB"/>
        </w:rPr>
        <w:t>(</w:t>
      </w:r>
      <w:r w:rsidR="00E36E84" w:rsidRPr="00320296">
        <w:rPr>
          <w:rFonts w:ascii="Garamond" w:eastAsia="Times New Roman" w:hAnsi="Garamond"/>
          <w:bCs/>
          <w:lang w:eastAsia="en-GB"/>
        </w:rPr>
        <w:t>2</w:t>
      </w:r>
      <w:r w:rsidRPr="00320296">
        <w:rPr>
          <w:rFonts w:ascii="Garamond" w:eastAsia="Times New Roman" w:hAnsi="Garamond"/>
          <w:bCs/>
          <w:lang w:eastAsia="en-GB"/>
        </w:rPr>
        <w:t>.</w:t>
      </w:r>
      <w:r w:rsidR="00E36E84" w:rsidRPr="00320296">
        <w:rPr>
          <w:rFonts w:ascii="Garamond" w:eastAsia="Times New Roman" w:hAnsi="Garamond"/>
          <w:bCs/>
          <w:lang w:eastAsia="en-GB"/>
        </w:rPr>
        <w:t>6</w:t>
      </w:r>
      <w:r w:rsidR="00D35ADD" w:rsidRPr="00320296">
        <w:rPr>
          <w:rFonts w:ascii="Garamond" w:eastAsia="Times New Roman" w:hAnsi="Garamond"/>
          <w:bCs/>
          <w:lang w:eastAsia="en-GB"/>
        </w:rPr>
        <w:t xml:space="preserve"> per cent)</w:t>
      </w:r>
      <w:r w:rsidRPr="00320296">
        <w:rPr>
          <w:rFonts w:ascii="Garamond" w:eastAsia="Times New Roman" w:hAnsi="Garamond"/>
          <w:bCs/>
          <w:lang w:eastAsia="en-GB"/>
        </w:rPr>
        <w:t xml:space="preserve"> and Rupee of India </w:t>
      </w:r>
      <w:r w:rsidR="00D35ADD" w:rsidRPr="00320296">
        <w:rPr>
          <w:rFonts w:ascii="Garamond" w:eastAsia="Times New Roman" w:hAnsi="Garamond"/>
          <w:bCs/>
          <w:lang w:eastAsia="en-GB"/>
        </w:rPr>
        <w:t>(</w:t>
      </w:r>
      <w:r w:rsidR="00E36E84" w:rsidRPr="00320296">
        <w:rPr>
          <w:rFonts w:ascii="Garamond" w:eastAsia="Times New Roman" w:hAnsi="Garamond"/>
          <w:bCs/>
          <w:lang w:eastAsia="en-GB"/>
        </w:rPr>
        <w:t>1</w:t>
      </w:r>
      <w:r w:rsidR="00D35ADD" w:rsidRPr="00320296">
        <w:rPr>
          <w:rFonts w:ascii="Garamond" w:eastAsia="Times New Roman" w:hAnsi="Garamond"/>
          <w:bCs/>
          <w:lang w:eastAsia="en-GB"/>
        </w:rPr>
        <w:t>.5</w:t>
      </w:r>
      <w:r w:rsidRPr="00320296">
        <w:rPr>
          <w:rFonts w:ascii="Garamond" w:eastAsia="Times New Roman" w:hAnsi="Garamond"/>
          <w:bCs/>
          <w:lang w:eastAsia="en-GB"/>
        </w:rPr>
        <w:t xml:space="preserve"> per cent</w:t>
      </w:r>
      <w:r w:rsidR="00D35ADD" w:rsidRPr="00320296">
        <w:rPr>
          <w:rFonts w:ascii="Garamond" w:eastAsia="Times New Roman" w:hAnsi="Garamond"/>
          <w:bCs/>
          <w:lang w:eastAsia="en-GB"/>
        </w:rPr>
        <w:t>)</w:t>
      </w:r>
      <w:r w:rsidR="00E36E84" w:rsidRPr="00320296">
        <w:rPr>
          <w:rFonts w:ascii="Garamond" w:eastAsia="Times New Roman" w:hAnsi="Garamond"/>
          <w:bCs/>
          <w:lang w:eastAsia="en-GB"/>
        </w:rPr>
        <w:t xml:space="preserve"> from their end September 2022 exchange rate</w:t>
      </w:r>
      <w:r w:rsidRPr="00320296">
        <w:rPr>
          <w:rFonts w:ascii="Garamond" w:eastAsia="Times New Roman" w:hAnsi="Garamond"/>
          <w:bCs/>
          <w:lang w:eastAsia="en-GB"/>
        </w:rPr>
        <w:t xml:space="preserve">. </w:t>
      </w:r>
      <w:r w:rsidR="00E36E84" w:rsidRPr="00320296">
        <w:rPr>
          <w:rFonts w:ascii="Garamond" w:eastAsia="Times New Roman" w:hAnsi="Garamond"/>
          <w:bCs/>
          <w:lang w:eastAsia="en-GB"/>
        </w:rPr>
        <w:t>Real of Brazil, on the other hand appreciated by 4.4 per cent during the same time.</w:t>
      </w:r>
      <w:r w:rsidR="00320296" w:rsidRPr="00320296">
        <w:rPr>
          <w:rFonts w:ascii="Garamond" w:eastAsia="Times New Roman" w:hAnsi="Garamond"/>
          <w:bCs/>
          <w:lang w:eastAsia="en-GB"/>
        </w:rPr>
        <w:t xml:space="preserve"> </w:t>
      </w:r>
      <w:r w:rsidRPr="00320296">
        <w:rPr>
          <w:rFonts w:ascii="Garamond" w:eastAsia="Times New Roman" w:hAnsi="Garamond"/>
          <w:bCs/>
          <w:lang w:eastAsia="en-GB"/>
        </w:rPr>
        <w:t>Among developed markets</w:t>
      </w:r>
      <w:r w:rsidR="00336D02" w:rsidRPr="00320296">
        <w:rPr>
          <w:rFonts w:ascii="Garamond" w:eastAsia="Times New Roman" w:hAnsi="Garamond"/>
          <w:bCs/>
          <w:lang w:eastAsia="en-GB"/>
        </w:rPr>
        <w:t xml:space="preserve"> during </w:t>
      </w:r>
      <w:r w:rsidR="00320296" w:rsidRPr="00320296">
        <w:rPr>
          <w:rFonts w:ascii="Garamond" w:eastAsia="Times New Roman" w:hAnsi="Garamond"/>
          <w:bCs/>
          <w:lang w:eastAsia="en-GB"/>
        </w:rPr>
        <w:t>October</w:t>
      </w:r>
      <w:r w:rsidR="00336D02" w:rsidRPr="00320296">
        <w:rPr>
          <w:rFonts w:ascii="Garamond" w:eastAsia="Times New Roman" w:hAnsi="Garamond"/>
          <w:bCs/>
          <w:lang w:eastAsia="en-GB"/>
        </w:rPr>
        <w:t xml:space="preserve"> 2022</w:t>
      </w:r>
      <w:r w:rsidRPr="00320296">
        <w:rPr>
          <w:rFonts w:ascii="Garamond" w:eastAsia="Times New Roman" w:hAnsi="Garamond"/>
          <w:bCs/>
          <w:lang w:eastAsia="en-GB"/>
        </w:rPr>
        <w:t xml:space="preserve">, </w:t>
      </w:r>
      <w:r w:rsidR="00336D02" w:rsidRPr="00320296">
        <w:rPr>
          <w:rFonts w:ascii="Garamond" w:eastAsia="Times New Roman" w:hAnsi="Garamond"/>
          <w:bCs/>
          <w:lang w:eastAsia="en-GB"/>
        </w:rPr>
        <w:t xml:space="preserve">Yen </w:t>
      </w:r>
      <w:r w:rsidRPr="00320296">
        <w:rPr>
          <w:rFonts w:ascii="Garamond" w:eastAsia="Times New Roman" w:hAnsi="Garamond"/>
          <w:bCs/>
          <w:lang w:eastAsia="en-GB"/>
        </w:rPr>
        <w:t>depreciated against USD</w:t>
      </w:r>
      <w:r w:rsidR="00320296" w:rsidRPr="00320296">
        <w:rPr>
          <w:rFonts w:ascii="Garamond" w:eastAsia="Times New Roman" w:hAnsi="Garamond"/>
          <w:bCs/>
          <w:lang w:eastAsia="en-GB"/>
        </w:rPr>
        <w:t xml:space="preserve"> by </w:t>
      </w:r>
      <w:r w:rsidR="00336D02" w:rsidRPr="00320296">
        <w:rPr>
          <w:rFonts w:ascii="Garamond" w:eastAsia="Times New Roman" w:hAnsi="Garamond"/>
          <w:bCs/>
          <w:lang w:eastAsia="en-GB"/>
        </w:rPr>
        <w:t>2</w:t>
      </w:r>
      <w:r w:rsidR="00320296" w:rsidRPr="00320296">
        <w:rPr>
          <w:rFonts w:ascii="Garamond" w:eastAsia="Times New Roman" w:hAnsi="Garamond"/>
          <w:bCs/>
          <w:lang w:eastAsia="en-GB"/>
        </w:rPr>
        <w:t>.7</w:t>
      </w:r>
      <w:r w:rsidR="00336D02" w:rsidRPr="00320296">
        <w:rPr>
          <w:rFonts w:ascii="Garamond" w:eastAsia="Times New Roman" w:hAnsi="Garamond"/>
          <w:bCs/>
          <w:lang w:eastAsia="en-GB"/>
        </w:rPr>
        <w:t xml:space="preserve"> per cent</w:t>
      </w:r>
      <w:r w:rsidRPr="00320296">
        <w:rPr>
          <w:rFonts w:ascii="Garamond" w:eastAsia="Times New Roman" w:hAnsi="Garamond"/>
          <w:bCs/>
          <w:lang w:eastAsia="en-GB"/>
        </w:rPr>
        <w:t xml:space="preserve">. </w:t>
      </w:r>
      <w:r w:rsidR="00320296" w:rsidRPr="00320296">
        <w:rPr>
          <w:rFonts w:ascii="Garamond" w:eastAsia="Times New Roman" w:hAnsi="Garamond"/>
          <w:bCs/>
          <w:lang w:eastAsia="en-GB"/>
        </w:rPr>
        <w:t>Pound of UK, on the other hand appreciated by 2.7 per cent followed by Euro (0.9 per cent).</w:t>
      </w:r>
    </w:p>
    <w:p w:rsidR="0073795C" w:rsidRPr="004C1EB2" w:rsidRDefault="0073795C" w:rsidP="0073795C">
      <w:pPr>
        <w:spacing w:line="276" w:lineRule="auto"/>
        <w:ind w:left="360"/>
        <w:jc w:val="both"/>
        <w:outlineLvl w:val="0"/>
        <w:rPr>
          <w:rFonts w:ascii="Garamond" w:eastAsia="Times New Roman" w:hAnsi="Garamond"/>
          <w:bCs/>
          <w:color w:val="006699"/>
          <w:lang w:eastAsia="en-GB"/>
        </w:rPr>
      </w:pPr>
    </w:p>
    <w:p w:rsidR="00C36FD4" w:rsidRPr="00EC116A" w:rsidRDefault="00C36FD4" w:rsidP="0073795C">
      <w:pPr>
        <w:spacing w:line="276" w:lineRule="auto"/>
        <w:ind w:left="360"/>
        <w:jc w:val="both"/>
        <w:outlineLvl w:val="0"/>
        <w:rPr>
          <w:rFonts w:ascii="Garamond" w:hAnsi="Garamond"/>
          <w:bCs/>
        </w:rPr>
      </w:pPr>
      <w:r w:rsidRPr="00EC116A">
        <w:rPr>
          <w:rFonts w:ascii="Garamond" w:hAnsi="Garamond"/>
          <w:b/>
          <w:bCs/>
        </w:rPr>
        <w:t>Table 3: Movement in Major Currencies across Developing and Developed Markets</w:t>
      </w:r>
    </w:p>
    <w:tbl>
      <w:tblPr>
        <w:tblW w:w="8777" w:type="dxa"/>
        <w:jc w:val="center"/>
        <w:tblLook w:val="04A0" w:firstRow="1" w:lastRow="0" w:firstColumn="1" w:lastColumn="0" w:noHBand="0" w:noVBand="1"/>
      </w:tblPr>
      <w:tblGrid>
        <w:gridCol w:w="1383"/>
        <w:gridCol w:w="1301"/>
        <w:gridCol w:w="1418"/>
        <w:gridCol w:w="1278"/>
        <w:gridCol w:w="1131"/>
        <w:gridCol w:w="1106"/>
        <w:gridCol w:w="1160"/>
      </w:tblGrid>
      <w:tr w:rsidR="00EC116A" w:rsidRPr="00EC116A" w:rsidTr="00EC116A">
        <w:trPr>
          <w:trHeight w:val="44"/>
          <w:jc w:val="center"/>
        </w:trPr>
        <w:tc>
          <w:tcPr>
            <w:tcW w:w="1383" w:type="dxa"/>
            <w:vMerge w:val="restart"/>
            <w:tcBorders>
              <w:top w:val="single" w:sz="8" w:space="0" w:color="auto"/>
              <w:left w:val="single" w:sz="8" w:space="0" w:color="auto"/>
              <w:bottom w:val="single" w:sz="8" w:space="0" w:color="000000"/>
              <w:right w:val="single" w:sz="8" w:space="0" w:color="auto"/>
            </w:tcBorders>
            <w:shd w:val="clear" w:color="000000" w:fill="B4C6E7"/>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Country</w:t>
            </w:r>
          </w:p>
        </w:tc>
        <w:tc>
          <w:tcPr>
            <w:tcW w:w="1301" w:type="dxa"/>
            <w:tcBorders>
              <w:top w:val="single" w:sz="8" w:space="0" w:color="auto"/>
              <w:left w:val="nil"/>
              <w:bottom w:val="nil"/>
              <w:right w:val="single" w:sz="8" w:space="0" w:color="auto"/>
            </w:tcBorders>
            <w:shd w:val="clear" w:color="000000" w:fill="B4C6E7"/>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Currency</w:t>
            </w:r>
          </w:p>
        </w:tc>
        <w:tc>
          <w:tcPr>
            <w:tcW w:w="1418" w:type="dxa"/>
            <w:tcBorders>
              <w:top w:val="single" w:sz="8" w:space="0" w:color="auto"/>
              <w:left w:val="nil"/>
              <w:bottom w:val="nil"/>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Index as on</w:t>
            </w:r>
          </w:p>
        </w:tc>
        <w:tc>
          <w:tcPr>
            <w:tcW w:w="4675" w:type="dxa"/>
            <w:gridSpan w:val="4"/>
            <w:tcBorders>
              <w:top w:val="single" w:sz="8" w:space="0" w:color="auto"/>
              <w:left w:val="nil"/>
              <w:bottom w:val="single" w:sz="8" w:space="0" w:color="auto"/>
              <w:right w:val="single" w:sz="8" w:space="0" w:color="000000"/>
            </w:tcBorders>
            <w:shd w:val="clear" w:color="000000" w:fill="B4C6E7"/>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Percentage change in Currency Index over period</w:t>
            </w:r>
          </w:p>
        </w:tc>
      </w:tr>
      <w:tr w:rsidR="00EC116A" w:rsidRPr="00EC116A" w:rsidTr="00EC116A">
        <w:trPr>
          <w:trHeight w:val="43"/>
          <w:jc w:val="center"/>
        </w:trPr>
        <w:tc>
          <w:tcPr>
            <w:tcW w:w="1383" w:type="dxa"/>
            <w:vMerge/>
            <w:tcBorders>
              <w:top w:val="single" w:sz="8" w:space="0" w:color="auto"/>
              <w:left w:val="single" w:sz="8" w:space="0" w:color="auto"/>
              <w:bottom w:val="single" w:sz="8" w:space="0" w:color="000000"/>
              <w:right w:val="single" w:sz="8" w:space="0" w:color="auto"/>
            </w:tcBorders>
            <w:vAlign w:val="center"/>
            <w:hideMark/>
          </w:tcPr>
          <w:p w:rsidR="00EC116A" w:rsidRPr="00EC116A" w:rsidRDefault="00EC116A" w:rsidP="00EC116A">
            <w:pPr>
              <w:rPr>
                <w:rFonts w:ascii="Garamond" w:eastAsia="Times New Roman" w:hAnsi="Garamond" w:cs="Calibri"/>
                <w:b/>
                <w:bCs/>
                <w:sz w:val="20"/>
                <w:szCs w:val="20"/>
                <w:lang w:val="en-IN" w:eastAsia="en-IN" w:bidi="hi-IN"/>
              </w:rPr>
            </w:pPr>
          </w:p>
        </w:tc>
        <w:tc>
          <w:tcPr>
            <w:tcW w:w="1301" w:type="dxa"/>
            <w:tcBorders>
              <w:top w:val="nil"/>
              <w:left w:val="nil"/>
              <w:bottom w:val="single" w:sz="8" w:space="0" w:color="auto"/>
              <w:right w:val="single" w:sz="8" w:space="0" w:color="auto"/>
            </w:tcBorders>
            <w:shd w:val="clear" w:color="000000" w:fill="B4C6E7"/>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 </w:t>
            </w:r>
          </w:p>
        </w:tc>
        <w:tc>
          <w:tcPr>
            <w:tcW w:w="1418" w:type="dxa"/>
            <w:tcBorders>
              <w:top w:val="nil"/>
              <w:left w:val="nil"/>
              <w:bottom w:val="single" w:sz="8" w:space="0" w:color="auto"/>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31-Oct-22</w:t>
            </w:r>
          </w:p>
        </w:tc>
        <w:tc>
          <w:tcPr>
            <w:tcW w:w="1278" w:type="dxa"/>
            <w:tcBorders>
              <w:top w:val="nil"/>
              <w:left w:val="nil"/>
              <w:bottom w:val="single" w:sz="8" w:space="0" w:color="auto"/>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1-Month</w:t>
            </w:r>
          </w:p>
        </w:tc>
        <w:tc>
          <w:tcPr>
            <w:tcW w:w="1131" w:type="dxa"/>
            <w:tcBorders>
              <w:top w:val="nil"/>
              <w:left w:val="nil"/>
              <w:bottom w:val="single" w:sz="8" w:space="0" w:color="auto"/>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3-Month</w:t>
            </w:r>
          </w:p>
        </w:tc>
        <w:tc>
          <w:tcPr>
            <w:tcW w:w="1106" w:type="dxa"/>
            <w:tcBorders>
              <w:top w:val="nil"/>
              <w:left w:val="nil"/>
              <w:bottom w:val="single" w:sz="8" w:space="0" w:color="auto"/>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6-Month</w:t>
            </w:r>
          </w:p>
        </w:tc>
        <w:tc>
          <w:tcPr>
            <w:tcW w:w="1160" w:type="dxa"/>
            <w:tcBorders>
              <w:top w:val="nil"/>
              <w:left w:val="nil"/>
              <w:bottom w:val="single" w:sz="8" w:space="0" w:color="auto"/>
              <w:right w:val="single" w:sz="8" w:space="0" w:color="auto"/>
            </w:tcBorders>
            <w:shd w:val="clear" w:color="000000" w:fill="B4C6E7"/>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1-Year</w:t>
            </w:r>
          </w:p>
        </w:tc>
      </w:tr>
      <w:tr w:rsidR="00EC116A" w:rsidRPr="00EC116A" w:rsidTr="00EC116A">
        <w:trPr>
          <w:trHeight w:val="43"/>
          <w:jc w:val="center"/>
        </w:trPr>
        <w:tc>
          <w:tcPr>
            <w:tcW w:w="8777" w:type="dxa"/>
            <w:gridSpan w:val="7"/>
            <w:tcBorders>
              <w:top w:val="single" w:sz="8" w:space="0" w:color="auto"/>
              <w:left w:val="single" w:sz="8" w:space="0" w:color="auto"/>
              <w:bottom w:val="single" w:sz="8" w:space="0" w:color="auto"/>
              <w:right w:val="single" w:sz="8" w:space="0" w:color="000000"/>
            </w:tcBorders>
            <w:shd w:val="clear" w:color="000000" w:fill="D9E1F2"/>
            <w:noWrap/>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BRICS Nations</w:t>
            </w:r>
          </w:p>
        </w:tc>
      </w:tr>
      <w:tr w:rsidR="00EC116A" w:rsidRPr="00EC116A" w:rsidTr="00EC116A">
        <w:trPr>
          <w:trHeight w:val="4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Brazil</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Real</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5.2</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-4.4</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0.1</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4.2</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-8.1</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Russia</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Rouble</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61.1</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3.1</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2.2</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-13.0</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-13.8</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India</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Rupee</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82.8</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1.5</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4.3</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8.2</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10.5</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China</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proofErr w:type="spellStart"/>
            <w:r w:rsidRPr="00EC116A">
              <w:rPr>
                <w:rFonts w:ascii="Garamond" w:eastAsia="Times New Roman" w:hAnsi="Garamond" w:cs="Calibri"/>
                <w:sz w:val="20"/>
                <w:szCs w:val="20"/>
                <w:lang w:val="en-IN" w:eastAsia="en-IN" w:bidi="hi-IN"/>
              </w:rPr>
              <w:t>Renminbi</w:t>
            </w:r>
            <w:proofErr w:type="spellEnd"/>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7.3</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2.6</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8.3</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10.5</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14.0</w:t>
            </w:r>
          </w:p>
        </w:tc>
      </w:tr>
      <w:tr w:rsidR="00EC116A" w:rsidRPr="00EC116A" w:rsidTr="00EC116A">
        <w:trPr>
          <w:trHeight w:val="262"/>
          <w:jc w:val="center"/>
        </w:trPr>
        <w:tc>
          <w:tcPr>
            <w:tcW w:w="1383" w:type="dxa"/>
            <w:tcBorders>
              <w:top w:val="nil"/>
              <w:left w:val="single" w:sz="8" w:space="0" w:color="auto"/>
              <w:bottom w:val="single" w:sz="8" w:space="0" w:color="auto"/>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S. Africa</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Rand</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18.3</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0.8</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9.9</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15.7</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20.3</w:t>
            </w:r>
          </w:p>
        </w:tc>
      </w:tr>
      <w:tr w:rsidR="00EC116A" w:rsidRPr="00EC116A" w:rsidTr="00EC116A">
        <w:trPr>
          <w:trHeight w:val="43"/>
          <w:jc w:val="center"/>
        </w:trPr>
        <w:tc>
          <w:tcPr>
            <w:tcW w:w="8777" w:type="dxa"/>
            <w:gridSpan w:val="7"/>
            <w:tcBorders>
              <w:top w:val="single" w:sz="8" w:space="0" w:color="auto"/>
              <w:left w:val="single" w:sz="8" w:space="0" w:color="auto"/>
              <w:bottom w:val="single" w:sz="8" w:space="0" w:color="auto"/>
              <w:right w:val="single" w:sz="8" w:space="0" w:color="000000"/>
            </w:tcBorders>
            <w:shd w:val="clear" w:color="000000" w:fill="D9E1F2"/>
            <w:hideMark/>
          </w:tcPr>
          <w:p w:rsidR="00EC116A" w:rsidRPr="00EC116A" w:rsidRDefault="00EC116A" w:rsidP="00EC116A">
            <w:pPr>
              <w:jc w:val="center"/>
              <w:rPr>
                <w:rFonts w:ascii="Garamond" w:eastAsia="Times New Roman" w:hAnsi="Garamond" w:cs="Calibri"/>
                <w:b/>
                <w:bCs/>
                <w:sz w:val="20"/>
                <w:szCs w:val="20"/>
                <w:lang w:val="en-IN" w:eastAsia="en-IN" w:bidi="hi-IN"/>
              </w:rPr>
            </w:pPr>
            <w:r w:rsidRPr="00EC116A">
              <w:rPr>
                <w:rFonts w:ascii="Garamond" w:eastAsia="Times New Roman" w:hAnsi="Garamond" w:cs="Calibri"/>
                <w:b/>
                <w:bCs/>
                <w:sz w:val="20"/>
                <w:szCs w:val="20"/>
                <w:lang w:val="en-IN" w:eastAsia="en-IN" w:bidi="hi-IN"/>
              </w:rPr>
              <w:t>Developed Markets</w:t>
            </w:r>
          </w:p>
        </w:tc>
      </w:tr>
      <w:tr w:rsidR="00EC116A" w:rsidRPr="00EC116A" w:rsidTr="00EC116A">
        <w:trPr>
          <w:trHeight w:val="4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UK</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Pound</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0.9</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-2.7</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6.1</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9.6</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19.4</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Europe</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Euro</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1.0</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-0.9</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3.4</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6.7</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17.0</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Japan</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Yen</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148.7</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2.7</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11.7</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14.5</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30.4</w:t>
            </w:r>
          </w:p>
        </w:tc>
      </w:tr>
      <w:tr w:rsidR="00EC116A" w:rsidRPr="00EC116A" w:rsidTr="00EC116A">
        <w:trPr>
          <w:trHeight w:val="63"/>
          <w:jc w:val="center"/>
        </w:trPr>
        <w:tc>
          <w:tcPr>
            <w:tcW w:w="1383" w:type="dxa"/>
            <w:tcBorders>
              <w:top w:val="nil"/>
              <w:left w:val="single" w:sz="8" w:space="0" w:color="auto"/>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Switzerland</w:t>
            </w:r>
          </w:p>
        </w:tc>
        <w:tc>
          <w:tcPr>
            <w:tcW w:w="1301" w:type="dxa"/>
            <w:tcBorders>
              <w:top w:val="nil"/>
              <w:left w:val="nil"/>
              <w:bottom w:val="nil"/>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Franc</w:t>
            </w:r>
          </w:p>
        </w:tc>
        <w:tc>
          <w:tcPr>
            <w:tcW w:w="1418" w:type="dxa"/>
            <w:tcBorders>
              <w:top w:val="nil"/>
              <w:left w:val="nil"/>
              <w:bottom w:val="nil"/>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1.0</w:t>
            </w:r>
          </w:p>
        </w:tc>
        <w:tc>
          <w:tcPr>
            <w:tcW w:w="1278"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1.4</w:t>
            </w:r>
          </w:p>
        </w:tc>
        <w:tc>
          <w:tcPr>
            <w:tcW w:w="1131"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5.2</w:t>
            </w:r>
          </w:p>
        </w:tc>
        <w:tc>
          <w:tcPr>
            <w:tcW w:w="1106"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2.8</w:t>
            </w:r>
          </w:p>
        </w:tc>
        <w:tc>
          <w:tcPr>
            <w:tcW w:w="1160" w:type="dxa"/>
            <w:tcBorders>
              <w:top w:val="nil"/>
              <w:left w:val="nil"/>
              <w:bottom w:val="nil"/>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9.3</w:t>
            </w:r>
          </w:p>
        </w:tc>
      </w:tr>
      <w:tr w:rsidR="00EC116A" w:rsidRPr="00EC116A" w:rsidTr="00EC116A">
        <w:trPr>
          <w:trHeight w:val="63"/>
          <w:jc w:val="center"/>
        </w:trPr>
        <w:tc>
          <w:tcPr>
            <w:tcW w:w="1383" w:type="dxa"/>
            <w:tcBorders>
              <w:top w:val="nil"/>
              <w:left w:val="single" w:sz="8" w:space="0" w:color="auto"/>
              <w:bottom w:val="single" w:sz="8" w:space="0" w:color="auto"/>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US</w:t>
            </w:r>
          </w:p>
        </w:tc>
        <w:tc>
          <w:tcPr>
            <w:tcW w:w="1301" w:type="dxa"/>
            <w:tcBorders>
              <w:top w:val="nil"/>
              <w:left w:val="nil"/>
              <w:bottom w:val="single" w:sz="8" w:space="0" w:color="auto"/>
              <w:right w:val="single" w:sz="8" w:space="0" w:color="auto"/>
            </w:tcBorders>
            <w:shd w:val="clear" w:color="000000" w:fill="D9E1F2"/>
            <w:noWrap/>
            <w:hideMark/>
          </w:tcPr>
          <w:p w:rsidR="00EC116A" w:rsidRPr="00EC116A" w:rsidRDefault="00EC116A" w:rsidP="00EC116A">
            <w:pPr>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Dollar Index</w:t>
            </w:r>
          </w:p>
        </w:tc>
        <w:tc>
          <w:tcPr>
            <w:tcW w:w="1418" w:type="dxa"/>
            <w:tcBorders>
              <w:top w:val="nil"/>
              <w:left w:val="nil"/>
              <w:bottom w:val="single" w:sz="8" w:space="0" w:color="auto"/>
              <w:right w:val="single" w:sz="8" w:space="0" w:color="auto"/>
            </w:tcBorders>
            <w:shd w:val="clear" w:color="000000" w:fill="9BC2E6"/>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111.5</w:t>
            </w:r>
          </w:p>
        </w:tc>
        <w:tc>
          <w:tcPr>
            <w:tcW w:w="1278" w:type="dxa"/>
            <w:tcBorders>
              <w:top w:val="nil"/>
              <w:left w:val="nil"/>
              <w:bottom w:val="single" w:sz="8" w:space="0" w:color="auto"/>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-0.5</w:t>
            </w:r>
          </w:p>
        </w:tc>
        <w:tc>
          <w:tcPr>
            <w:tcW w:w="1131" w:type="dxa"/>
            <w:tcBorders>
              <w:top w:val="nil"/>
              <w:left w:val="nil"/>
              <w:bottom w:val="single" w:sz="8" w:space="0" w:color="auto"/>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5.3</w:t>
            </w:r>
          </w:p>
        </w:tc>
        <w:tc>
          <w:tcPr>
            <w:tcW w:w="1106" w:type="dxa"/>
            <w:tcBorders>
              <w:top w:val="nil"/>
              <w:left w:val="nil"/>
              <w:bottom w:val="single" w:sz="8" w:space="0" w:color="auto"/>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8.3</w:t>
            </w:r>
          </w:p>
        </w:tc>
        <w:tc>
          <w:tcPr>
            <w:tcW w:w="1160" w:type="dxa"/>
            <w:tcBorders>
              <w:top w:val="nil"/>
              <w:left w:val="nil"/>
              <w:bottom w:val="single" w:sz="8" w:space="0" w:color="auto"/>
              <w:right w:val="single" w:sz="8" w:space="0" w:color="auto"/>
            </w:tcBorders>
            <w:shd w:val="clear" w:color="auto" w:fill="auto"/>
            <w:noWrap/>
            <w:hideMark/>
          </w:tcPr>
          <w:p w:rsidR="00EC116A" w:rsidRPr="00EC116A" w:rsidRDefault="00EC116A" w:rsidP="00EC116A">
            <w:pPr>
              <w:ind w:firstLineChars="100" w:firstLine="200"/>
              <w:jc w:val="right"/>
              <w:rPr>
                <w:rFonts w:ascii="Garamond" w:eastAsia="Times New Roman" w:hAnsi="Garamond" w:cs="Calibri"/>
                <w:sz w:val="20"/>
                <w:szCs w:val="20"/>
                <w:lang w:val="en-IN" w:eastAsia="en-IN" w:bidi="hi-IN"/>
              </w:rPr>
            </w:pPr>
            <w:r w:rsidRPr="00EC116A">
              <w:rPr>
                <w:rFonts w:ascii="Garamond" w:eastAsia="Times New Roman" w:hAnsi="Garamond" w:cs="Calibri"/>
                <w:sz w:val="20"/>
                <w:szCs w:val="20"/>
                <w:lang w:val="en-IN" w:eastAsia="en-IN" w:bidi="hi-IN"/>
              </w:rPr>
              <w:t>18.5</w:t>
            </w:r>
          </w:p>
        </w:tc>
      </w:tr>
    </w:tbl>
    <w:p w:rsidR="00C36FD4" w:rsidRPr="00EC116A" w:rsidRDefault="00C36FD4" w:rsidP="00C36FD4">
      <w:pPr>
        <w:spacing w:line="23" w:lineRule="atLeast"/>
        <w:jc w:val="both"/>
        <w:rPr>
          <w:rFonts w:ascii="Garamond" w:hAnsi="Garamond"/>
          <w:bCs/>
          <w:sz w:val="20"/>
          <w:szCs w:val="20"/>
        </w:rPr>
      </w:pPr>
      <w:r w:rsidRPr="00EC116A">
        <w:rPr>
          <w:rFonts w:ascii="Garamond" w:hAnsi="Garamond"/>
          <w:b/>
          <w:sz w:val="20"/>
          <w:szCs w:val="20"/>
        </w:rPr>
        <w:t xml:space="preserve">Note: </w:t>
      </w:r>
      <w:r w:rsidRPr="00EC116A">
        <w:rPr>
          <w:rFonts w:ascii="Garamond" w:hAnsi="Garamond"/>
          <w:bCs/>
          <w:sz w:val="20"/>
          <w:szCs w:val="20"/>
        </w:rPr>
        <w:t>1. All Currency rates are against USD (excluding USD Index)</w:t>
      </w:r>
    </w:p>
    <w:p w:rsidR="00C36FD4" w:rsidRPr="00EC116A" w:rsidRDefault="00C36FD4" w:rsidP="00C36FD4">
      <w:pPr>
        <w:spacing w:line="23" w:lineRule="atLeast"/>
        <w:jc w:val="both"/>
        <w:rPr>
          <w:rFonts w:ascii="Garamond" w:hAnsi="Garamond"/>
          <w:bCs/>
          <w:sz w:val="20"/>
          <w:szCs w:val="20"/>
        </w:rPr>
      </w:pPr>
      <w:r w:rsidRPr="00EC116A">
        <w:rPr>
          <w:rFonts w:ascii="Garamond" w:hAnsi="Garamond"/>
          <w:bCs/>
          <w:sz w:val="20"/>
          <w:szCs w:val="20"/>
        </w:rPr>
        <w:t>2. Negative sign (in percentage change figures) indicates appreciation of quote currency against the base currency (USD)</w:t>
      </w:r>
    </w:p>
    <w:p w:rsidR="00C36FD4" w:rsidRPr="00EC116A" w:rsidRDefault="00C36FD4" w:rsidP="00C36FD4">
      <w:pPr>
        <w:spacing w:line="23" w:lineRule="atLeast"/>
        <w:jc w:val="both"/>
        <w:rPr>
          <w:rFonts w:ascii="Garamond" w:hAnsi="Garamond"/>
          <w:bCs/>
          <w:sz w:val="20"/>
          <w:szCs w:val="20"/>
        </w:rPr>
      </w:pPr>
      <w:r w:rsidRPr="00EC116A">
        <w:rPr>
          <w:rFonts w:ascii="Garamond" w:hAnsi="Garamond"/>
          <w:b/>
          <w:sz w:val="20"/>
          <w:szCs w:val="20"/>
        </w:rPr>
        <w:t>Source:</w:t>
      </w:r>
      <w:r w:rsidRPr="00EC116A">
        <w:rPr>
          <w:rFonts w:ascii="Garamond" w:hAnsi="Garamond"/>
          <w:bCs/>
          <w:sz w:val="20"/>
          <w:szCs w:val="20"/>
        </w:rPr>
        <w:t xml:space="preserve"> </w:t>
      </w:r>
      <w:proofErr w:type="spellStart"/>
      <w:r w:rsidRPr="00EC116A">
        <w:rPr>
          <w:rFonts w:ascii="Garamond" w:hAnsi="Garamond"/>
          <w:bCs/>
          <w:sz w:val="20"/>
          <w:szCs w:val="20"/>
        </w:rPr>
        <w:t>Refinitiv</w:t>
      </w:r>
      <w:proofErr w:type="spellEnd"/>
    </w:p>
    <w:p w:rsidR="00C36FD4" w:rsidRPr="004C1EB2" w:rsidRDefault="00C36FD4" w:rsidP="00C36FD4">
      <w:pPr>
        <w:rPr>
          <w:rFonts w:ascii="Garamond" w:hAnsi="Garamond"/>
          <w:b/>
          <w:bCs/>
          <w:color w:val="006699"/>
        </w:rPr>
      </w:pPr>
    </w:p>
    <w:p w:rsidR="00C36FD4" w:rsidRPr="00EC116A" w:rsidRDefault="00C36FD4" w:rsidP="00C36FD4">
      <w:pPr>
        <w:jc w:val="both"/>
        <w:rPr>
          <w:rFonts w:ascii="Garamond" w:hAnsi="Garamond"/>
          <w:b/>
          <w:bCs/>
        </w:rPr>
      </w:pPr>
      <w:r w:rsidRPr="00EC116A">
        <w:rPr>
          <w:rFonts w:ascii="Garamond" w:hAnsi="Garamond"/>
          <w:b/>
          <w:bCs/>
        </w:rPr>
        <w:t xml:space="preserve">Figure </w:t>
      </w:r>
      <w:r w:rsidR="00A83B26" w:rsidRPr="00EC116A">
        <w:rPr>
          <w:rFonts w:ascii="Garamond" w:hAnsi="Garamond"/>
          <w:b/>
          <w:bCs/>
        </w:rPr>
        <w:t>2</w:t>
      </w:r>
      <w:r w:rsidRPr="00EC116A">
        <w:rPr>
          <w:rFonts w:ascii="Garamond" w:hAnsi="Garamond"/>
          <w:b/>
          <w:bCs/>
        </w:rPr>
        <w:t>: Movement of the USD-INR Index, US Dollar Index and MSCI EM Currency Index</w:t>
      </w:r>
    </w:p>
    <w:p w:rsidR="00C36FD4" w:rsidRPr="00EC116A" w:rsidRDefault="00EC116A" w:rsidP="00C36FD4">
      <w:pPr>
        <w:spacing w:line="23" w:lineRule="atLeast"/>
        <w:jc w:val="center"/>
        <w:outlineLvl w:val="0"/>
        <w:rPr>
          <w:rFonts w:ascii="Garamond" w:hAnsi="Garamond"/>
          <w:bCs/>
        </w:rPr>
      </w:pPr>
      <w:r w:rsidRPr="00EC116A">
        <w:rPr>
          <w:noProof/>
          <w:lang w:val="en-IN" w:eastAsia="en-IN" w:bidi="hi-IN"/>
        </w:rPr>
        <w:drawing>
          <wp:inline distT="0" distB="0" distL="0" distR="0" wp14:anchorId="2306847B" wp14:editId="4C1515C9">
            <wp:extent cx="6278880" cy="2886501"/>
            <wp:effectExtent l="0" t="0" r="762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36FD4" w:rsidRPr="00EC116A" w:rsidRDefault="00C36FD4" w:rsidP="00C36FD4">
      <w:pPr>
        <w:tabs>
          <w:tab w:val="left" w:pos="3760"/>
        </w:tabs>
        <w:spacing w:line="23" w:lineRule="atLeast"/>
        <w:rPr>
          <w:rFonts w:ascii="Garamond" w:hAnsi="Garamond"/>
          <w:b/>
          <w:sz w:val="20"/>
          <w:szCs w:val="20"/>
        </w:rPr>
      </w:pPr>
      <w:r w:rsidRPr="00EC116A">
        <w:rPr>
          <w:rFonts w:ascii="Garamond" w:hAnsi="Garamond"/>
          <w:b/>
          <w:sz w:val="20"/>
          <w:szCs w:val="20"/>
        </w:rPr>
        <w:t>Note:</w:t>
      </w:r>
    </w:p>
    <w:p w:rsidR="00C36FD4" w:rsidRPr="00EC116A" w:rsidRDefault="00C36FD4" w:rsidP="005C2B7A">
      <w:pPr>
        <w:widowControl w:val="0"/>
        <w:numPr>
          <w:ilvl w:val="0"/>
          <w:numId w:val="11"/>
        </w:numPr>
        <w:autoSpaceDE w:val="0"/>
        <w:autoSpaceDN w:val="0"/>
        <w:adjustRightInd w:val="0"/>
        <w:spacing w:line="23" w:lineRule="atLeast"/>
        <w:ind w:right="1788"/>
        <w:jc w:val="both"/>
        <w:rPr>
          <w:rFonts w:ascii="Garamond" w:eastAsia="Times New Roman" w:hAnsi="Garamond"/>
          <w:bCs/>
          <w:sz w:val="20"/>
          <w:szCs w:val="20"/>
        </w:rPr>
      </w:pPr>
      <w:r w:rsidRPr="00EC116A">
        <w:rPr>
          <w:rFonts w:ascii="Garamond" w:eastAsia="Times New Roman" w:hAnsi="Garamond"/>
          <w:bCs/>
          <w:sz w:val="20"/>
          <w:szCs w:val="20"/>
        </w:rPr>
        <w:t xml:space="preserve">All indices have been normalised to 100 on </w:t>
      </w:r>
      <w:r w:rsidR="00EC116A">
        <w:rPr>
          <w:rFonts w:ascii="Garamond" w:eastAsia="Times New Roman" w:hAnsi="Garamond"/>
          <w:bCs/>
          <w:sz w:val="20"/>
          <w:szCs w:val="20"/>
        </w:rPr>
        <w:t>September</w:t>
      </w:r>
      <w:r w:rsidR="00D05BF2" w:rsidRPr="00EC116A">
        <w:rPr>
          <w:rFonts w:ascii="Garamond" w:eastAsia="Times New Roman" w:hAnsi="Garamond"/>
          <w:bCs/>
          <w:sz w:val="20"/>
          <w:szCs w:val="20"/>
        </w:rPr>
        <w:t xml:space="preserve"> 3</w:t>
      </w:r>
      <w:r w:rsidR="00EC116A">
        <w:rPr>
          <w:rFonts w:ascii="Garamond" w:eastAsia="Times New Roman" w:hAnsi="Garamond"/>
          <w:bCs/>
          <w:sz w:val="20"/>
          <w:szCs w:val="20"/>
        </w:rPr>
        <w:t>0</w:t>
      </w:r>
      <w:r w:rsidR="00D05BF2" w:rsidRPr="00EC116A">
        <w:rPr>
          <w:rFonts w:ascii="Garamond" w:eastAsia="Times New Roman" w:hAnsi="Garamond"/>
          <w:bCs/>
          <w:sz w:val="20"/>
          <w:szCs w:val="20"/>
        </w:rPr>
        <w:t>,</w:t>
      </w:r>
      <w:r w:rsidRPr="00EC116A">
        <w:rPr>
          <w:rFonts w:ascii="Garamond" w:eastAsia="Times New Roman" w:hAnsi="Garamond"/>
          <w:bCs/>
          <w:sz w:val="20"/>
          <w:szCs w:val="20"/>
        </w:rPr>
        <w:t xml:space="preserve"> 2021.</w:t>
      </w:r>
    </w:p>
    <w:p w:rsidR="00C36FD4" w:rsidRPr="00EC116A" w:rsidRDefault="00C36FD4" w:rsidP="005C2B7A">
      <w:pPr>
        <w:widowControl w:val="0"/>
        <w:numPr>
          <w:ilvl w:val="0"/>
          <w:numId w:val="11"/>
        </w:numPr>
        <w:autoSpaceDE w:val="0"/>
        <w:autoSpaceDN w:val="0"/>
        <w:adjustRightInd w:val="0"/>
        <w:spacing w:line="23" w:lineRule="atLeast"/>
        <w:ind w:right="95"/>
        <w:jc w:val="both"/>
        <w:rPr>
          <w:rFonts w:ascii="Garamond" w:eastAsia="Times New Roman" w:hAnsi="Garamond"/>
          <w:bCs/>
          <w:sz w:val="20"/>
          <w:szCs w:val="20"/>
        </w:rPr>
      </w:pPr>
      <w:r w:rsidRPr="00EC116A">
        <w:rPr>
          <w:rFonts w:ascii="Garamond" w:eastAsia="Times New Roman" w:hAnsi="Garamond"/>
          <w:bCs/>
          <w:sz w:val="20"/>
          <w:szCs w:val="20"/>
        </w:rPr>
        <w:t>The U.S. Dollar Index is an index of the value of the United States Dollar relative to a basket of foreign currencies. The Index goes up when the U.S. Dollar gains value compared to other currencies. The index is maintained and published by Intercontinental Exchange. It is a weighted geometric mean of the dollar's value relative to following select currencies: Euro, Japanese Yen, Pound Sterling, Canadian Dollar, Swedish Krona, Swiss Franc.</w:t>
      </w:r>
    </w:p>
    <w:p w:rsidR="00C36FD4" w:rsidRPr="00EC116A" w:rsidRDefault="00C36FD4" w:rsidP="005C2B7A">
      <w:pPr>
        <w:widowControl w:val="0"/>
        <w:numPr>
          <w:ilvl w:val="0"/>
          <w:numId w:val="11"/>
        </w:numPr>
        <w:autoSpaceDE w:val="0"/>
        <w:autoSpaceDN w:val="0"/>
        <w:adjustRightInd w:val="0"/>
        <w:spacing w:line="23" w:lineRule="atLeast"/>
        <w:ind w:right="1788"/>
        <w:jc w:val="both"/>
        <w:rPr>
          <w:rFonts w:ascii="Garamond" w:eastAsia="Times New Roman" w:hAnsi="Garamond"/>
          <w:bCs/>
          <w:sz w:val="20"/>
          <w:szCs w:val="20"/>
        </w:rPr>
      </w:pPr>
      <w:r w:rsidRPr="00EC116A">
        <w:rPr>
          <w:rFonts w:ascii="Garamond" w:eastAsia="Times New Roman" w:hAnsi="Garamond"/>
          <w:bCs/>
          <w:sz w:val="20"/>
          <w:szCs w:val="20"/>
        </w:rPr>
        <w:t>The MSCI Emerging Markets (EM) Currency Index tracks the performance of twenty five emerging market currencies relative to the US Dollar.</w:t>
      </w:r>
    </w:p>
    <w:p w:rsidR="0073795C" w:rsidRPr="00EC116A" w:rsidRDefault="00C36FD4" w:rsidP="0073795C">
      <w:pPr>
        <w:spacing w:line="23" w:lineRule="atLeast"/>
        <w:outlineLvl w:val="0"/>
        <w:rPr>
          <w:rFonts w:ascii="Garamond" w:hAnsi="Garamond"/>
          <w:bCs/>
          <w:sz w:val="20"/>
          <w:szCs w:val="20"/>
        </w:rPr>
      </w:pPr>
      <w:r w:rsidRPr="00EC116A">
        <w:rPr>
          <w:rFonts w:ascii="Garamond" w:hAnsi="Garamond"/>
          <w:b/>
          <w:sz w:val="20"/>
          <w:szCs w:val="20"/>
        </w:rPr>
        <w:t>Source:</w:t>
      </w:r>
      <w:r w:rsidRPr="00EC116A">
        <w:rPr>
          <w:rFonts w:ascii="Garamond" w:hAnsi="Garamond"/>
          <w:bCs/>
          <w:sz w:val="20"/>
          <w:szCs w:val="20"/>
        </w:rPr>
        <w:t xml:space="preserve"> </w:t>
      </w:r>
      <w:proofErr w:type="spellStart"/>
      <w:r w:rsidRPr="00EC116A">
        <w:rPr>
          <w:rFonts w:ascii="Garamond" w:hAnsi="Garamond"/>
          <w:bCs/>
          <w:sz w:val="20"/>
          <w:szCs w:val="20"/>
        </w:rPr>
        <w:t>Refinitiv</w:t>
      </w:r>
      <w:proofErr w:type="spellEnd"/>
    </w:p>
    <w:p w:rsidR="0073795C" w:rsidRPr="004C1EB2" w:rsidRDefault="0073795C" w:rsidP="0073795C">
      <w:pPr>
        <w:spacing w:line="23" w:lineRule="atLeast"/>
        <w:outlineLvl w:val="0"/>
        <w:rPr>
          <w:rFonts w:ascii="Garamond" w:hAnsi="Garamond"/>
          <w:bCs/>
          <w:color w:val="006699"/>
          <w:sz w:val="20"/>
          <w:szCs w:val="20"/>
        </w:rPr>
      </w:pPr>
    </w:p>
    <w:p w:rsidR="00C36FD4" w:rsidRPr="00032A2E" w:rsidRDefault="00C36FD4" w:rsidP="0073795C">
      <w:pPr>
        <w:spacing w:line="23" w:lineRule="atLeast"/>
        <w:outlineLvl w:val="0"/>
        <w:rPr>
          <w:rFonts w:ascii="Garamond" w:eastAsia="Times New Roman" w:hAnsi="Garamond"/>
          <w:b/>
          <w:lang w:eastAsia="en-GB"/>
        </w:rPr>
      </w:pPr>
      <w:r w:rsidRPr="00032A2E">
        <w:rPr>
          <w:rFonts w:ascii="Garamond" w:eastAsia="Times New Roman" w:hAnsi="Garamond"/>
          <w:b/>
          <w:u w:val="single"/>
        </w:rPr>
        <w:t>Foreign Holdings of US Treasury Securities</w:t>
      </w:r>
    </w:p>
    <w:p w:rsidR="00C36FD4" w:rsidRPr="004C1EB2" w:rsidRDefault="00C36FD4" w:rsidP="00C36FD4">
      <w:pPr>
        <w:spacing w:line="276" w:lineRule="auto"/>
        <w:outlineLvl w:val="0"/>
        <w:rPr>
          <w:rFonts w:ascii="Garamond" w:hAnsi="Garamond"/>
          <w:bCs/>
          <w:color w:val="006699"/>
        </w:rPr>
      </w:pPr>
    </w:p>
    <w:p w:rsidR="00C36FD4" w:rsidRPr="00032A2E" w:rsidRDefault="00C36FD4" w:rsidP="005C2B7A">
      <w:pPr>
        <w:numPr>
          <w:ilvl w:val="0"/>
          <w:numId w:val="7"/>
        </w:numPr>
        <w:spacing w:line="276" w:lineRule="auto"/>
        <w:jc w:val="both"/>
        <w:rPr>
          <w:rFonts w:ascii="Garamond" w:eastAsia="Times New Roman" w:hAnsi="Garamond"/>
          <w:bCs/>
          <w:lang w:eastAsia="en-GB"/>
        </w:rPr>
      </w:pPr>
      <w:r w:rsidRPr="00032A2E">
        <w:rPr>
          <w:rFonts w:ascii="Garamond" w:eastAsia="Times New Roman" w:hAnsi="Garamond"/>
          <w:bCs/>
          <w:lang w:eastAsia="en-GB"/>
        </w:rPr>
        <w:t xml:space="preserve">At the end of </w:t>
      </w:r>
      <w:r w:rsidR="00032A2E">
        <w:rPr>
          <w:rFonts w:ascii="Garamond" w:eastAsia="Times New Roman" w:hAnsi="Garamond"/>
          <w:bCs/>
          <w:lang w:eastAsia="en-GB"/>
        </w:rPr>
        <w:t>August</w:t>
      </w:r>
      <w:r w:rsidRPr="00032A2E">
        <w:rPr>
          <w:rFonts w:ascii="Garamond" w:eastAsia="Times New Roman" w:hAnsi="Garamond"/>
          <w:bCs/>
          <w:lang w:eastAsia="en-GB"/>
        </w:rPr>
        <w:t xml:space="preserve"> 2022, Japan was the biggest foreign holder of US Treasury Securities, holding 1</w:t>
      </w:r>
      <w:r w:rsidR="00032A2E">
        <w:rPr>
          <w:rFonts w:ascii="Garamond" w:eastAsia="Times New Roman" w:hAnsi="Garamond"/>
          <w:bCs/>
          <w:lang w:eastAsia="en-GB"/>
        </w:rPr>
        <w:t>6</w:t>
      </w:r>
      <w:r w:rsidR="0026653E" w:rsidRPr="00032A2E">
        <w:rPr>
          <w:rFonts w:ascii="Garamond" w:eastAsia="Times New Roman" w:hAnsi="Garamond"/>
          <w:bCs/>
          <w:lang w:eastAsia="en-GB"/>
        </w:rPr>
        <w:t>.</w:t>
      </w:r>
      <w:r w:rsidR="00032A2E">
        <w:rPr>
          <w:rFonts w:ascii="Garamond" w:eastAsia="Times New Roman" w:hAnsi="Garamond"/>
          <w:bCs/>
          <w:lang w:eastAsia="en-GB"/>
        </w:rPr>
        <w:t>0</w:t>
      </w:r>
      <w:r w:rsidRPr="00032A2E">
        <w:rPr>
          <w:rFonts w:ascii="Garamond" w:eastAsia="Times New Roman" w:hAnsi="Garamond"/>
          <w:bCs/>
          <w:lang w:eastAsia="en-GB"/>
        </w:rPr>
        <w:t xml:space="preserve"> per cent of the total US Treasury S</w:t>
      </w:r>
      <w:r w:rsidR="0026653E" w:rsidRPr="00032A2E">
        <w:rPr>
          <w:rFonts w:ascii="Garamond" w:eastAsia="Times New Roman" w:hAnsi="Garamond"/>
          <w:bCs/>
          <w:lang w:eastAsia="en-GB"/>
        </w:rPr>
        <w:t>ecurities, followed by China (12</w:t>
      </w:r>
      <w:r w:rsidRPr="00032A2E">
        <w:rPr>
          <w:rFonts w:ascii="Garamond" w:eastAsia="Times New Roman" w:hAnsi="Garamond"/>
          <w:bCs/>
          <w:lang w:eastAsia="en-GB"/>
        </w:rPr>
        <w:t>.</w:t>
      </w:r>
      <w:r w:rsidR="0026653E" w:rsidRPr="00032A2E">
        <w:rPr>
          <w:rFonts w:ascii="Garamond" w:eastAsia="Times New Roman" w:hAnsi="Garamond"/>
          <w:bCs/>
          <w:lang w:eastAsia="en-GB"/>
        </w:rPr>
        <w:t>9</w:t>
      </w:r>
      <w:r w:rsidRPr="00032A2E">
        <w:rPr>
          <w:rFonts w:ascii="Garamond" w:eastAsia="Times New Roman" w:hAnsi="Garamond"/>
          <w:bCs/>
          <w:lang w:eastAsia="en-GB"/>
        </w:rPr>
        <w:t xml:space="preserve"> per cent). The total foreign holding of US Treas</w:t>
      </w:r>
      <w:r w:rsidR="0026653E" w:rsidRPr="00032A2E">
        <w:rPr>
          <w:rFonts w:ascii="Garamond" w:eastAsia="Times New Roman" w:hAnsi="Garamond"/>
          <w:bCs/>
          <w:lang w:eastAsia="en-GB"/>
        </w:rPr>
        <w:t xml:space="preserve">ury Securities at the end of </w:t>
      </w:r>
      <w:r w:rsidR="00032A2E">
        <w:rPr>
          <w:rFonts w:ascii="Garamond" w:eastAsia="Times New Roman" w:hAnsi="Garamond"/>
          <w:bCs/>
          <w:lang w:eastAsia="en-GB"/>
        </w:rPr>
        <w:t>August</w:t>
      </w:r>
      <w:r w:rsidRPr="00032A2E">
        <w:rPr>
          <w:rFonts w:ascii="Garamond" w:eastAsia="Times New Roman" w:hAnsi="Garamond"/>
          <w:bCs/>
          <w:lang w:eastAsia="en-GB"/>
        </w:rPr>
        <w:t xml:space="preserve"> 2022 was USD 7</w:t>
      </w:r>
      <w:r w:rsidR="0026653E" w:rsidRPr="00032A2E">
        <w:rPr>
          <w:rFonts w:ascii="Garamond" w:eastAsia="Times New Roman" w:hAnsi="Garamond"/>
          <w:bCs/>
          <w:lang w:eastAsia="en-GB"/>
        </w:rPr>
        <w:t>50</w:t>
      </w:r>
      <w:r w:rsidR="00032A2E">
        <w:rPr>
          <w:rFonts w:ascii="Garamond" w:eastAsia="Times New Roman" w:hAnsi="Garamond"/>
          <w:bCs/>
          <w:lang w:eastAsia="en-GB"/>
        </w:rPr>
        <w:t>9</w:t>
      </w:r>
      <w:r w:rsidRPr="00032A2E">
        <w:rPr>
          <w:rFonts w:ascii="Garamond" w:eastAsia="Times New Roman" w:hAnsi="Garamond"/>
          <w:bCs/>
          <w:lang w:eastAsia="en-GB"/>
        </w:rPr>
        <w:t>.</w:t>
      </w:r>
      <w:r w:rsidR="00032A2E">
        <w:rPr>
          <w:rFonts w:ascii="Garamond" w:eastAsia="Times New Roman" w:hAnsi="Garamond"/>
          <w:bCs/>
          <w:lang w:eastAsia="en-GB"/>
        </w:rPr>
        <w:t>0</w:t>
      </w:r>
      <w:r w:rsidRPr="00032A2E">
        <w:rPr>
          <w:rFonts w:ascii="Garamond" w:eastAsia="Times New Roman" w:hAnsi="Garamond"/>
          <w:bCs/>
          <w:lang w:eastAsia="en-GB"/>
        </w:rPr>
        <w:t xml:space="preserve"> billion of which the holdings by India stood at 2.</w:t>
      </w:r>
      <w:r w:rsidR="0026653E" w:rsidRPr="00032A2E">
        <w:rPr>
          <w:rFonts w:ascii="Garamond" w:eastAsia="Times New Roman" w:hAnsi="Garamond"/>
          <w:bCs/>
          <w:lang w:eastAsia="en-GB"/>
        </w:rPr>
        <w:t>9</w:t>
      </w:r>
      <w:r w:rsidRPr="00032A2E">
        <w:rPr>
          <w:rFonts w:ascii="Garamond" w:eastAsia="Times New Roman" w:hAnsi="Garamond"/>
          <w:bCs/>
          <w:lang w:eastAsia="en-GB"/>
        </w:rPr>
        <w:t xml:space="preserve"> per cent (USD 2</w:t>
      </w:r>
      <w:r w:rsidR="00032A2E">
        <w:rPr>
          <w:rFonts w:ascii="Garamond" w:eastAsia="Times New Roman" w:hAnsi="Garamond"/>
          <w:bCs/>
          <w:lang w:eastAsia="en-GB"/>
        </w:rPr>
        <w:t>21</w:t>
      </w:r>
      <w:r w:rsidRPr="00032A2E">
        <w:rPr>
          <w:rFonts w:ascii="Garamond" w:eastAsia="Times New Roman" w:hAnsi="Garamond"/>
          <w:bCs/>
          <w:lang w:eastAsia="en-GB"/>
        </w:rPr>
        <w:t>.</w:t>
      </w:r>
      <w:r w:rsidR="00032A2E">
        <w:rPr>
          <w:rFonts w:ascii="Garamond" w:eastAsia="Times New Roman" w:hAnsi="Garamond"/>
          <w:bCs/>
          <w:lang w:eastAsia="en-GB"/>
        </w:rPr>
        <w:t>2</w:t>
      </w:r>
      <w:r w:rsidRPr="00032A2E">
        <w:rPr>
          <w:rFonts w:ascii="Garamond" w:eastAsia="Times New Roman" w:hAnsi="Garamond"/>
          <w:bCs/>
          <w:lang w:eastAsia="en-GB"/>
        </w:rPr>
        <w:t xml:space="preserve"> billion)</w:t>
      </w:r>
      <w:r w:rsidR="00032A2E">
        <w:rPr>
          <w:rFonts w:ascii="Garamond" w:eastAsia="Times New Roman" w:hAnsi="Garamond"/>
          <w:bCs/>
          <w:lang w:eastAsia="en-GB"/>
        </w:rPr>
        <w:t>. India’s holding increased by 4</w:t>
      </w:r>
      <w:r w:rsidRPr="00032A2E">
        <w:rPr>
          <w:rFonts w:ascii="Garamond" w:eastAsia="Times New Roman" w:hAnsi="Garamond"/>
          <w:bCs/>
          <w:lang w:eastAsia="en-GB"/>
        </w:rPr>
        <w:t>.</w:t>
      </w:r>
      <w:r w:rsidR="00032A2E">
        <w:rPr>
          <w:rFonts w:ascii="Garamond" w:eastAsia="Times New Roman" w:hAnsi="Garamond"/>
          <w:bCs/>
          <w:lang w:eastAsia="en-GB"/>
        </w:rPr>
        <w:t>3 per cent (M-o-M) and</w:t>
      </w:r>
      <w:r w:rsidRPr="00032A2E">
        <w:rPr>
          <w:rFonts w:ascii="Garamond" w:eastAsia="Times New Roman" w:hAnsi="Garamond"/>
          <w:bCs/>
          <w:lang w:eastAsia="en-GB"/>
        </w:rPr>
        <w:t xml:space="preserve"> by </w:t>
      </w:r>
      <w:r w:rsidR="00032A2E">
        <w:rPr>
          <w:rFonts w:ascii="Garamond" w:eastAsia="Times New Roman" w:hAnsi="Garamond"/>
          <w:bCs/>
          <w:lang w:eastAsia="en-GB"/>
        </w:rPr>
        <w:t>1</w:t>
      </w:r>
      <w:r w:rsidR="0026653E" w:rsidRPr="00032A2E">
        <w:rPr>
          <w:rFonts w:ascii="Garamond" w:eastAsia="Times New Roman" w:hAnsi="Garamond"/>
          <w:bCs/>
          <w:lang w:eastAsia="en-GB"/>
        </w:rPr>
        <w:t>.</w:t>
      </w:r>
      <w:r w:rsidR="00032A2E">
        <w:rPr>
          <w:rFonts w:ascii="Garamond" w:eastAsia="Times New Roman" w:hAnsi="Garamond"/>
          <w:bCs/>
          <w:lang w:eastAsia="en-GB"/>
        </w:rPr>
        <w:t>9</w:t>
      </w:r>
      <w:r w:rsidRPr="00032A2E">
        <w:rPr>
          <w:rFonts w:ascii="Garamond" w:eastAsia="Times New Roman" w:hAnsi="Garamond"/>
          <w:bCs/>
          <w:lang w:eastAsia="en-GB"/>
        </w:rPr>
        <w:t xml:space="preserve"> per cent (Y-o-Y).</w:t>
      </w:r>
    </w:p>
    <w:p w:rsidR="00C36FD4" w:rsidRPr="004C1EB2" w:rsidRDefault="00C36FD4" w:rsidP="00C36FD4">
      <w:pPr>
        <w:rPr>
          <w:rFonts w:ascii="Garamond" w:hAnsi="Garamond"/>
          <w:b/>
          <w:bCs/>
          <w:color w:val="006699"/>
        </w:rPr>
      </w:pPr>
    </w:p>
    <w:p w:rsidR="00C36FD4" w:rsidRPr="00032A2E" w:rsidRDefault="00C36FD4" w:rsidP="00C36FD4">
      <w:pPr>
        <w:spacing w:line="23" w:lineRule="atLeast"/>
        <w:jc w:val="both"/>
        <w:rPr>
          <w:rFonts w:ascii="Garamond" w:hAnsi="Garamond"/>
          <w:b/>
          <w:bCs/>
        </w:rPr>
      </w:pPr>
      <w:r w:rsidRPr="00032A2E">
        <w:rPr>
          <w:rFonts w:ascii="Garamond" w:hAnsi="Garamond"/>
          <w:b/>
          <w:bCs/>
        </w:rPr>
        <w:t>Table 4: Major Foreign Holders of US Treasury Securities (USD billion)</w:t>
      </w:r>
    </w:p>
    <w:tbl>
      <w:tblPr>
        <w:tblW w:w="5509" w:type="dxa"/>
        <w:tblLook w:val="04A0" w:firstRow="1" w:lastRow="0" w:firstColumn="1" w:lastColumn="0" w:noHBand="0" w:noVBand="1"/>
      </w:tblPr>
      <w:tblGrid>
        <w:gridCol w:w="2150"/>
        <w:gridCol w:w="892"/>
        <w:gridCol w:w="1316"/>
        <w:gridCol w:w="1151"/>
      </w:tblGrid>
      <w:tr w:rsidR="00032A2E" w:rsidRPr="00032A2E" w:rsidTr="001B3322">
        <w:trPr>
          <w:trHeight w:val="248"/>
        </w:trPr>
        <w:tc>
          <w:tcPr>
            <w:tcW w:w="21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jc w:val="center"/>
              <w:rPr>
                <w:rFonts w:ascii="Palatino Linotype" w:eastAsia="Times New Roman" w:hAnsi="Palatino Linotype" w:cs="Calibri"/>
                <w:b/>
                <w:bCs/>
                <w:sz w:val="18"/>
                <w:szCs w:val="18"/>
                <w:lang w:val="en-IN" w:eastAsia="en-IN" w:bidi="hi-IN"/>
              </w:rPr>
            </w:pPr>
            <w:r w:rsidRPr="00032A2E">
              <w:rPr>
                <w:rFonts w:ascii="Palatino Linotype" w:eastAsia="Times New Roman" w:hAnsi="Palatino Linotype" w:cs="Calibri"/>
                <w:b/>
                <w:bCs/>
                <w:sz w:val="18"/>
                <w:szCs w:val="18"/>
                <w:lang w:val="en-IN" w:eastAsia="en-IN" w:bidi="hi-IN"/>
              </w:rPr>
              <w:t>Country</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jc w:val="center"/>
              <w:rPr>
                <w:rFonts w:ascii="Palatino Linotype" w:eastAsia="Times New Roman" w:hAnsi="Palatino Linotype" w:cs="Calibri"/>
                <w:b/>
                <w:bCs/>
                <w:sz w:val="18"/>
                <w:szCs w:val="18"/>
                <w:lang w:val="en-IN" w:eastAsia="en-IN" w:bidi="hi-IN"/>
              </w:rPr>
            </w:pPr>
            <w:r w:rsidRPr="00032A2E">
              <w:rPr>
                <w:rFonts w:ascii="Palatino Linotype" w:eastAsia="Times New Roman" w:hAnsi="Palatino Linotype" w:cs="Calibri"/>
                <w:b/>
                <w:bCs/>
                <w:sz w:val="18"/>
                <w:szCs w:val="18"/>
                <w:lang w:val="en-IN" w:eastAsia="en-IN" w:bidi="hi-IN"/>
              </w:rPr>
              <w:t>Aug-22</w:t>
            </w:r>
          </w:p>
        </w:tc>
        <w:tc>
          <w:tcPr>
            <w:tcW w:w="2467" w:type="dxa"/>
            <w:gridSpan w:val="2"/>
            <w:tcBorders>
              <w:top w:val="single" w:sz="4" w:space="0" w:color="auto"/>
              <w:left w:val="nil"/>
              <w:bottom w:val="single" w:sz="4" w:space="0" w:color="auto"/>
              <w:right w:val="single" w:sz="4" w:space="0" w:color="auto"/>
            </w:tcBorders>
            <w:shd w:val="clear" w:color="auto" w:fill="auto"/>
            <w:vAlign w:val="center"/>
            <w:hideMark/>
          </w:tcPr>
          <w:p w:rsidR="00032A2E" w:rsidRPr="00032A2E" w:rsidRDefault="00032A2E" w:rsidP="00032A2E">
            <w:pPr>
              <w:jc w:val="center"/>
              <w:rPr>
                <w:rFonts w:ascii="Palatino Linotype" w:eastAsia="Times New Roman" w:hAnsi="Palatino Linotype" w:cs="Calibri"/>
                <w:b/>
                <w:bCs/>
                <w:sz w:val="18"/>
                <w:szCs w:val="18"/>
                <w:lang w:val="en-IN" w:eastAsia="en-IN" w:bidi="hi-IN"/>
              </w:rPr>
            </w:pPr>
            <w:r w:rsidRPr="00032A2E">
              <w:rPr>
                <w:rFonts w:ascii="Palatino Linotype" w:eastAsia="Times New Roman" w:hAnsi="Palatino Linotype" w:cs="Calibri"/>
                <w:b/>
                <w:bCs/>
                <w:sz w:val="18"/>
                <w:szCs w:val="18"/>
                <w:lang w:val="en-IN" w:eastAsia="en-IN" w:bidi="hi-IN"/>
              </w:rPr>
              <w:t>Change over Period (%)</w:t>
            </w:r>
          </w:p>
        </w:tc>
      </w:tr>
      <w:tr w:rsidR="00032A2E" w:rsidRPr="00032A2E" w:rsidTr="001B3322">
        <w:trPr>
          <w:trHeight w:val="248"/>
        </w:trPr>
        <w:tc>
          <w:tcPr>
            <w:tcW w:w="2150" w:type="dxa"/>
            <w:vMerge/>
            <w:tcBorders>
              <w:top w:val="single" w:sz="4" w:space="0" w:color="auto"/>
              <w:left w:val="single" w:sz="4" w:space="0" w:color="auto"/>
              <w:bottom w:val="single" w:sz="4" w:space="0" w:color="auto"/>
              <w:right w:val="single" w:sz="4" w:space="0" w:color="auto"/>
            </w:tcBorders>
            <w:vAlign w:val="center"/>
            <w:hideMark/>
          </w:tcPr>
          <w:p w:rsidR="00032A2E" w:rsidRPr="00032A2E" w:rsidRDefault="00032A2E" w:rsidP="00032A2E">
            <w:pPr>
              <w:rPr>
                <w:rFonts w:ascii="Palatino Linotype" w:eastAsia="Times New Roman" w:hAnsi="Palatino Linotype" w:cs="Calibri"/>
                <w:b/>
                <w:bCs/>
                <w:sz w:val="18"/>
                <w:szCs w:val="18"/>
                <w:lang w:val="en-IN" w:eastAsia="en-IN" w:bidi="hi-IN"/>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032A2E" w:rsidRPr="00032A2E" w:rsidRDefault="00032A2E" w:rsidP="00032A2E">
            <w:pPr>
              <w:rPr>
                <w:rFonts w:ascii="Palatino Linotype" w:eastAsia="Times New Roman" w:hAnsi="Palatino Linotype" w:cs="Calibri"/>
                <w:b/>
                <w:bCs/>
                <w:sz w:val="18"/>
                <w:szCs w:val="18"/>
                <w:lang w:val="en-IN" w:eastAsia="en-IN" w:bidi="hi-IN"/>
              </w:rPr>
            </w:pP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b/>
                <w:bCs/>
                <w:sz w:val="18"/>
                <w:szCs w:val="18"/>
                <w:lang w:val="en-IN" w:eastAsia="en-IN" w:bidi="hi-IN"/>
              </w:rPr>
            </w:pPr>
            <w:r w:rsidRPr="00032A2E">
              <w:rPr>
                <w:rFonts w:ascii="Palatino Linotype" w:eastAsia="Times New Roman" w:hAnsi="Palatino Linotype" w:cs="Calibri"/>
                <w:b/>
                <w:bCs/>
                <w:sz w:val="18"/>
                <w:szCs w:val="18"/>
                <w:lang w:val="en-IN" w:eastAsia="en-IN" w:bidi="hi-IN"/>
              </w:rPr>
              <w:t>1-Month</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b/>
                <w:bCs/>
                <w:sz w:val="18"/>
                <w:szCs w:val="18"/>
                <w:lang w:val="en-IN" w:eastAsia="en-IN" w:bidi="hi-IN"/>
              </w:rPr>
            </w:pPr>
            <w:r w:rsidRPr="00032A2E">
              <w:rPr>
                <w:rFonts w:ascii="Palatino Linotype" w:eastAsia="Times New Roman" w:hAnsi="Palatino Linotype" w:cs="Calibri"/>
                <w:b/>
                <w:bCs/>
                <w:sz w:val="18"/>
                <w:szCs w:val="18"/>
                <w:lang w:val="en-IN" w:eastAsia="en-IN" w:bidi="hi-IN"/>
              </w:rPr>
              <w:t>1-Year</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Japan</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1199.8</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-2.8</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-9.1</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China, Mainland</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971.8</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0.2</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-7.2</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United Kingdom</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644.7</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13.3</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Cayman Islands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307.3</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5.3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16.6</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Luxembourg</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306</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4.0</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Switzerland</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294.9</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0.8</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Belgium</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287.9</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0.8</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26.4</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Ireland</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275.3</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-15.7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France</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233.7</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-1.8</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Taiwan</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233.2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-2.8</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Brazil</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232.2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-6.7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India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221.2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4.3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1.9</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Canada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211.1</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24.8</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Hong Kong</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190.2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-13.3</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Singapore</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189.5</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-1.0</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Saudi Arabia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122.1</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-1.6</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Korea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118</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5.1</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-8.5</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Norway</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110.4</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-7.9</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Germany</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88.7</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7.6</w:t>
            </w:r>
          </w:p>
        </w:tc>
      </w:tr>
      <w:tr w:rsidR="00032A2E" w:rsidRPr="00032A2E" w:rsidTr="001B3322">
        <w:trPr>
          <w:trHeight w:val="53"/>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Bermuda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82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16.8</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Netherlands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65.4</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-0.2</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0.2</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Australia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54.1</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0.0</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14.9</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Mexico</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53.3</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5.1</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Israel</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51.2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-19.9</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Kuwait</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51</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3.2</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9.0</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Philippines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50.9</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2.2</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Thailand</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48.4</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-0.6</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-15.5</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United Arab Emirates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47.8</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15.7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-18.6</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Sweden</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42.2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-3.9</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-2.3</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Bahamas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40</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12.0</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85.2</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Vietnam</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38.2</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-4.3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-14.7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Italy</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38</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-5.7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-7.3</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Chile</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36.5</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-5.7</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-4.7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Iraq</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35.6</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2.9</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88.4</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Colombia</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34</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-3.1</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2.7</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Poland</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33.9</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-6.4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-38.6</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Peru</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32.4</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1.3</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15.7</w:t>
            </w:r>
          </w:p>
        </w:tc>
      </w:tr>
      <w:tr w:rsidR="00032A2E" w:rsidRPr="00032A2E" w:rsidTr="001B3322">
        <w:trPr>
          <w:trHeight w:val="53"/>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All Other</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435.9</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0.4</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1.8</w:t>
            </w:r>
          </w:p>
        </w:tc>
      </w:tr>
      <w:tr w:rsidR="00032A2E" w:rsidRPr="00032A2E" w:rsidTr="001B3322">
        <w:trPr>
          <w:trHeight w:val="53"/>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Grand Total</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7509.0</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0.1</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-0.9</w:t>
            </w:r>
          </w:p>
        </w:tc>
      </w:tr>
      <w:tr w:rsidR="00032A2E" w:rsidRPr="00032A2E" w:rsidTr="001B3322">
        <w:trPr>
          <w:trHeight w:val="53"/>
        </w:trPr>
        <w:tc>
          <w:tcPr>
            <w:tcW w:w="2150" w:type="dxa"/>
            <w:tcBorders>
              <w:top w:val="nil"/>
              <w:left w:val="single" w:sz="4" w:space="0" w:color="auto"/>
              <w:bottom w:val="single" w:sz="4" w:space="0" w:color="auto"/>
              <w:right w:val="nil"/>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 </w:t>
            </w:r>
          </w:p>
        </w:tc>
        <w:tc>
          <w:tcPr>
            <w:tcW w:w="892" w:type="dxa"/>
            <w:tcBorders>
              <w:top w:val="nil"/>
              <w:left w:val="nil"/>
              <w:bottom w:val="single" w:sz="4" w:space="0" w:color="auto"/>
              <w:right w:val="nil"/>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 </w:t>
            </w:r>
          </w:p>
        </w:tc>
        <w:tc>
          <w:tcPr>
            <w:tcW w:w="1316" w:type="dxa"/>
            <w:tcBorders>
              <w:top w:val="nil"/>
              <w:left w:val="nil"/>
              <w:bottom w:val="single" w:sz="4" w:space="0" w:color="auto"/>
              <w:right w:val="nil"/>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 </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 </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Of which</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 </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 </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032A2E" w:rsidRPr="00032A2E" w:rsidRDefault="00032A2E" w:rsidP="00032A2E">
            <w:pPr>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 </w:t>
            </w:r>
          </w:p>
        </w:tc>
      </w:tr>
      <w:tr w:rsidR="00032A2E" w:rsidRPr="00032A2E" w:rsidTr="001B3322">
        <w:trPr>
          <w:trHeight w:val="248"/>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For. Official</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3904.1</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-1.0</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-7.4</w:t>
            </w:r>
          </w:p>
        </w:tc>
      </w:tr>
      <w:tr w:rsidR="00032A2E" w:rsidRPr="00032A2E" w:rsidTr="001B3322">
        <w:trPr>
          <w:trHeight w:val="53"/>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Palatino Linotype" w:eastAsia="Times New Roman" w:hAnsi="Palatino Linotype" w:cs="Calibri"/>
                <w:sz w:val="18"/>
                <w:szCs w:val="18"/>
                <w:lang w:val="en-IN" w:eastAsia="en-IN" w:bidi="hi-IN"/>
              </w:rPr>
            </w:pPr>
            <w:r w:rsidRPr="00032A2E">
              <w:rPr>
                <w:rFonts w:ascii="Palatino Linotype" w:eastAsia="Times New Roman" w:hAnsi="Palatino Linotype" w:cs="Calibri"/>
                <w:sz w:val="18"/>
                <w:szCs w:val="18"/>
                <w:lang w:val="en-IN" w:eastAsia="en-IN" w:bidi="hi-IN"/>
              </w:rPr>
              <w:t>Treasury Bills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230.5</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-1.5</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-10.7</w:t>
            </w:r>
          </w:p>
        </w:tc>
      </w:tr>
      <w:tr w:rsidR="00032A2E" w:rsidRPr="00032A2E" w:rsidTr="001B3322">
        <w:trPr>
          <w:trHeight w:val="53"/>
        </w:trPr>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032A2E" w:rsidRPr="00032A2E" w:rsidRDefault="00032A2E" w:rsidP="00032A2E">
            <w:pPr>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T-Bonds &amp; Notes</w:t>
            </w:r>
          </w:p>
        </w:tc>
        <w:tc>
          <w:tcPr>
            <w:tcW w:w="892"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3673.6</w:t>
            </w:r>
          </w:p>
        </w:tc>
        <w:tc>
          <w:tcPr>
            <w:tcW w:w="1316"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-0.9</w:t>
            </w:r>
          </w:p>
        </w:tc>
        <w:tc>
          <w:tcPr>
            <w:tcW w:w="1151" w:type="dxa"/>
            <w:tcBorders>
              <w:top w:val="nil"/>
              <w:left w:val="nil"/>
              <w:bottom w:val="single" w:sz="4" w:space="0" w:color="auto"/>
              <w:right w:val="single" w:sz="4" w:space="0" w:color="auto"/>
            </w:tcBorders>
            <w:shd w:val="clear" w:color="auto" w:fill="auto"/>
            <w:noWrap/>
            <w:vAlign w:val="center"/>
            <w:hideMark/>
          </w:tcPr>
          <w:p w:rsidR="00032A2E" w:rsidRPr="00032A2E" w:rsidRDefault="00032A2E" w:rsidP="00032A2E">
            <w:pPr>
              <w:jc w:val="right"/>
              <w:rPr>
                <w:rFonts w:ascii="Garamond" w:eastAsia="Times New Roman" w:hAnsi="Garamond" w:cs="Calibri"/>
                <w:sz w:val="18"/>
                <w:szCs w:val="18"/>
                <w:lang w:val="en-IN" w:eastAsia="en-IN" w:bidi="hi-IN"/>
              </w:rPr>
            </w:pPr>
            <w:r w:rsidRPr="00032A2E">
              <w:rPr>
                <w:rFonts w:ascii="Garamond" w:eastAsia="Times New Roman" w:hAnsi="Garamond" w:cs="Calibri"/>
                <w:sz w:val="18"/>
                <w:szCs w:val="18"/>
                <w:lang w:val="en-IN" w:eastAsia="en-IN" w:bidi="hi-IN"/>
              </w:rPr>
              <w:t>-7.2</w:t>
            </w:r>
          </w:p>
        </w:tc>
      </w:tr>
    </w:tbl>
    <w:p w:rsidR="00C36FD4" w:rsidRPr="00032A2E" w:rsidRDefault="00C36FD4" w:rsidP="00C36FD4">
      <w:pPr>
        <w:spacing w:line="23" w:lineRule="atLeast"/>
        <w:rPr>
          <w:rFonts w:ascii="Garamond" w:hAnsi="Garamond"/>
          <w:bCs/>
        </w:rPr>
      </w:pPr>
    </w:p>
    <w:p w:rsidR="00C36FD4" w:rsidRPr="00032A2E" w:rsidRDefault="00C36FD4" w:rsidP="00C36FD4">
      <w:pPr>
        <w:spacing w:line="23" w:lineRule="atLeast"/>
        <w:rPr>
          <w:rFonts w:ascii="Garamond" w:hAnsi="Garamond"/>
          <w:bCs/>
          <w:sz w:val="20"/>
          <w:szCs w:val="20"/>
        </w:rPr>
      </w:pPr>
      <w:r w:rsidRPr="00032A2E">
        <w:rPr>
          <w:rFonts w:ascii="Garamond" w:hAnsi="Garamond"/>
          <w:bCs/>
          <w:sz w:val="20"/>
          <w:szCs w:val="20"/>
        </w:rPr>
        <w:t xml:space="preserve"> </w:t>
      </w:r>
      <w:r w:rsidRPr="00032A2E">
        <w:rPr>
          <w:rFonts w:ascii="Garamond" w:hAnsi="Garamond"/>
          <w:b/>
          <w:sz w:val="20"/>
          <w:szCs w:val="20"/>
        </w:rPr>
        <w:t>Note</w:t>
      </w:r>
      <w:r w:rsidRPr="00032A2E">
        <w:rPr>
          <w:rFonts w:ascii="Garamond" w:hAnsi="Garamond"/>
          <w:bCs/>
          <w:sz w:val="20"/>
          <w:szCs w:val="20"/>
        </w:rPr>
        <w:t xml:space="preserve">: </w:t>
      </w:r>
    </w:p>
    <w:p w:rsidR="00C36FD4" w:rsidRPr="00032A2E" w:rsidRDefault="00C36FD4" w:rsidP="005C2B7A">
      <w:pPr>
        <w:numPr>
          <w:ilvl w:val="0"/>
          <w:numId w:val="10"/>
        </w:numPr>
        <w:spacing w:line="23" w:lineRule="atLeast"/>
        <w:ind w:left="360"/>
        <w:contextualSpacing/>
        <w:jc w:val="both"/>
        <w:rPr>
          <w:rFonts w:ascii="Garamond" w:hAnsi="Garamond"/>
          <w:bCs/>
          <w:sz w:val="20"/>
          <w:szCs w:val="20"/>
        </w:rPr>
      </w:pPr>
      <w:r w:rsidRPr="00032A2E">
        <w:rPr>
          <w:rFonts w:ascii="Garamond" w:hAnsi="Garamond"/>
          <w:bCs/>
          <w:sz w:val="20"/>
          <w:szCs w:val="20"/>
        </w:rPr>
        <w:t xml:space="preserve">Data </w:t>
      </w:r>
      <w:r w:rsidR="0026653E" w:rsidRPr="00032A2E">
        <w:rPr>
          <w:rFonts w:ascii="Garamond" w:hAnsi="Garamond"/>
          <w:bCs/>
          <w:sz w:val="20"/>
          <w:szCs w:val="20"/>
        </w:rPr>
        <w:t>published</w:t>
      </w:r>
      <w:r w:rsidRPr="00032A2E">
        <w:rPr>
          <w:rFonts w:ascii="Garamond" w:hAnsi="Garamond"/>
          <w:bCs/>
          <w:sz w:val="20"/>
          <w:szCs w:val="20"/>
        </w:rPr>
        <w:t xml:space="preserve"> on </w:t>
      </w:r>
      <w:r w:rsidR="00032A2E" w:rsidRPr="00032A2E">
        <w:rPr>
          <w:rFonts w:ascii="Garamond" w:hAnsi="Garamond"/>
          <w:bCs/>
          <w:sz w:val="20"/>
          <w:szCs w:val="20"/>
        </w:rPr>
        <w:t xml:space="preserve">October </w:t>
      </w:r>
      <w:r w:rsidRPr="00032A2E">
        <w:rPr>
          <w:rFonts w:ascii="Garamond" w:hAnsi="Garamond"/>
          <w:bCs/>
          <w:sz w:val="20"/>
          <w:szCs w:val="20"/>
        </w:rPr>
        <w:t>1</w:t>
      </w:r>
      <w:r w:rsidR="00032A2E" w:rsidRPr="00032A2E">
        <w:rPr>
          <w:rFonts w:ascii="Garamond" w:hAnsi="Garamond"/>
          <w:bCs/>
          <w:sz w:val="20"/>
          <w:szCs w:val="20"/>
        </w:rPr>
        <w:t>8</w:t>
      </w:r>
      <w:r w:rsidRPr="00032A2E">
        <w:rPr>
          <w:rFonts w:ascii="Garamond" w:hAnsi="Garamond"/>
          <w:bCs/>
          <w:sz w:val="20"/>
          <w:szCs w:val="20"/>
        </w:rPr>
        <w:t>, 2022</w:t>
      </w:r>
    </w:p>
    <w:p w:rsidR="00C36FD4" w:rsidRPr="00032A2E" w:rsidRDefault="00C36FD4" w:rsidP="005C2B7A">
      <w:pPr>
        <w:numPr>
          <w:ilvl w:val="0"/>
          <w:numId w:val="10"/>
        </w:numPr>
        <w:spacing w:line="23" w:lineRule="atLeast"/>
        <w:ind w:left="360"/>
        <w:contextualSpacing/>
        <w:jc w:val="both"/>
        <w:rPr>
          <w:rFonts w:ascii="Garamond" w:hAnsi="Garamond"/>
          <w:bCs/>
          <w:sz w:val="20"/>
          <w:szCs w:val="20"/>
        </w:rPr>
      </w:pPr>
      <w:r w:rsidRPr="00032A2E">
        <w:rPr>
          <w:rFonts w:ascii="Garamond" w:hAnsi="Garamond"/>
          <w:bCs/>
          <w:sz w:val="20"/>
          <w:szCs w:val="20"/>
        </w:rPr>
        <w:t>The data in this table are collected primarily from U.S.-based custodians and broker-dealers. Since U.S. securities held in overseas custody accounts may not be attributed to the actual owners, the data may not provide a precise accounting of individual country ownership of Treasury securities (see TIC FAQ #7 at: http://www.treasury.gov/resource-center/data-chart-center/tic/Pages/ticfaq1.aspx)</w:t>
      </w:r>
    </w:p>
    <w:p w:rsidR="00C36FD4" w:rsidRPr="00032A2E" w:rsidRDefault="00C36FD4" w:rsidP="005C2B7A">
      <w:pPr>
        <w:numPr>
          <w:ilvl w:val="0"/>
          <w:numId w:val="10"/>
        </w:numPr>
        <w:spacing w:line="23" w:lineRule="atLeast"/>
        <w:ind w:left="360"/>
        <w:contextualSpacing/>
        <w:jc w:val="both"/>
        <w:rPr>
          <w:rFonts w:ascii="Garamond" w:hAnsi="Garamond"/>
          <w:bCs/>
          <w:sz w:val="20"/>
          <w:szCs w:val="20"/>
        </w:rPr>
      </w:pPr>
      <w:r w:rsidRPr="00032A2E">
        <w:rPr>
          <w:rFonts w:ascii="Garamond" w:hAnsi="Garamond"/>
          <w:bCs/>
          <w:sz w:val="20"/>
          <w:szCs w:val="20"/>
        </w:rPr>
        <w:t>Estimated foreign holdings of U.S. Treasury marketable and non-marketable bills, bonds, and notes reported under the Treasury International Capital (TIC) reporting system are based on monthly data on holdings of Treasury bonds and notes as reported on TIC Form SLT, Aggregate Holdings of Long-Term Securities by U.S. and Foreign Residents and on TIC Form BL2, Report of Customers' U.S. Dollar Liabilities to Foreign Residents.</w:t>
      </w:r>
    </w:p>
    <w:p w:rsidR="00C36FD4" w:rsidRPr="00032A2E" w:rsidRDefault="00C36FD4" w:rsidP="00C36FD4">
      <w:pPr>
        <w:spacing w:line="23" w:lineRule="atLeast"/>
        <w:rPr>
          <w:rFonts w:ascii="Garamond" w:hAnsi="Garamond"/>
          <w:bCs/>
          <w:sz w:val="20"/>
          <w:szCs w:val="20"/>
        </w:rPr>
      </w:pPr>
    </w:p>
    <w:p w:rsidR="00C36FD4" w:rsidRPr="00032A2E" w:rsidRDefault="00C36FD4" w:rsidP="00C36FD4">
      <w:pPr>
        <w:spacing w:line="23" w:lineRule="atLeast"/>
        <w:rPr>
          <w:rFonts w:ascii="Garamond" w:hAnsi="Garamond"/>
          <w:bCs/>
          <w:sz w:val="20"/>
          <w:szCs w:val="20"/>
        </w:rPr>
      </w:pPr>
      <w:r w:rsidRPr="00032A2E">
        <w:rPr>
          <w:rFonts w:ascii="Garamond" w:hAnsi="Garamond"/>
          <w:b/>
          <w:sz w:val="20"/>
          <w:szCs w:val="20"/>
        </w:rPr>
        <w:t>Source</w:t>
      </w:r>
      <w:r w:rsidRPr="00032A2E">
        <w:rPr>
          <w:rFonts w:ascii="Garamond" w:hAnsi="Garamond"/>
          <w:bCs/>
          <w:sz w:val="20"/>
          <w:szCs w:val="20"/>
        </w:rPr>
        <w:t>: U.S. Department of the Treasury</w:t>
      </w:r>
    </w:p>
    <w:p w:rsidR="00557572" w:rsidRPr="004C1EB2" w:rsidRDefault="00557572" w:rsidP="00557572">
      <w:pPr>
        <w:spacing w:line="23" w:lineRule="atLeast"/>
        <w:rPr>
          <w:rFonts w:ascii="Garamond" w:hAnsi="Garamond"/>
          <w:bCs/>
          <w:strike/>
          <w:color w:val="006699"/>
          <w:sz w:val="18"/>
          <w:szCs w:val="18"/>
        </w:rPr>
      </w:pPr>
    </w:p>
    <w:p w:rsidR="000F236F" w:rsidRPr="004C1EB2" w:rsidRDefault="00F43AE8" w:rsidP="007F63CB">
      <w:pPr>
        <w:spacing w:line="23" w:lineRule="atLeast"/>
        <w:jc w:val="center"/>
        <w:rPr>
          <w:rFonts w:ascii="Garamond" w:hAnsi="Garamond" w:cs="Calibri"/>
          <w:b/>
          <w:color w:val="006699"/>
          <w:sz w:val="28"/>
          <w:szCs w:val="28"/>
        </w:rPr>
      </w:pPr>
      <w:r w:rsidRPr="004C1EB2">
        <w:rPr>
          <w:rFonts w:ascii="Garamond" w:hAnsi="Garamond" w:cs="Calibri"/>
          <w:b/>
          <w:color w:val="006699"/>
          <w:sz w:val="28"/>
          <w:szCs w:val="28"/>
        </w:rPr>
        <w:br w:type="page"/>
      </w:r>
      <w:r w:rsidR="000F236F" w:rsidRPr="004C1EB2">
        <w:rPr>
          <w:rFonts w:ascii="Garamond" w:hAnsi="Garamond" w:cs="Calibri"/>
          <w:b/>
          <w:color w:val="006699"/>
          <w:sz w:val="28"/>
          <w:szCs w:val="28"/>
        </w:rPr>
        <w:t>HIGHLIGHTS OF DEVELOPMENTS IN</w:t>
      </w:r>
    </w:p>
    <w:p w:rsidR="000F236F" w:rsidRPr="004C1EB2" w:rsidRDefault="000F236F" w:rsidP="007F63CB">
      <w:pPr>
        <w:jc w:val="center"/>
        <w:rPr>
          <w:rFonts w:ascii="Garamond" w:hAnsi="Garamond" w:cs="Calibri"/>
          <w:b/>
          <w:color w:val="006699"/>
          <w:sz w:val="28"/>
          <w:szCs w:val="28"/>
        </w:rPr>
      </w:pPr>
      <w:r w:rsidRPr="004C1EB2">
        <w:rPr>
          <w:rFonts w:ascii="Garamond" w:hAnsi="Garamond" w:cs="Calibri"/>
          <w:b/>
          <w:color w:val="006699"/>
          <w:sz w:val="28"/>
          <w:szCs w:val="28"/>
        </w:rPr>
        <w:t>INTERNATIONAL SECURITIES MARKET</w:t>
      </w:r>
    </w:p>
    <w:p w:rsidR="0008314D" w:rsidRPr="004C1EB2" w:rsidRDefault="0008314D" w:rsidP="0008314D">
      <w:pPr>
        <w:rPr>
          <w:b/>
          <w:color w:val="006699"/>
        </w:rPr>
      </w:pPr>
    </w:p>
    <w:p w:rsidR="008B4083" w:rsidRPr="00BD68BB" w:rsidRDefault="008B4083" w:rsidP="008B4083">
      <w:pPr>
        <w:spacing w:line="276" w:lineRule="auto"/>
        <w:jc w:val="both"/>
        <w:rPr>
          <w:rFonts w:ascii="Garamond" w:hAnsi="Garamond"/>
          <w:b/>
          <w:bCs/>
        </w:rPr>
      </w:pPr>
      <w:r w:rsidRPr="00BD68BB">
        <w:rPr>
          <w:rFonts w:ascii="Garamond" w:hAnsi="Garamond"/>
          <w:b/>
          <w:bCs/>
        </w:rPr>
        <w:t>International Organization of Securities Commissions (IOSCO)</w:t>
      </w:r>
    </w:p>
    <w:p w:rsidR="008B4083" w:rsidRPr="00BD68BB" w:rsidRDefault="008B4083" w:rsidP="008B4083">
      <w:pPr>
        <w:pStyle w:val="ListParagraph"/>
        <w:numPr>
          <w:ilvl w:val="0"/>
          <w:numId w:val="18"/>
        </w:numPr>
        <w:spacing w:after="160"/>
        <w:jc w:val="both"/>
        <w:rPr>
          <w:rFonts w:ascii="Garamond" w:hAnsi="Garamond"/>
          <w:sz w:val="24"/>
          <w:szCs w:val="24"/>
        </w:rPr>
      </w:pPr>
      <w:r w:rsidRPr="00BD68BB">
        <w:rPr>
          <w:rFonts w:ascii="Garamond" w:hAnsi="Garamond"/>
          <w:sz w:val="24"/>
          <w:szCs w:val="24"/>
        </w:rPr>
        <w:t xml:space="preserve">IOSCO issued regulatory measures to address increasing risks and challenges from </w:t>
      </w:r>
      <w:proofErr w:type="spellStart"/>
      <w:r w:rsidRPr="00BD68BB">
        <w:rPr>
          <w:rFonts w:ascii="Garamond" w:hAnsi="Garamond"/>
          <w:sz w:val="24"/>
          <w:szCs w:val="24"/>
        </w:rPr>
        <w:t>digitalisation</w:t>
      </w:r>
      <w:proofErr w:type="spellEnd"/>
      <w:r w:rsidRPr="00BD68BB">
        <w:rPr>
          <w:rFonts w:ascii="Garamond" w:hAnsi="Garamond"/>
          <w:sz w:val="24"/>
          <w:szCs w:val="24"/>
        </w:rPr>
        <w:t xml:space="preserve"> of retail marketing and distribution. They aim to assist the members in adaptation of their regulatory and enforcement approaches - consistent with their legal and regulatory frameworks - to meet the growing challenges posed by rapidly evolving </w:t>
      </w:r>
      <w:proofErr w:type="spellStart"/>
      <w:r w:rsidRPr="00BD68BB">
        <w:rPr>
          <w:rFonts w:ascii="Garamond" w:hAnsi="Garamond"/>
          <w:sz w:val="24"/>
          <w:szCs w:val="24"/>
        </w:rPr>
        <w:t>digitalisation</w:t>
      </w:r>
      <w:proofErr w:type="spellEnd"/>
      <w:r w:rsidRPr="00BD68BB">
        <w:rPr>
          <w:rFonts w:ascii="Garamond" w:hAnsi="Garamond"/>
          <w:sz w:val="24"/>
          <w:szCs w:val="24"/>
        </w:rPr>
        <w:t xml:space="preserve"> and online activities. The measures include the development of the policy toolkit related to, inter alia, marketing, distribution, surveillance, compliance and supervision. Also the enforcement toolkit measures include deploying technology in detection and investigation of misconduct in the securities market.  The suggested measures would help address some of the emerging risks associated with the use of </w:t>
      </w:r>
      <w:proofErr w:type="spellStart"/>
      <w:r w:rsidRPr="00BD68BB">
        <w:rPr>
          <w:rFonts w:ascii="Garamond" w:hAnsi="Garamond"/>
          <w:sz w:val="24"/>
          <w:szCs w:val="24"/>
        </w:rPr>
        <w:t>behavioural</w:t>
      </w:r>
      <w:proofErr w:type="spellEnd"/>
      <w:r w:rsidRPr="00BD68BB">
        <w:rPr>
          <w:rFonts w:ascii="Garamond" w:hAnsi="Garamond"/>
          <w:sz w:val="24"/>
          <w:szCs w:val="24"/>
        </w:rPr>
        <w:t xml:space="preserve"> and gamification techniques and financial influencers, leading to enhanced investor protection.</w:t>
      </w:r>
    </w:p>
    <w:p w:rsidR="008B4083" w:rsidRPr="00BD68BB" w:rsidRDefault="008B4083" w:rsidP="008B4083">
      <w:pPr>
        <w:pStyle w:val="ListParagraph"/>
        <w:numPr>
          <w:ilvl w:val="0"/>
          <w:numId w:val="18"/>
        </w:numPr>
        <w:spacing w:after="160"/>
        <w:jc w:val="both"/>
        <w:rPr>
          <w:rFonts w:ascii="Garamond" w:hAnsi="Garamond"/>
          <w:sz w:val="24"/>
          <w:szCs w:val="24"/>
        </w:rPr>
      </w:pPr>
      <w:r w:rsidRPr="00BD68BB">
        <w:rPr>
          <w:rFonts w:ascii="Garamond" w:hAnsi="Garamond"/>
          <w:sz w:val="24"/>
          <w:szCs w:val="24"/>
        </w:rPr>
        <w:t>IOSCO is conducting a survey on interaction between Index Providers and Asset Managers to assess the role of asset manager in relation to indices and index providers and processes of index providers in the provision of indices. It further studies the potential impact of administrative errors on investment funds and the potential conflicts of interest that may exist at the index provider in relation to the fund. The survey is also expected to help understand the governance and processes in case of exceptional market events or shocks.</w:t>
      </w:r>
    </w:p>
    <w:p w:rsidR="008B4083" w:rsidRPr="00BD68BB" w:rsidRDefault="008B4083" w:rsidP="008B4083">
      <w:pPr>
        <w:pStyle w:val="ListParagraph"/>
        <w:numPr>
          <w:ilvl w:val="0"/>
          <w:numId w:val="18"/>
        </w:numPr>
        <w:spacing w:after="160"/>
        <w:jc w:val="both"/>
        <w:rPr>
          <w:rFonts w:ascii="Garamond" w:hAnsi="Garamond"/>
          <w:sz w:val="24"/>
          <w:szCs w:val="24"/>
        </w:rPr>
      </w:pPr>
      <w:r w:rsidRPr="00BD68BB">
        <w:rPr>
          <w:rFonts w:ascii="Garamond" w:hAnsi="Garamond"/>
          <w:sz w:val="24"/>
          <w:szCs w:val="24"/>
        </w:rPr>
        <w:t xml:space="preserve">IOSCO and International Valuation Standards Council (IVSC) have entered into a Statement of Cooperation to develop a greater understanding of the quality and consistency of valuations and the professional standards employed by </w:t>
      </w:r>
      <w:proofErr w:type="spellStart"/>
      <w:r w:rsidRPr="00BD68BB">
        <w:rPr>
          <w:rFonts w:ascii="Garamond" w:hAnsi="Garamond"/>
          <w:sz w:val="24"/>
          <w:szCs w:val="24"/>
        </w:rPr>
        <w:t>valuers</w:t>
      </w:r>
      <w:proofErr w:type="spellEnd"/>
      <w:r w:rsidRPr="00BD68BB">
        <w:rPr>
          <w:rFonts w:ascii="Garamond" w:hAnsi="Garamond"/>
          <w:sz w:val="24"/>
          <w:szCs w:val="24"/>
        </w:rPr>
        <w:t xml:space="preserve"> internationally with the objective of mitigating risks to the quality of financial information for the protection of investors and for the stability of the financial system. </w:t>
      </w:r>
    </w:p>
    <w:p w:rsidR="008B4083" w:rsidRPr="00BD68BB" w:rsidRDefault="008B4083" w:rsidP="008B4083">
      <w:pPr>
        <w:spacing w:line="276" w:lineRule="auto"/>
        <w:jc w:val="both"/>
        <w:rPr>
          <w:rFonts w:ascii="Garamond" w:hAnsi="Garamond"/>
        </w:rPr>
      </w:pPr>
    </w:p>
    <w:p w:rsidR="008B4083" w:rsidRPr="008B4083" w:rsidRDefault="008B4083" w:rsidP="008B4083">
      <w:pPr>
        <w:spacing w:line="276" w:lineRule="auto"/>
        <w:jc w:val="both"/>
        <w:rPr>
          <w:rFonts w:ascii="Garamond" w:hAnsi="Garamond"/>
          <w:b/>
          <w:bCs/>
        </w:rPr>
      </w:pPr>
      <w:r w:rsidRPr="00BD68BB">
        <w:rPr>
          <w:rFonts w:ascii="Garamond" w:hAnsi="Garamond"/>
          <w:b/>
          <w:bCs/>
        </w:rPr>
        <w:t>Bank for International Settlements (BIS)</w:t>
      </w:r>
    </w:p>
    <w:p w:rsidR="008B4083" w:rsidRPr="00BD68BB" w:rsidRDefault="008B4083" w:rsidP="008B4083">
      <w:pPr>
        <w:pStyle w:val="ListParagraph"/>
        <w:numPr>
          <w:ilvl w:val="0"/>
          <w:numId w:val="19"/>
        </w:numPr>
        <w:spacing w:after="160"/>
        <w:jc w:val="both"/>
        <w:rPr>
          <w:rFonts w:ascii="Garamond" w:hAnsi="Garamond"/>
          <w:sz w:val="24"/>
          <w:szCs w:val="24"/>
        </w:rPr>
      </w:pPr>
      <w:r w:rsidRPr="00BD68BB">
        <w:rPr>
          <w:rFonts w:ascii="Garamond" w:hAnsi="Garamond"/>
          <w:sz w:val="24"/>
          <w:szCs w:val="24"/>
        </w:rPr>
        <w:t>BIS and four central banks have completed a successful pilot of real-value transaction on cross-border CBDC platform '</w:t>
      </w:r>
      <w:proofErr w:type="spellStart"/>
      <w:r w:rsidRPr="00BD68BB">
        <w:rPr>
          <w:rFonts w:ascii="Garamond" w:hAnsi="Garamond"/>
          <w:sz w:val="24"/>
          <w:szCs w:val="24"/>
        </w:rPr>
        <w:t>mBridge</w:t>
      </w:r>
      <w:proofErr w:type="spellEnd"/>
      <w:r w:rsidRPr="00BD68BB">
        <w:rPr>
          <w:rFonts w:ascii="Garamond" w:hAnsi="Garamond"/>
          <w:sz w:val="24"/>
          <w:szCs w:val="24"/>
        </w:rPr>
        <w:t xml:space="preserve">'. Project </w:t>
      </w:r>
      <w:proofErr w:type="spellStart"/>
      <w:r w:rsidRPr="00BD68BB">
        <w:rPr>
          <w:rFonts w:ascii="Garamond" w:hAnsi="Garamond"/>
          <w:sz w:val="24"/>
          <w:szCs w:val="24"/>
        </w:rPr>
        <w:t>mBridge</w:t>
      </w:r>
      <w:proofErr w:type="spellEnd"/>
      <w:r w:rsidRPr="00BD68BB">
        <w:rPr>
          <w:rFonts w:ascii="Garamond" w:hAnsi="Garamond"/>
          <w:sz w:val="24"/>
          <w:szCs w:val="24"/>
        </w:rPr>
        <w:t xml:space="preserve"> envisions an efficient, low-cost, regulatory-compliant and scalable cross-border payment solution with CBDC at its core. The experiment was designed to operate across different jurisdictions and currencies, to explore the capabilities of distributed ledger technology and the application of CBDC in cross-border payments between commercial banks. It would help developing nations to access the international financial system for payments by enabling peer to peer and instant exchange of multiple CBDCs on a single network resulting in greater financial inclusion.</w:t>
      </w:r>
    </w:p>
    <w:p w:rsidR="008B4083" w:rsidRPr="00BD68BB" w:rsidRDefault="008B4083" w:rsidP="008B4083">
      <w:pPr>
        <w:spacing w:line="276" w:lineRule="auto"/>
        <w:jc w:val="both"/>
        <w:rPr>
          <w:rFonts w:ascii="Garamond" w:hAnsi="Garamond"/>
          <w:b/>
          <w:bCs/>
        </w:rPr>
      </w:pPr>
      <w:r w:rsidRPr="00BD68BB">
        <w:rPr>
          <w:rFonts w:ascii="Garamond" w:hAnsi="Garamond"/>
          <w:b/>
          <w:bCs/>
        </w:rPr>
        <w:t>Monetary Authority of Singapore (MAS)</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 xml:space="preserve">MAS </w:t>
      </w:r>
      <w:proofErr w:type="spellStart"/>
      <w:r w:rsidRPr="00BD68BB">
        <w:rPr>
          <w:rFonts w:ascii="Garamond" w:hAnsi="Garamond"/>
          <w:sz w:val="24"/>
          <w:szCs w:val="24"/>
        </w:rPr>
        <w:t>organised</w:t>
      </w:r>
      <w:proofErr w:type="spellEnd"/>
      <w:r w:rsidRPr="00BD68BB">
        <w:rPr>
          <w:rFonts w:ascii="Garamond" w:hAnsi="Garamond"/>
          <w:sz w:val="24"/>
          <w:szCs w:val="24"/>
        </w:rPr>
        <w:t xml:space="preserve"> the Transition Finance Towards Net Zero Conference to </w:t>
      </w:r>
      <w:proofErr w:type="spellStart"/>
      <w:r w:rsidRPr="00BD68BB">
        <w:rPr>
          <w:rFonts w:ascii="Garamond" w:hAnsi="Garamond"/>
          <w:sz w:val="24"/>
          <w:szCs w:val="24"/>
        </w:rPr>
        <w:t>galvanise</w:t>
      </w:r>
      <w:proofErr w:type="spellEnd"/>
      <w:r w:rsidRPr="00BD68BB">
        <w:rPr>
          <w:rFonts w:ascii="Garamond" w:hAnsi="Garamond"/>
          <w:sz w:val="24"/>
          <w:szCs w:val="24"/>
        </w:rPr>
        <w:t xml:space="preserve"> key public and private sector stakeholders to </w:t>
      </w:r>
      <w:proofErr w:type="spellStart"/>
      <w:r w:rsidRPr="00BD68BB">
        <w:rPr>
          <w:rFonts w:ascii="Garamond" w:hAnsi="Garamond"/>
          <w:sz w:val="24"/>
          <w:szCs w:val="24"/>
        </w:rPr>
        <w:t>mobilise</w:t>
      </w:r>
      <w:proofErr w:type="spellEnd"/>
      <w:r w:rsidRPr="00BD68BB">
        <w:rPr>
          <w:rFonts w:ascii="Garamond" w:hAnsi="Garamond"/>
          <w:sz w:val="24"/>
          <w:szCs w:val="24"/>
        </w:rPr>
        <w:t xml:space="preserve"> capital at scale to help economies and corporates </w:t>
      </w:r>
      <w:proofErr w:type="spellStart"/>
      <w:r w:rsidRPr="00BD68BB">
        <w:rPr>
          <w:rFonts w:ascii="Garamond" w:hAnsi="Garamond"/>
          <w:sz w:val="24"/>
          <w:szCs w:val="24"/>
        </w:rPr>
        <w:t>decarbonise</w:t>
      </w:r>
      <w:proofErr w:type="spellEnd"/>
      <w:r w:rsidRPr="00BD68BB">
        <w:rPr>
          <w:rFonts w:ascii="Garamond" w:hAnsi="Garamond"/>
          <w:sz w:val="24"/>
          <w:szCs w:val="24"/>
        </w:rPr>
        <w:t xml:space="preserve">. It </w:t>
      </w:r>
      <w:proofErr w:type="spellStart"/>
      <w:r w:rsidRPr="00BD68BB">
        <w:rPr>
          <w:rFonts w:ascii="Garamond" w:hAnsi="Garamond"/>
          <w:sz w:val="24"/>
          <w:szCs w:val="24"/>
        </w:rPr>
        <w:t>emphasised</w:t>
      </w:r>
      <w:proofErr w:type="spellEnd"/>
      <w:r w:rsidRPr="00BD68BB">
        <w:rPr>
          <w:rFonts w:ascii="Garamond" w:hAnsi="Garamond"/>
          <w:sz w:val="24"/>
          <w:szCs w:val="24"/>
        </w:rPr>
        <w:t xml:space="preserve"> the blending of use of concessional capital and catalytic capital to draw in private capital at commercial rates for financing projects with sustainable outcomes.</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 xml:space="preserve">MAS launched ESG Impact Hub to spur co-location and collaboration between Environment, Social, Governance (ESG) </w:t>
      </w:r>
      <w:proofErr w:type="spellStart"/>
      <w:r w:rsidRPr="00BD68BB">
        <w:rPr>
          <w:rFonts w:ascii="Garamond" w:hAnsi="Garamond"/>
          <w:sz w:val="24"/>
          <w:szCs w:val="24"/>
        </w:rPr>
        <w:t>FinTech</w:t>
      </w:r>
      <w:proofErr w:type="spellEnd"/>
      <w:r w:rsidRPr="00BD68BB">
        <w:rPr>
          <w:rFonts w:ascii="Garamond" w:hAnsi="Garamond"/>
          <w:sz w:val="24"/>
          <w:szCs w:val="24"/>
        </w:rPr>
        <w:t xml:space="preserve"> start-ups and solution providers, financial institutions and real economy stakeholders. The hub seeks to expedite growth by growing ESG </w:t>
      </w:r>
      <w:proofErr w:type="spellStart"/>
      <w:r w:rsidRPr="00BD68BB">
        <w:rPr>
          <w:rFonts w:ascii="Garamond" w:hAnsi="Garamond"/>
          <w:sz w:val="24"/>
          <w:szCs w:val="24"/>
        </w:rPr>
        <w:t>FinTech</w:t>
      </w:r>
      <w:proofErr w:type="spellEnd"/>
      <w:r w:rsidRPr="00BD68BB">
        <w:rPr>
          <w:rFonts w:ascii="Garamond" w:hAnsi="Garamond"/>
          <w:sz w:val="24"/>
          <w:szCs w:val="24"/>
        </w:rPr>
        <w:t>, anchoring ESG Enablers and supporting ESG Stakeholders.</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MAS announced Five-Pronged Strategy of to counter the Financing of Terrorism. It would prevent, detect, investigate, and enforce against terrorism financing (TF). The key points of strategy are:</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Coordinated and Comprehensive Risk Identification</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Strong Legal and Sanctions Frameworks</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Robust Regulatory Regime and Risk Targeted Supervisory Framework</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Decisive Law Enforcement Actions</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International Partnerships and Cooperation</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 xml:space="preserve">MAS published consultation papers proposing regulatory measures to reduce the risk of consumer harm from cryptocurrency trading and to support the development of </w:t>
      </w:r>
      <w:proofErr w:type="spellStart"/>
      <w:r w:rsidRPr="00BD68BB">
        <w:rPr>
          <w:rFonts w:ascii="Garamond" w:hAnsi="Garamond"/>
          <w:sz w:val="24"/>
          <w:szCs w:val="24"/>
        </w:rPr>
        <w:t>stablecoins</w:t>
      </w:r>
      <w:proofErr w:type="spellEnd"/>
      <w:r w:rsidRPr="00BD68BB">
        <w:rPr>
          <w:rFonts w:ascii="Garamond" w:hAnsi="Garamond"/>
          <w:sz w:val="24"/>
          <w:szCs w:val="24"/>
        </w:rPr>
        <w:t xml:space="preserve"> as a credible medium of exchange in the digital asset ecosystem. Although, cryptocurrencies are highly risky, it broadens the digital asset ecosystem resulting in non-feasibility of banning. Therefore, to reduce the risk to consumers from speculative trading in cryptocurrencies, MAS will require that cryptocurrencies service providers ensure proper business conduct and adequate risk disclosure. The proposed measures are:</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relevant risk disclosures to retail consumers for informed decisions</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 xml:space="preserve">implement proper segregation of customers’ assets, mitigate any potential conflicts of interest which arise from the multiple roles they perform and establish processes for complaints handling. </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maintain high availability and recoverability of their critical systems.</w:t>
      </w:r>
    </w:p>
    <w:p w:rsidR="008B4083" w:rsidRPr="00BD68BB" w:rsidRDefault="008B4083" w:rsidP="008B4083">
      <w:pPr>
        <w:spacing w:line="276" w:lineRule="auto"/>
        <w:ind w:left="624"/>
        <w:jc w:val="both"/>
        <w:rPr>
          <w:rFonts w:ascii="Garamond" w:hAnsi="Garamond"/>
        </w:rPr>
      </w:pPr>
      <w:r w:rsidRPr="00BD68BB">
        <w:rPr>
          <w:rFonts w:ascii="Garamond" w:hAnsi="Garamond"/>
        </w:rPr>
        <w:t xml:space="preserve">MAS also emphasised the potential of </w:t>
      </w:r>
      <w:proofErr w:type="spellStart"/>
      <w:r w:rsidRPr="00BD68BB">
        <w:rPr>
          <w:rFonts w:ascii="Garamond" w:hAnsi="Garamond"/>
        </w:rPr>
        <w:t>stablecoins</w:t>
      </w:r>
      <w:proofErr w:type="spellEnd"/>
      <w:r w:rsidRPr="00BD68BB">
        <w:rPr>
          <w:rFonts w:ascii="Garamond" w:hAnsi="Garamond"/>
        </w:rPr>
        <w:t xml:space="preserve"> to be a medium of exchange to facilitate transactions in the digital asset ecosystem, provided they are well-regulated and securely backed. The expanded framework would ensure higher regulation and fair degree of stability. Further issues under deliberations include value stability, reference currency, disclosures and prudential standards</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 xml:space="preserve">The Monetary Authority of Singapore’s (MAS) Cyber Security Advisory Panel (CSAP) provided insights on how Singapore’s financial sector can address technology and cyber risks amid heightened geopolitical tensions, rapid </w:t>
      </w:r>
      <w:proofErr w:type="spellStart"/>
      <w:r w:rsidRPr="00BD68BB">
        <w:rPr>
          <w:rFonts w:ascii="Garamond" w:hAnsi="Garamond"/>
          <w:sz w:val="24"/>
          <w:szCs w:val="24"/>
        </w:rPr>
        <w:t>digitalisation</w:t>
      </w:r>
      <w:proofErr w:type="spellEnd"/>
      <w:r w:rsidRPr="00BD68BB">
        <w:rPr>
          <w:rFonts w:ascii="Garamond" w:hAnsi="Garamond"/>
          <w:sz w:val="24"/>
          <w:szCs w:val="24"/>
        </w:rPr>
        <w:t xml:space="preserve"> of financial services and an increasingly hostile cyber threat landscape. The key insights of the meeting are</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Maintaining agility of responses to cyber threats amid a worsening geopolitical climate</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Adopting a holistic approach in dealing with digital banking scams</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Mitigating cybersecurity risks related to the increasing use of distributed ledger technology (DLT)</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Preparing for emerging risks associated with quantum computing</w:t>
      </w:r>
    </w:p>
    <w:p w:rsidR="008B4083" w:rsidRPr="00BD68BB" w:rsidRDefault="008B4083" w:rsidP="008B4083">
      <w:pPr>
        <w:pStyle w:val="ListParagraph"/>
        <w:numPr>
          <w:ilvl w:val="1"/>
          <w:numId w:val="20"/>
        </w:numPr>
        <w:spacing w:after="160"/>
        <w:jc w:val="both"/>
        <w:rPr>
          <w:rFonts w:ascii="Garamond" w:hAnsi="Garamond"/>
          <w:sz w:val="24"/>
          <w:szCs w:val="24"/>
        </w:rPr>
      </w:pPr>
      <w:r w:rsidRPr="00BD68BB">
        <w:rPr>
          <w:rFonts w:ascii="Garamond" w:hAnsi="Garamond"/>
          <w:sz w:val="24"/>
          <w:szCs w:val="24"/>
        </w:rPr>
        <w:t>Managing concentration risks associated with critical third-party service provider.</w:t>
      </w:r>
    </w:p>
    <w:p w:rsidR="008B4083" w:rsidRPr="00BD68BB" w:rsidRDefault="008B4083" w:rsidP="008B4083">
      <w:pPr>
        <w:pStyle w:val="ListParagraph"/>
        <w:numPr>
          <w:ilvl w:val="0"/>
          <w:numId w:val="20"/>
        </w:numPr>
        <w:spacing w:after="160"/>
        <w:jc w:val="both"/>
        <w:rPr>
          <w:rFonts w:ascii="Garamond" w:hAnsi="Garamond"/>
          <w:sz w:val="24"/>
          <w:szCs w:val="24"/>
        </w:rPr>
      </w:pPr>
      <w:r w:rsidRPr="00BD68BB">
        <w:rPr>
          <w:rFonts w:ascii="Garamond" w:hAnsi="Garamond"/>
          <w:sz w:val="24"/>
          <w:szCs w:val="24"/>
        </w:rPr>
        <w:t>The Monetary Authority of Singapore (MAS) released a report detailing potential uses of a purpose-bound digital Singapore Dollar (SGD) and the supporting infrastructure of Project Orchid where Phase-1 of Project Orchid explored the concept of purpose-bound digital SGD (purpose-bound money, or PBM, for short). PBM enables senders to specify conditions, such as validity period and types of shops, when making transfers in digital SGD.</w:t>
      </w:r>
    </w:p>
    <w:p w:rsidR="008B4083" w:rsidRPr="00BD68BB" w:rsidRDefault="008B4083" w:rsidP="008B4083">
      <w:pPr>
        <w:spacing w:line="276" w:lineRule="auto"/>
        <w:jc w:val="both"/>
        <w:rPr>
          <w:rFonts w:ascii="Garamond" w:hAnsi="Garamond"/>
          <w:b/>
          <w:bCs/>
        </w:rPr>
      </w:pPr>
      <w:r w:rsidRPr="00BD68BB">
        <w:rPr>
          <w:rFonts w:ascii="Garamond" w:hAnsi="Garamond"/>
          <w:b/>
          <w:bCs/>
        </w:rPr>
        <w:t>Financial Conduct Authority (FCA), UK</w:t>
      </w:r>
    </w:p>
    <w:p w:rsidR="008B4083" w:rsidRPr="00BD68BB" w:rsidRDefault="008B4083" w:rsidP="008B4083">
      <w:pPr>
        <w:pStyle w:val="ListParagraph"/>
        <w:numPr>
          <w:ilvl w:val="0"/>
          <w:numId w:val="21"/>
        </w:numPr>
        <w:spacing w:after="160"/>
        <w:jc w:val="both"/>
        <w:rPr>
          <w:rFonts w:ascii="Garamond" w:hAnsi="Garamond"/>
          <w:sz w:val="24"/>
          <w:szCs w:val="24"/>
        </w:rPr>
      </w:pPr>
      <w:r w:rsidRPr="00BD68BB">
        <w:rPr>
          <w:rFonts w:ascii="Garamond" w:hAnsi="Garamond"/>
          <w:sz w:val="24"/>
          <w:szCs w:val="24"/>
        </w:rPr>
        <w:t xml:space="preserve">FCA launched its latest </w:t>
      </w:r>
      <w:proofErr w:type="spellStart"/>
      <w:r w:rsidRPr="00BD68BB">
        <w:rPr>
          <w:rFonts w:ascii="Garamond" w:hAnsi="Garamond"/>
          <w:sz w:val="24"/>
          <w:szCs w:val="24"/>
        </w:rPr>
        <w:t>ScamSmart</w:t>
      </w:r>
      <w:proofErr w:type="spellEnd"/>
      <w:r w:rsidRPr="00BD68BB">
        <w:rPr>
          <w:rFonts w:ascii="Garamond" w:hAnsi="Garamond"/>
          <w:sz w:val="24"/>
          <w:szCs w:val="24"/>
        </w:rPr>
        <w:t xml:space="preserve"> campaign aimed at giving consumers the knowledge and tools to avoid pension scams. FCA has found that a quarter (25%) of consumers who would consider withdrawing money from their pension earlier than planned to cover the cost of living have higher vulnerability for getting into a pension fraud. Thus, it cautioned the investors to not fall prey for such schemes.</w:t>
      </w:r>
    </w:p>
    <w:p w:rsidR="008B4083" w:rsidRPr="00BD68BB" w:rsidRDefault="008B4083" w:rsidP="008B4083">
      <w:pPr>
        <w:pStyle w:val="ListParagraph"/>
        <w:numPr>
          <w:ilvl w:val="0"/>
          <w:numId w:val="21"/>
        </w:numPr>
        <w:spacing w:after="160"/>
        <w:jc w:val="both"/>
        <w:rPr>
          <w:rFonts w:ascii="Garamond" w:hAnsi="Garamond"/>
          <w:sz w:val="24"/>
          <w:szCs w:val="24"/>
        </w:rPr>
      </w:pPr>
      <w:r w:rsidRPr="00BD68BB">
        <w:rPr>
          <w:rFonts w:ascii="Garamond" w:hAnsi="Garamond"/>
          <w:sz w:val="24"/>
          <w:szCs w:val="24"/>
        </w:rPr>
        <w:t>FCA published a review of business interruption insurance claims handling. The identified good practices are:</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quick movement of resources to priority business areas and employment of technical external expertise</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 xml:space="preserve">Numerous channels for customers to contact firms, </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Firms issuing proactive communications encouraging policyholders to provide information to process their claims.</w:t>
      </w:r>
    </w:p>
    <w:p w:rsidR="008B4083" w:rsidRPr="00BD68BB" w:rsidRDefault="008B4083" w:rsidP="008B4083">
      <w:pPr>
        <w:spacing w:line="276" w:lineRule="auto"/>
        <w:ind w:firstLine="720"/>
        <w:jc w:val="both"/>
        <w:rPr>
          <w:rFonts w:ascii="Garamond" w:hAnsi="Garamond"/>
        </w:rPr>
      </w:pPr>
      <w:r w:rsidRPr="00BD68BB">
        <w:rPr>
          <w:rFonts w:ascii="Garamond" w:hAnsi="Garamond"/>
        </w:rPr>
        <w:t>The identified areas where firms were found lacking are:</w:t>
      </w:r>
    </w:p>
    <w:p w:rsidR="008B4083" w:rsidRPr="00BD68BB" w:rsidRDefault="008B4083" w:rsidP="008B4083">
      <w:pPr>
        <w:pStyle w:val="ListParagraph"/>
        <w:numPr>
          <w:ilvl w:val="0"/>
          <w:numId w:val="22"/>
        </w:numPr>
        <w:spacing w:after="160"/>
        <w:jc w:val="both"/>
        <w:rPr>
          <w:rFonts w:ascii="Garamond" w:hAnsi="Garamond"/>
          <w:sz w:val="24"/>
          <w:szCs w:val="24"/>
        </w:rPr>
      </w:pPr>
      <w:r w:rsidRPr="00BD68BB">
        <w:rPr>
          <w:rFonts w:ascii="Garamond" w:hAnsi="Garamond"/>
          <w:sz w:val="24"/>
          <w:szCs w:val="24"/>
        </w:rPr>
        <w:t>robust conduct management information system resulting in delay in claim process</w:t>
      </w:r>
    </w:p>
    <w:p w:rsidR="008B4083" w:rsidRPr="00BD68BB" w:rsidRDefault="008B4083" w:rsidP="008B4083">
      <w:pPr>
        <w:pStyle w:val="ListParagraph"/>
        <w:numPr>
          <w:ilvl w:val="0"/>
          <w:numId w:val="22"/>
        </w:numPr>
        <w:spacing w:after="160"/>
        <w:jc w:val="both"/>
        <w:rPr>
          <w:rFonts w:ascii="Garamond" w:hAnsi="Garamond"/>
          <w:sz w:val="24"/>
          <w:szCs w:val="24"/>
        </w:rPr>
      </w:pPr>
      <w:r w:rsidRPr="00BD68BB">
        <w:rPr>
          <w:rFonts w:ascii="Garamond" w:hAnsi="Garamond"/>
          <w:sz w:val="24"/>
          <w:szCs w:val="24"/>
        </w:rPr>
        <w:t>Inaccessibility of records of policy wordings</w:t>
      </w:r>
    </w:p>
    <w:p w:rsidR="008B4083" w:rsidRPr="00BD68BB" w:rsidRDefault="008B4083" w:rsidP="008B4083">
      <w:pPr>
        <w:pStyle w:val="ListParagraph"/>
        <w:numPr>
          <w:ilvl w:val="0"/>
          <w:numId w:val="22"/>
        </w:numPr>
        <w:spacing w:after="160"/>
        <w:jc w:val="both"/>
        <w:rPr>
          <w:rFonts w:ascii="Garamond" w:hAnsi="Garamond"/>
          <w:sz w:val="24"/>
          <w:szCs w:val="24"/>
        </w:rPr>
      </w:pPr>
      <w:r w:rsidRPr="00BD68BB">
        <w:rPr>
          <w:rFonts w:ascii="Garamond" w:hAnsi="Garamond"/>
          <w:sz w:val="24"/>
          <w:szCs w:val="24"/>
        </w:rPr>
        <w:t>Inadequate dealing of vulnerable consumer.</w:t>
      </w:r>
    </w:p>
    <w:p w:rsidR="008B4083" w:rsidRPr="00BD68BB" w:rsidRDefault="008B4083" w:rsidP="008B4083">
      <w:pPr>
        <w:pStyle w:val="ListParagraph"/>
        <w:numPr>
          <w:ilvl w:val="0"/>
          <w:numId w:val="21"/>
        </w:numPr>
        <w:spacing w:after="160"/>
        <w:jc w:val="both"/>
        <w:rPr>
          <w:rFonts w:ascii="Garamond" w:hAnsi="Garamond"/>
          <w:sz w:val="24"/>
          <w:szCs w:val="24"/>
        </w:rPr>
      </w:pPr>
      <w:r w:rsidRPr="00BD68BB">
        <w:rPr>
          <w:rFonts w:ascii="Garamond" w:hAnsi="Garamond"/>
          <w:sz w:val="24"/>
          <w:szCs w:val="24"/>
        </w:rPr>
        <w:t>FCA proposed new rules to tackle green washing. The FCA is proposing to introduce:</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Sustainable investment product labels that will give consumers the confidence to choose the right products for them. There will be three categories – including one for products improving their sustainability over time – underpinned by objective criteria. </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Restrictions on how certain sustainability-related terms – such as ‘ESG’, ‘green’ or ‘sustainable’ – can be used in product names and marketing for products which do not qualify for the sustainable investment labels. It is also proposing a more general anti-greenwashing rule covering all regulated firms. This will help avoid misleading marketing of products. </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Consumer-facing disclosures to help consumers understand the key sustainability-related features of an investment product – this includes disclosing investments that a consumer may not expect to be held in the product. </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More detailed disclosures, suitable for institutional investors or retail investors that want to know more.</w:t>
      </w:r>
    </w:p>
    <w:p w:rsidR="008B4083" w:rsidRPr="00BD68BB" w:rsidRDefault="008B4083" w:rsidP="008B4083">
      <w:pPr>
        <w:pStyle w:val="ListParagraph"/>
        <w:numPr>
          <w:ilvl w:val="1"/>
          <w:numId w:val="21"/>
        </w:numPr>
        <w:spacing w:after="160"/>
        <w:jc w:val="both"/>
        <w:rPr>
          <w:rFonts w:ascii="Garamond" w:hAnsi="Garamond"/>
          <w:sz w:val="24"/>
          <w:szCs w:val="24"/>
        </w:rPr>
      </w:pPr>
      <w:r w:rsidRPr="00BD68BB">
        <w:rPr>
          <w:rFonts w:ascii="Garamond" w:hAnsi="Garamond"/>
          <w:sz w:val="24"/>
          <w:szCs w:val="24"/>
        </w:rPr>
        <w:t>Requirements for distributors of products, such as investment platforms, to ensure that the labels and consumer-facing disclosures are accessible and clear to consumers.</w:t>
      </w:r>
    </w:p>
    <w:p w:rsidR="008B4083" w:rsidRPr="00BD68BB" w:rsidRDefault="008B4083" w:rsidP="008B4083">
      <w:pPr>
        <w:spacing w:line="276" w:lineRule="auto"/>
        <w:jc w:val="both"/>
        <w:rPr>
          <w:rFonts w:ascii="Garamond" w:hAnsi="Garamond"/>
          <w:b/>
          <w:bCs/>
        </w:rPr>
      </w:pPr>
      <w:r w:rsidRPr="00BD68BB">
        <w:rPr>
          <w:rFonts w:ascii="Garamond" w:hAnsi="Garamond"/>
          <w:b/>
          <w:bCs/>
        </w:rPr>
        <w:t>Securities and Exchange Commission (SEC), USA</w:t>
      </w:r>
    </w:p>
    <w:p w:rsidR="008B4083" w:rsidRPr="00BD68BB" w:rsidRDefault="008B4083" w:rsidP="008B4083">
      <w:pPr>
        <w:pStyle w:val="ListParagraph"/>
        <w:numPr>
          <w:ilvl w:val="0"/>
          <w:numId w:val="23"/>
        </w:numPr>
        <w:spacing w:after="160"/>
        <w:jc w:val="both"/>
        <w:rPr>
          <w:rFonts w:ascii="Garamond" w:hAnsi="Garamond"/>
          <w:sz w:val="24"/>
          <w:szCs w:val="24"/>
        </w:rPr>
      </w:pPr>
      <w:r w:rsidRPr="00BD68BB">
        <w:rPr>
          <w:rFonts w:ascii="Garamond" w:hAnsi="Garamond"/>
          <w:sz w:val="24"/>
          <w:szCs w:val="24"/>
        </w:rPr>
        <w:t>SEC adopted rules to require mutual funds and exchange-traded funds to transmit concise and visually engaging shareholder report that highlights the key information. Further, the rule amendments require funds to make certain information that may be more relevant to investors and financial professionals who desire more in-depth information available online and available for delivery free of charge to investors on request. That information will no longer appear in fund’s shareholder reports but will remain available to investors on a website identified in the shareholder report and must be filed semi-annually with the Commission. It would also promote the transparency in fees and expenses calculation.</w:t>
      </w:r>
    </w:p>
    <w:p w:rsidR="008B4083" w:rsidRPr="00BD68BB" w:rsidRDefault="008B4083" w:rsidP="008B4083">
      <w:pPr>
        <w:pStyle w:val="ListParagraph"/>
        <w:numPr>
          <w:ilvl w:val="0"/>
          <w:numId w:val="23"/>
        </w:numPr>
        <w:spacing w:after="160"/>
        <w:jc w:val="both"/>
        <w:rPr>
          <w:rFonts w:ascii="Garamond" w:hAnsi="Garamond"/>
          <w:sz w:val="24"/>
          <w:szCs w:val="24"/>
        </w:rPr>
      </w:pPr>
      <w:r w:rsidRPr="00BD68BB">
        <w:rPr>
          <w:rFonts w:ascii="Garamond" w:hAnsi="Garamond"/>
          <w:sz w:val="24"/>
          <w:szCs w:val="24"/>
        </w:rPr>
        <w:t>SEC amended its regulation to introduce an audit trail alternative method under which electronic records can be preserved in a manner that permits the recreation of an original record if it is altered, over-written, or erased. The audit-trail alternative is designed to provide broker-dealers with greater flexibility in configuring their electronic recordkeeping systems so they more closely align with current electronic recordkeeping practices while also protecting the authenticity and reliability of original records. Earlier, broker-dealers were required to preserve the electronic record exclusively in a non-rewritable and non-erasable format. The introduction of new format would facilitate the examination of the records.</w:t>
      </w:r>
    </w:p>
    <w:p w:rsidR="008B4083" w:rsidRPr="00BD68BB" w:rsidRDefault="008B4083" w:rsidP="008B4083">
      <w:pPr>
        <w:pStyle w:val="ListParagraph"/>
        <w:numPr>
          <w:ilvl w:val="0"/>
          <w:numId w:val="23"/>
        </w:numPr>
        <w:spacing w:after="160"/>
        <w:jc w:val="both"/>
        <w:rPr>
          <w:rFonts w:ascii="Garamond" w:hAnsi="Garamond"/>
          <w:sz w:val="24"/>
          <w:szCs w:val="24"/>
        </w:rPr>
      </w:pPr>
      <w:r w:rsidRPr="00BD68BB">
        <w:rPr>
          <w:rFonts w:ascii="Garamond" w:hAnsi="Garamond"/>
          <w:sz w:val="24"/>
          <w:szCs w:val="24"/>
        </w:rPr>
        <w:t>SEC adopted rules to require securities exchanges to adopt listing standards that require issuers to develop and implement a policy providing for the recovery of erroneously awarded incentive-based compensation received by current or former executive officers. The final rules require a listed issuer to file the policy as an exhibit to its annual report and to include disclosures related to its recovery policy and recovery analysis where a recovery is triggered. The amendments also require all listed issuers to file their written recovery policies as exhibits to their annual reports; indicate by check boxes on their annual reports whether the financial statements included in the filings reflect correction of an error to previously issued financial statements and whether any of those error corrections are restatements that required a recovery analysis; and disclose any actions they have taken pursuant to such recovery policies.</w:t>
      </w:r>
    </w:p>
    <w:p w:rsidR="00F97F16" w:rsidRDefault="00F97F16" w:rsidP="00F97F16">
      <w:pPr>
        <w:jc w:val="center"/>
        <w:rPr>
          <w:rFonts w:ascii="Garamond" w:hAnsi="Garamond" w:cs="Calibri"/>
          <w:b/>
          <w:color w:val="006699"/>
          <w:sz w:val="28"/>
          <w:szCs w:val="28"/>
        </w:rPr>
      </w:pPr>
    </w:p>
    <w:p w:rsidR="00F97F16" w:rsidRDefault="00F97F16" w:rsidP="00F97F16">
      <w:pPr>
        <w:jc w:val="center"/>
        <w:rPr>
          <w:rFonts w:ascii="Garamond" w:hAnsi="Garamond" w:cs="Calibri"/>
          <w:b/>
          <w:color w:val="006699"/>
          <w:sz w:val="28"/>
          <w:szCs w:val="28"/>
        </w:rPr>
      </w:pPr>
    </w:p>
    <w:p w:rsidR="00F97F16" w:rsidRDefault="00F97F16"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8B4083" w:rsidRDefault="008B4083" w:rsidP="00F97F16">
      <w:pPr>
        <w:jc w:val="center"/>
        <w:rPr>
          <w:rFonts w:ascii="Garamond" w:hAnsi="Garamond" w:cs="Calibri"/>
          <w:b/>
          <w:color w:val="006699"/>
          <w:sz w:val="28"/>
          <w:szCs w:val="28"/>
        </w:rPr>
      </w:pPr>
    </w:p>
    <w:p w:rsidR="00F97F16" w:rsidRPr="00B57509" w:rsidRDefault="00F97F16" w:rsidP="00F97F16">
      <w:pPr>
        <w:jc w:val="center"/>
        <w:rPr>
          <w:rFonts w:ascii="Garamond" w:hAnsi="Garamond" w:cs="Calibri"/>
          <w:b/>
          <w:color w:val="2E74B5" w:themeColor="accent1" w:themeShade="BF"/>
          <w:sz w:val="28"/>
          <w:szCs w:val="28"/>
        </w:rPr>
      </w:pPr>
      <w:r w:rsidRPr="00B57509">
        <w:rPr>
          <w:rFonts w:ascii="Garamond" w:hAnsi="Garamond" w:cs="Calibri"/>
          <w:b/>
          <w:color w:val="2E74B5" w:themeColor="accent1" w:themeShade="BF"/>
          <w:sz w:val="28"/>
          <w:szCs w:val="28"/>
        </w:rPr>
        <w:t>POLICY DEVELOPMENTS IN INDIAN SECURITIES MARKET</w:t>
      </w:r>
    </w:p>
    <w:p w:rsidR="00F97F16" w:rsidRPr="00D95B5F" w:rsidRDefault="00F97F16" w:rsidP="00F97F16">
      <w:pPr>
        <w:jc w:val="center"/>
        <w:rPr>
          <w:rFonts w:ascii="Garamond" w:hAnsi="Garamond" w:cs="Calibri"/>
          <w:b/>
          <w:color w:val="000099"/>
          <w:sz w:val="28"/>
          <w:szCs w:val="28"/>
        </w:rPr>
      </w:pPr>
    </w:p>
    <w:p w:rsidR="00F97F16" w:rsidRPr="00BB0085" w:rsidRDefault="00F97F16" w:rsidP="00F97F16">
      <w:pPr>
        <w:numPr>
          <w:ilvl w:val="0"/>
          <w:numId w:val="15"/>
        </w:numPr>
        <w:spacing w:after="160" w:line="259" w:lineRule="auto"/>
        <w:ind w:left="426"/>
        <w:jc w:val="both"/>
        <w:rPr>
          <w:rFonts w:ascii="Garamond" w:hAnsi="Garamond"/>
          <w:b/>
          <w:bCs/>
          <w:szCs w:val="32"/>
          <w:lang w:val="en-IN"/>
        </w:rPr>
      </w:pPr>
      <w:r w:rsidRPr="00BB0085">
        <w:rPr>
          <w:rFonts w:ascii="Garamond" w:hAnsi="Garamond"/>
          <w:b/>
          <w:bCs/>
          <w:szCs w:val="32"/>
          <w:lang w:val="en-IN"/>
        </w:rPr>
        <w:t>Extension of timeline for entering the details of the existing outstanding non-convertible securities in the ‘Security and Covenant Monitoring’ system hosted by Depositories</w:t>
      </w:r>
    </w:p>
    <w:p w:rsidR="00F97F16" w:rsidRPr="00DD392E" w:rsidRDefault="00F97F16" w:rsidP="00F97F16">
      <w:pPr>
        <w:spacing w:after="160" w:line="259" w:lineRule="auto"/>
        <w:ind w:left="66"/>
        <w:jc w:val="both"/>
        <w:rPr>
          <w:rFonts w:ascii="Garamond" w:hAnsi="Garamond"/>
          <w:lang w:val="en-IN"/>
        </w:rPr>
      </w:pPr>
      <w:r>
        <w:rPr>
          <w:rFonts w:ascii="Garamond" w:hAnsi="Garamond"/>
          <w:lang w:val="en-IN"/>
        </w:rPr>
        <w:t xml:space="preserve">SEBI, in August 2021, had issued a circular to develop a platform, ‘Security and Covenant Monitoring’ using Distributed Ledger Technology (DLT) for recording and monitoring of security created and monitoring of covenants of non-convertible securities. Upon receiving representations from depositories, the timeline for entering legacy data, i.e., details of the existing outstanding non-convertible securities </w:t>
      </w:r>
      <w:proofErr w:type="gramStart"/>
      <w:r>
        <w:rPr>
          <w:rFonts w:ascii="Garamond" w:hAnsi="Garamond"/>
          <w:lang w:val="en-IN"/>
        </w:rPr>
        <w:t>was</w:t>
      </w:r>
      <w:proofErr w:type="gramEnd"/>
      <w:r>
        <w:rPr>
          <w:rFonts w:ascii="Garamond" w:hAnsi="Garamond"/>
          <w:lang w:val="en-IN"/>
        </w:rPr>
        <w:t xml:space="preserve"> extended to October 31, 2022. </w:t>
      </w:r>
    </w:p>
    <w:p w:rsidR="00F97F16" w:rsidRPr="008B4083" w:rsidRDefault="00F97F16" w:rsidP="008B4083">
      <w:pPr>
        <w:spacing w:after="160" w:line="259" w:lineRule="auto"/>
        <w:jc w:val="both"/>
        <w:rPr>
          <w:rFonts w:ascii="Garamond" w:hAnsi="Garamond"/>
          <w:i/>
          <w:iCs/>
          <w:lang w:val="en-IN"/>
        </w:rPr>
      </w:pPr>
      <w:r w:rsidRPr="00DD392E">
        <w:rPr>
          <w:rFonts w:ascii="Garamond" w:hAnsi="Garamond"/>
          <w:i/>
          <w:iCs/>
          <w:lang w:val="en-IN"/>
        </w:rPr>
        <w:t xml:space="preserve">Source: </w:t>
      </w:r>
      <w:r w:rsidRPr="00BB0085">
        <w:rPr>
          <w:rFonts w:ascii="Garamond" w:hAnsi="Garamond"/>
          <w:i/>
          <w:iCs/>
        </w:rPr>
        <w:t xml:space="preserve">SEBI/HO/DDHS/RACPOD1/CIR/P/2022/136 </w:t>
      </w:r>
      <w:r w:rsidRPr="00BB0085">
        <w:rPr>
          <w:rFonts w:ascii="Garamond" w:hAnsi="Garamond"/>
          <w:i/>
          <w:iCs/>
          <w:lang w:val="en-IN"/>
        </w:rPr>
        <w:t>dated</w:t>
      </w:r>
      <w:r>
        <w:rPr>
          <w:rFonts w:ascii="Garamond" w:hAnsi="Garamond"/>
          <w:i/>
          <w:iCs/>
          <w:lang w:val="en-IN"/>
        </w:rPr>
        <w:t xml:space="preserve"> October 03</w:t>
      </w:r>
      <w:r w:rsidR="008B4083">
        <w:rPr>
          <w:rFonts w:ascii="Garamond" w:hAnsi="Garamond"/>
          <w:i/>
          <w:iCs/>
          <w:lang w:val="en-IN"/>
        </w:rPr>
        <w:t>, 2022</w:t>
      </w:r>
    </w:p>
    <w:p w:rsidR="00F97F16" w:rsidRPr="00DD392E" w:rsidRDefault="00F97F16" w:rsidP="00F97F16">
      <w:pPr>
        <w:rPr>
          <w:rFonts w:ascii="Garamond" w:hAnsi="Garamond"/>
          <w:b/>
          <w:bCs/>
        </w:rPr>
      </w:pPr>
    </w:p>
    <w:p w:rsidR="00F97F16" w:rsidRPr="00DD392E" w:rsidRDefault="00F97F16" w:rsidP="00F97F16">
      <w:pPr>
        <w:numPr>
          <w:ilvl w:val="0"/>
          <w:numId w:val="15"/>
        </w:numPr>
        <w:spacing w:after="160" w:line="259" w:lineRule="auto"/>
        <w:ind w:left="426"/>
        <w:jc w:val="both"/>
        <w:rPr>
          <w:rFonts w:ascii="Garamond" w:hAnsi="Garamond"/>
          <w:b/>
          <w:bCs/>
          <w:szCs w:val="32"/>
        </w:rPr>
      </w:pPr>
      <w:r>
        <w:rPr>
          <w:rFonts w:ascii="Garamond" w:hAnsi="Garamond"/>
          <w:b/>
          <w:bCs/>
          <w:szCs w:val="32"/>
        </w:rPr>
        <w:t>Execution of ‘</w:t>
      </w:r>
      <w:proofErr w:type="spellStart"/>
      <w:r>
        <w:rPr>
          <w:rFonts w:ascii="Garamond" w:hAnsi="Garamond"/>
          <w:b/>
          <w:bCs/>
          <w:szCs w:val="32"/>
        </w:rPr>
        <w:t>Demat</w:t>
      </w:r>
      <w:proofErr w:type="spellEnd"/>
      <w:r>
        <w:rPr>
          <w:rFonts w:ascii="Garamond" w:hAnsi="Garamond"/>
          <w:b/>
          <w:bCs/>
          <w:szCs w:val="32"/>
        </w:rPr>
        <w:t xml:space="preserve"> Debit and Pledge Instruction’ (DDPI) for transfer of securities towards deliveries/ settlement obligations and pledging/ re-pledging of securities - Clarification</w:t>
      </w:r>
    </w:p>
    <w:p w:rsidR="00F97F16" w:rsidRPr="00DD392E" w:rsidRDefault="00F97F16" w:rsidP="00F97F16">
      <w:pPr>
        <w:spacing w:after="160" w:line="259" w:lineRule="auto"/>
        <w:ind w:left="66"/>
        <w:jc w:val="both"/>
        <w:rPr>
          <w:rFonts w:ascii="Garamond" w:hAnsi="Garamond"/>
          <w:lang w:val="en-IN"/>
        </w:rPr>
      </w:pPr>
      <w:r w:rsidRPr="00DD392E">
        <w:rPr>
          <w:rFonts w:ascii="Garamond" w:hAnsi="Garamond"/>
          <w:lang w:val="en-IN"/>
        </w:rPr>
        <w:t>S</w:t>
      </w:r>
      <w:r>
        <w:rPr>
          <w:rFonts w:ascii="Garamond" w:hAnsi="Garamond"/>
          <w:lang w:val="en-IN"/>
        </w:rPr>
        <w:t>EBI had issued guidelines regarding execution of ‘</w:t>
      </w:r>
      <w:proofErr w:type="spellStart"/>
      <w:r>
        <w:rPr>
          <w:rFonts w:ascii="Garamond" w:hAnsi="Garamond"/>
          <w:lang w:val="en-IN"/>
        </w:rPr>
        <w:t>Demat</w:t>
      </w:r>
      <w:proofErr w:type="spellEnd"/>
      <w:r>
        <w:rPr>
          <w:rFonts w:ascii="Garamond" w:hAnsi="Garamond"/>
          <w:lang w:val="en-IN"/>
        </w:rPr>
        <w:t xml:space="preserve"> Debit and Pledge Instruction” (DDPI) for transfer of securities towards deliveries/ settlement obligations and pledging/ re-pledging of securities. DDPI shall serve the same purpose of Power of Attorney (</w:t>
      </w:r>
      <w:proofErr w:type="spellStart"/>
      <w:r>
        <w:rPr>
          <w:rFonts w:ascii="Garamond" w:hAnsi="Garamond"/>
          <w:lang w:val="en-IN"/>
        </w:rPr>
        <w:t>PoA</w:t>
      </w:r>
      <w:proofErr w:type="spellEnd"/>
      <w:r>
        <w:rPr>
          <w:rFonts w:ascii="Garamond" w:hAnsi="Garamond"/>
          <w:lang w:val="en-IN"/>
        </w:rPr>
        <w:t xml:space="preserve">) but will significantly mitigate the misuse of </w:t>
      </w:r>
      <w:proofErr w:type="spellStart"/>
      <w:r>
        <w:rPr>
          <w:rFonts w:ascii="Garamond" w:hAnsi="Garamond"/>
          <w:lang w:val="en-IN"/>
        </w:rPr>
        <w:t>PoA</w:t>
      </w:r>
      <w:proofErr w:type="spellEnd"/>
      <w:r>
        <w:rPr>
          <w:rFonts w:ascii="Garamond" w:hAnsi="Garamond"/>
          <w:lang w:val="en-IN"/>
        </w:rPr>
        <w:t xml:space="preserve">. In view of the feedback received, the scope of DDPI has been widened to include Mutual fund transactions being executed on Stock Exchange order entry platforms and Tendering shares in open offers through Stock Exchange platforms. </w:t>
      </w:r>
    </w:p>
    <w:p w:rsidR="00F97F16" w:rsidRPr="00DD392E"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sidRPr="00485853">
        <w:rPr>
          <w:rFonts w:ascii="Garamond" w:hAnsi="Garamond"/>
          <w:i/>
          <w:iCs/>
          <w:lang w:val="en-IN"/>
        </w:rPr>
        <w:t>SEBI/HO/MIRSD/MIRSD-PoD-1/P/CIR/2022/137</w:t>
      </w:r>
      <w:r>
        <w:rPr>
          <w:rFonts w:ascii="Garamond" w:hAnsi="Garamond"/>
          <w:i/>
          <w:iCs/>
          <w:lang w:val="en-IN"/>
        </w:rPr>
        <w:t xml:space="preserve"> dated October 06</w:t>
      </w:r>
      <w:r w:rsidRPr="00DD392E">
        <w:rPr>
          <w:rFonts w:ascii="Garamond" w:hAnsi="Garamond"/>
          <w:i/>
          <w:iCs/>
          <w:lang w:val="en-IN"/>
        </w:rPr>
        <w:t>, 2022</w:t>
      </w:r>
    </w:p>
    <w:p w:rsidR="00F97F16" w:rsidRPr="00DD392E" w:rsidRDefault="00F97F16" w:rsidP="00F97F16">
      <w:pPr>
        <w:rPr>
          <w:rFonts w:ascii="Garamond" w:hAnsi="Garamond"/>
          <w:b/>
          <w:bCs/>
        </w:rPr>
      </w:pPr>
    </w:p>
    <w:p w:rsidR="00F97F16" w:rsidRPr="00DD392E" w:rsidRDefault="00F97F16" w:rsidP="00F97F16">
      <w:pPr>
        <w:numPr>
          <w:ilvl w:val="0"/>
          <w:numId w:val="15"/>
        </w:numPr>
        <w:spacing w:after="160" w:line="259" w:lineRule="auto"/>
        <w:ind w:left="426"/>
        <w:jc w:val="both"/>
        <w:rPr>
          <w:rFonts w:ascii="Garamond" w:hAnsi="Garamond"/>
          <w:b/>
          <w:bCs/>
          <w:szCs w:val="32"/>
        </w:rPr>
      </w:pPr>
      <w:r>
        <w:rPr>
          <w:rFonts w:ascii="Garamond" w:hAnsi="Garamond"/>
          <w:b/>
          <w:bCs/>
          <w:szCs w:val="32"/>
        </w:rPr>
        <w:t xml:space="preserve">Review of provisions pertaining to Electronic Book Provider platform – Revision in Chapter VI of the Operational Circular </w:t>
      </w:r>
    </w:p>
    <w:p w:rsidR="00F97F16" w:rsidRDefault="00F97F16" w:rsidP="00F97F16">
      <w:pPr>
        <w:spacing w:after="160" w:line="259" w:lineRule="auto"/>
        <w:ind w:left="66"/>
        <w:jc w:val="both"/>
        <w:rPr>
          <w:rFonts w:ascii="Garamond" w:hAnsi="Garamond"/>
        </w:rPr>
      </w:pPr>
      <w:r>
        <w:rPr>
          <w:rFonts w:ascii="Garamond" w:hAnsi="Garamond"/>
        </w:rPr>
        <w:t xml:space="preserve">In August 2021, </w:t>
      </w:r>
      <w:r w:rsidRPr="00DD392E">
        <w:rPr>
          <w:rFonts w:ascii="Garamond" w:hAnsi="Garamond"/>
        </w:rPr>
        <w:t xml:space="preserve">SEBI </w:t>
      </w:r>
      <w:r>
        <w:rPr>
          <w:rFonts w:ascii="Garamond" w:hAnsi="Garamond"/>
        </w:rPr>
        <w:t xml:space="preserve">prescribed provisions pertaining to Electronic Book Provider (EBP) Platform for issuance and listing of Non-Convertible Securities, Securitised Debt Instrument, Security Receipts, Municipal Debt Securities and Commercial Paper, stipulating the issuances which necessarily be made through EBP, </w:t>
      </w:r>
      <w:r w:rsidRPr="00CB52C9">
        <w:rPr>
          <w:rFonts w:ascii="Garamond" w:hAnsi="Garamond"/>
        </w:rPr>
        <w:t>the eligible participants, obligations/ responsibilities of various entities, provision to issuer to withdraw offer, process of bidding and allotment, etc.</w:t>
      </w:r>
      <w:r>
        <w:rPr>
          <w:rFonts w:ascii="Garamond" w:hAnsi="Garamond"/>
        </w:rPr>
        <w:t xml:space="preserve"> Upon receiving representations from various market participants to review provisions pertaining to EBP Platform to address the issue of ‘fastest finger first’ (i.e. allotment based on time priority in bidding for issuances with fixed parameters), </w:t>
      </w:r>
      <w:r w:rsidRPr="00346B26">
        <w:rPr>
          <w:rFonts w:ascii="Garamond" w:hAnsi="Garamond"/>
        </w:rPr>
        <w:t>certain bidders not getting allocations despite having worked on the issuance pre-listing, high</w:t>
      </w:r>
      <w:r>
        <w:rPr>
          <w:rFonts w:ascii="Garamond" w:hAnsi="Garamond"/>
        </w:rPr>
        <w:t xml:space="preserve"> </w:t>
      </w:r>
      <w:r w:rsidRPr="00346B26">
        <w:rPr>
          <w:rFonts w:ascii="Garamond" w:hAnsi="Garamond"/>
        </w:rPr>
        <w:t xml:space="preserve">ratio of green shoe to base issue size, limits on arrangers placing bids on behalf of clients, </w:t>
      </w:r>
      <w:proofErr w:type="spellStart"/>
      <w:r w:rsidRPr="00346B26">
        <w:rPr>
          <w:rFonts w:ascii="Garamond" w:hAnsi="Garamond"/>
        </w:rPr>
        <w:t>etc</w:t>
      </w:r>
      <w:proofErr w:type="spellEnd"/>
      <w:r>
        <w:rPr>
          <w:rFonts w:ascii="Garamond" w:hAnsi="Garamond"/>
        </w:rPr>
        <w:t>, the book building process has been modified so as to ensure allocations based on the ‘best bid’ rather than the bidder with the best technology for placing the fastest bid.</w:t>
      </w:r>
      <w:r w:rsidRPr="00346B26">
        <w:t xml:space="preserve"> </w:t>
      </w:r>
      <w:r w:rsidRPr="00346B26">
        <w:rPr>
          <w:rFonts w:ascii="Garamond" w:hAnsi="Garamond"/>
        </w:rPr>
        <w:t>The other stipulations of the existing EBP framework like threshold limits for applicability,</w:t>
      </w:r>
      <w:r>
        <w:rPr>
          <w:rFonts w:ascii="Garamond" w:hAnsi="Garamond"/>
        </w:rPr>
        <w:t xml:space="preserve"> bidding limits for arrangers, p</w:t>
      </w:r>
      <w:r w:rsidRPr="00346B26">
        <w:rPr>
          <w:rFonts w:ascii="Garamond" w:hAnsi="Garamond"/>
        </w:rPr>
        <w:t>enalty in case of default</w:t>
      </w:r>
      <w:r>
        <w:rPr>
          <w:rFonts w:ascii="Garamond" w:hAnsi="Garamond"/>
        </w:rPr>
        <w:t>,</w:t>
      </w:r>
      <w:r w:rsidRPr="00346B26">
        <w:rPr>
          <w:rFonts w:ascii="Garamond" w:hAnsi="Garamond"/>
        </w:rPr>
        <w:t xml:space="preserve"> etc. have also been modified. Accordingly, the extant Chapter VI</w:t>
      </w:r>
      <w:r>
        <w:rPr>
          <w:rFonts w:ascii="Garamond" w:hAnsi="Garamond"/>
        </w:rPr>
        <w:t xml:space="preserve"> </w:t>
      </w:r>
      <w:r w:rsidRPr="00346B26">
        <w:rPr>
          <w:rFonts w:ascii="Garamond" w:hAnsi="Garamond"/>
        </w:rPr>
        <w:t>(Electronic Book Provider platform) of the Operational Circular</w:t>
      </w:r>
      <w:r>
        <w:rPr>
          <w:rFonts w:ascii="Garamond" w:hAnsi="Garamond"/>
        </w:rPr>
        <w:t xml:space="preserve"> has been replaced </w:t>
      </w:r>
      <w:r w:rsidRPr="00346B26">
        <w:rPr>
          <w:rFonts w:ascii="Garamond" w:hAnsi="Garamond"/>
        </w:rPr>
        <w:t>with a revised Chapter</w:t>
      </w:r>
      <w:r>
        <w:rPr>
          <w:rFonts w:ascii="Garamond" w:hAnsi="Garamond"/>
        </w:rPr>
        <w:t xml:space="preserve"> VI. </w:t>
      </w:r>
    </w:p>
    <w:p w:rsidR="00F97F16"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sidRPr="001A4DCE">
        <w:rPr>
          <w:rFonts w:ascii="Garamond" w:hAnsi="Garamond"/>
          <w:i/>
          <w:iCs/>
          <w:lang w:val="en-IN"/>
        </w:rPr>
        <w:t>SEBI/HO/DDHS/ DDHS_Div1/P/CIR/2022/00139</w:t>
      </w:r>
      <w:r>
        <w:rPr>
          <w:rFonts w:ascii="Garamond" w:hAnsi="Garamond"/>
          <w:i/>
          <w:iCs/>
          <w:lang w:val="en-IN"/>
        </w:rPr>
        <w:t xml:space="preserve"> dated October 10</w:t>
      </w:r>
      <w:r w:rsidRPr="00DD392E">
        <w:rPr>
          <w:rFonts w:ascii="Garamond" w:hAnsi="Garamond"/>
          <w:i/>
          <w:iCs/>
          <w:lang w:val="en-IN"/>
        </w:rPr>
        <w:t>, 2022</w:t>
      </w:r>
    </w:p>
    <w:p w:rsidR="00F97F16" w:rsidRPr="001A4DCE" w:rsidRDefault="00F97F16" w:rsidP="00F97F16">
      <w:pPr>
        <w:spacing w:after="160" w:line="259" w:lineRule="auto"/>
        <w:ind w:left="426"/>
        <w:jc w:val="both"/>
        <w:rPr>
          <w:rFonts w:ascii="Garamond" w:hAnsi="Garamond"/>
          <w:i/>
          <w:iCs/>
          <w:lang w:val="en-IN"/>
        </w:rPr>
      </w:pPr>
    </w:p>
    <w:p w:rsidR="00F97F16" w:rsidRPr="003D07E6" w:rsidRDefault="00F97F16" w:rsidP="00F97F16">
      <w:pPr>
        <w:numPr>
          <w:ilvl w:val="0"/>
          <w:numId w:val="15"/>
        </w:numPr>
        <w:spacing w:after="160" w:line="259" w:lineRule="auto"/>
        <w:ind w:left="426"/>
        <w:jc w:val="both"/>
        <w:rPr>
          <w:rFonts w:ascii="Garamond" w:hAnsi="Garamond"/>
          <w:b/>
          <w:bCs/>
          <w:szCs w:val="32"/>
        </w:rPr>
      </w:pPr>
      <w:r w:rsidRPr="00DD392E">
        <w:rPr>
          <w:rFonts w:ascii="Garamond" w:hAnsi="Garamond"/>
          <w:b/>
          <w:bCs/>
          <w:szCs w:val="32"/>
        </w:rPr>
        <w:t>S</w:t>
      </w:r>
      <w:r>
        <w:rPr>
          <w:rFonts w:ascii="Garamond" w:hAnsi="Garamond"/>
          <w:b/>
          <w:bCs/>
          <w:szCs w:val="32"/>
        </w:rPr>
        <w:t>uspension, Cancellation or Surrender of Certificate of Registration of a Credit Rating Agency</w:t>
      </w:r>
    </w:p>
    <w:p w:rsidR="00F97F16" w:rsidRPr="00DD392E" w:rsidRDefault="00F97F16" w:rsidP="00F97F16">
      <w:pPr>
        <w:spacing w:after="160" w:line="259" w:lineRule="auto"/>
        <w:ind w:left="66"/>
        <w:jc w:val="both"/>
        <w:rPr>
          <w:rFonts w:ascii="Garamond" w:hAnsi="Garamond"/>
        </w:rPr>
      </w:pPr>
      <w:r>
        <w:rPr>
          <w:rFonts w:ascii="Garamond" w:hAnsi="Garamond"/>
        </w:rPr>
        <w:t xml:space="preserve">Taking into account the event of </w:t>
      </w:r>
      <w:r w:rsidRPr="003D07E6">
        <w:rPr>
          <w:rFonts w:ascii="Garamond" w:hAnsi="Garamond"/>
        </w:rPr>
        <w:t xml:space="preserve">cancellation, suspension, or surrender of certificate of </w:t>
      </w:r>
      <w:r>
        <w:rPr>
          <w:rFonts w:ascii="Garamond" w:hAnsi="Garamond"/>
        </w:rPr>
        <w:t>registration of Credit Rating agency (CRA), SEBI has prescribed norms to be followed to facilitate orderly migration of credit ratings of listed or proposed to be listed debt instruments or other regulated instrument from the CRA whose certificate of registration has been suspended/cancelled/surrendered to other SEBI registered CRA. The norms have to be read along with any suspension or cancellation orders passed by SEBI.</w:t>
      </w:r>
    </w:p>
    <w:p w:rsidR="00F97F16"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sidRPr="004372DC">
        <w:rPr>
          <w:rFonts w:ascii="Garamond" w:hAnsi="Garamond"/>
          <w:i/>
          <w:iCs/>
          <w:lang w:val="en-IN"/>
        </w:rPr>
        <w:t>SEBI/HO/DDHS/DDHS-RACPOD2/P/CIR/2022/ 140</w:t>
      </w:r>
      <w:r>
        <w:rPr>
          <w:rFonts w:ascii="Garamond" w:hAnsi="Garamond"/>
          <w:i/>
          <w:iCs/>
          <w:lang w:val="en-IN"/>
        </w:rPr>
        <w:t xml:space="preserve"> </w:t>
      </w:r>
      <w:r w:rsidRPr="00DD392E">
        <w:rPr>
          <w:rFonts w:ascii="Garamond" w:hAnsi="Garamond"/>
          <w:i/>
          <w:iCs/>
          <w:lang w:val="en-IN"/>
        </w:rPr>
        <w:t xml:space="preserve">dated </w:t>
      </w:r>
      <w:r>
        <w:rPr>
          <w:rFonts w:ascii="Garamond" w:hAnsi="Garamond"/>
          <w:i/>
          <w:iCs/>
          <w:lang w:val="en-IN"/>
        </w:rPr>
        <w:t>October 13</w:t>
      </w:r>
      <w:r w:rsidRPr="00DD392E">
        <w:rPr>
          <w:rFonts w:ascii="Garamond" w:hAnsi="Garamond"/>
          <w:i/>
          <w:iCs/>
          <w:lang w:val="en-IN"/>
        </w:rPr>
        <w:t>, 2022</w:t>
      </w:r>
    </w:p>
    <w:p w:rsidR="008B4083" w:rsidRPr="00DD392E" w:rsidRDefault="008B4083" w:rsidP="00F97F16">
      <w:pPr>
        <w:spacing w:after="160" w:line="259" w:lineRule="auto"/>
        <w:jc w:val="both"/>
        <w:rPr>
          <w:rFonts w:ascii="Garamond" w:hAnsi="Garamond"/>
          <w:i/>
          <w:iCs/>
          <w:lang w:val="en-IN"/>
        </w:rPr>
      </w:pPr>
    </w:p>
    <w:p w:rsidR="00F97F16" w:rsidRPr="00DD392E" w:rsidRDefault="00F97F16" w:rsidP="00F97F16">
      <w:pPr>
        <w:numPr>
          <w:ilvl w:val="0"/>
          <w:numId w:val="15"/>
        </w:numPr>
        <w:spacing w:after="160" w:line="259" w:lineRule="auto"/>
        <w:ind w:left="426"/>
        <w:jc w:val="both"/>
        <w:rPr>
          <w:rFonts w:ascii="Garamond" w:hAnsi="Garamond"/>
          <w:b/>
          <w:bCs/>
          <w:szCs w:val="32"/>
        </w:rPr>
      </w:pPr>
      <w:r>
        <w:rPr>
          <w:rFonts w:ascii="Garamond" w:hAnsi="Garamond"/>
          <w:b/>
          <w:bCs/>
          <w:szCs w:val="32"/>
        </w:rPr>
        <w:t>Governing Council for Social Stock Exchange (“SSE”)</w:t>
      </w:r>
      <w:r w:rsidRPr="00DD392E">
        <w:rPr>
          <w:rFonts w:ascii="Garamond" w:hAnsi="Garamond"/>
          <w:b/>
          <w:bCs/>
          <w:szCs w:val="32"/>
        </w:rPr>
        <w:t xml:space="preserve"> </w:t>
      </w:r>
    </w:p>
    <w:p w:rsidR="00F97F16" w:rsidRPr="00DD392E" w:rsidRDefault="00F97F16" w:rsidP="00F97F16">
      <w:pPr>
        <w:spacing w:after="160" w:line="259" w:lineRule="auto"/>
        <w:ind w:left="66"/>
        <w:jc w:val="both"/>
        <w:rPr>
          <w:rFonts w:ascii="Garamond" w:hAnsi="Garamond"/>
        </w:rPr>
      </w:pPr>
      <w:r w:rsidRPr="00DD392E">
        <w:rPr>
          <w:rFonts w:ascii="Garamond" w:hAnsi="Garamond"/>
        </w:rPr>
        <w:t xml:space="preserve">SEBI </w:t>
      </w:r>
      <w:r>
        <w:rPr>
          <w:rFonts w:ascii="Garamond" w:hAnsi="Garamond"/>
        </w:rPr>
        <w:t xml:space="preserve">amended the applicable regulations to provide framework for Social Stock Exchange (SSE). Every Social Stock Exchange shall constitute a Social Stock Exchange Governing Council (SGC) which shall oversee functioning, with composition and terms of reference as specified by SEBI. Accordingly, SEBI prescribed the composition of the SGC and its terms of reference. The said SGC shall have a minimum of seven members having representation from each categories as specified by SEBI. The terms of reference have been drawn up keeping in mind that the SGC is expected to provide oversight </w:t>
      </w:r>
      <w:r w:rsidRPr="00884F5D">
        <w:rPr>
          <w:rFonts w:ascii="Garamond" w:hAnsi="Garamond"/>
        </w:rPr>
        <w:t>and guidance</w:t>
      </w:r>
      <w:r>
        <w:rPr>
          <w:rFonts w:ascii="Garamond" w:hAnsi="Garamond"/>
        </w:rPr>
        <w:t xml:space="preserve"> </w:t>
      </w:r>
      <w:r w:rsidRPr="00884F5D">
        <w:rPr>
          <w:rFonts w:ascii="Garamond" w:hAnsi="Garamond"/>
        </w:rPr>
        <w:t>to facilitate</w:t>
      </w:r>
      <w:r>
        <w:rPr>
          <w:rFonts w:ascii="Garamond" w:hAnsi="Garamond"/>
        </w:rPr>
        <w:t xml:space="preserve"> </w:t>
      </w:r>
      <w:r w:rsidRPr="00884F5D">
        <w:rPr>
          <w:rFonts w:ascii="Garamond" w:hAnsi="Garamond"/>
        </w:rPr>
        <w:t>the smooth functioning of the operations of the Social Stock Exchange,</w:t>
      </w:r>
      <w:r>
        <w:rPr>
          <w:rFonts w:ascii="Garamond" w:hAnsi="Garamond"/>
        </w:rPr>
        <w:t xml:space="preserve"> </w:t>
      </w:r>
      <w:r w:rsidRPr="00884F5D">
        <w:rPr>
          <w:rFonts w:ascii="Garamond" w:hAnsi="Garamond"/>
        </w:rPr>
        <w:t>with regard to registration, fund raising and disclosures by Social Enterprises</w:t>
      </w:r>
      <w:r>
        <w:rPr>
          <w:rFonts w:ascii="Garamond" w:hAnsi="Garamond"/>
        </w:rPr>
        <w:t xml:space="preserve">. </w:t>
      </w:r>
    </w:p>
    <w:p w:rsidR="00F97F16" w:rsidRPr="00DD392E"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Pr>
          <w:rFonts w:ascii="Garamond" w:hAnsi="Garamond"/>
          <w:i/>
          <w:iCs/>
          <w:lang w:val="en-IN"/>
        </w:rPr>
        <w:t>S</w:t>
      </w:r>
      <w:r w:rsidRPr="00884F5D">
        <w:rPr>
          <w:rFonts w:ascii="Garamond" w:hAnsi="Garamond"/>
          <w:i/>
          <w:iCs/>
          <w:lang w:val="en-IN"/>
        </w:rPr>
        <w:t>EBI/HO/MRD/MRD-RAC-2/P/CIR/2022/141</w:t>
      </w:r>
      <w:r>
        <w:rPr>
          <w:rFonts w:ascii="Garamond" w:hAnsi="Garamond"/>
          <w:i/>
          <w:iCs/>
          <w:lang w:val="en-IN"/>
        </w:rPr>
        <w:t xml:space="preserve"> dated October 13</w:t>
      </w:r>
      <w:r w:rsidRPr="00DD392E">
        <w:rPr>
          <w:rFonts w:ascii="Garamond" w:hAnsi="Garamond"/>
          <w:i/>
          <w:iCs/>
          <w:lang w:val="en-IN"/>
        </w:rPr>
        <w:t>, 2022</w:t>
      </w:r>
    </w:p>
    <w:p w:rsidR="00F97F16" w:rsidRPr="00DD392E" w:rsidRDefault="00F97F16" w:rsidP="00F97F16">
      <w:pPr>
        <w:rPr>
          <w:rFonts w:ascii="Garamond" w:hAnsi="Garamond"/>
          <w:b/>
          <w:bCs/>
        </w:rPr>
      </w:pPr>
    </w:p>
    <w:p w:rsidR="00F97F16" w:rsidRPr="00DD392E" w:rsidRDefault="00F97F16" w:rsidP="00F97F16">
      <w:pPr>
        <w:numPr>
          <w:ilvl w:val="0"/>
          <w:numId w:val="15"/>
        </w:numPr>
        <w:spacing w:after="160" w:line="259" w:lineRule="auto"/>
        <w:ind w:left="426"/>
        <w:jc w:val="both"/>
        <w:rPr>
          <w:rFonts w:ascii="Garamond" w:hAnsi="Garamond"/>
          <w:b/>
          <w:bCs/>
          <w:szCs w:val="32"/>
        </w:rPr>
      </w:pPr>
      <w:r>
        <w:rPr>
          <w:rFonts w:ascii="Garamond" w:hAnsi="Garamond"/>
          <w:b/>
          <w:bCs/>
          <w:szCs w:val="32"/>
        </w:rPr>
        <w:t>Request for Quote (RFQ) platform for trade execution and settlement of trades in listed Non-Convertible Securities, Securitised Debt Instruments, Municipal Debt Securities and Commercial Paper</w:t>
      </w:r>
    </w:p>
    <w:p w:rsidR="00F97F16" w:rsidRPr="00DD392E" w:rsidRDefault="00F97F16" w:rsidP="00F97F16">
      <w:pPr>
        <w:spacing w:after="160" w:line="259" w:lineRule="auto"/>
        <w:ind w:left="66"/>
        <w:jc w:val="both"/>
        <w:rPr>
          <w:rFonts w:ascii="Garamond" w:hAnsi="Garamond"/>
        </w:rPr>
      </w:pPr>
      <w:r>
        <w:rPr>
          <w:rFonts w:ascii="Garamond" w:hAnsi="Garamond"/>
        </w:rPr>
        <w:t>In 2013, SEBI permitted Stock Exchanges to offer electronic, screen based trading for debt instruments. In 2020 both NSE and BSE Launched Request for Quote (RFQ) platforms to bring in transparency in ‘Over the Counter’ deals which were negotiated bilaterally. To enhance liquidity, SEBI mandated Mutual funds and Portfolio Management Services, while IRDAI prescribed Insurers to</w:t>
      </w:r>
      <w:r w:rsidRPr="009D2131">
        <w:rPr>
          <w:rFonts w:ascii="Garamond" w:hAnsi="Garamond"/>
        </w:rPr>
        <w:t xml:space="preserve"> undertake a specified percentage of their total secondary market trades in Corporate Bonds through RF</w:t>
      </w:r>
      <w:r>
        <w:rPr>
          <w:rFonts w:ascii="Garamond" w:hAnsi="Garamond"/>
        </w:rPr>
        <w:t>Q platform of Stock E</w:t>
      </w:r>
      <w:r w:rsidRPr="009D2131">
        <w:rPr>
          <w:rFonts w:ascii="Garamond" w:hAnsi="Garamond"/>
        </w:rPr>
        <w:t>xchanges</w:t>
      </w:r>
      <w:r>
        <w:rPr>
          <w:rFonts w:ascii="Garamond" w:hAnsi="Garamond"/>
        </w:rPr>
        <w:t xml:space="preserve">. Upon receiving representations from market participates to permit stock brokers, SEBI has decided to allow stock brokers registered under the debt segment of the Stock Exchanges to place/ seek Bids on the RFQ platform on behalf of their clients. </w:t>
      </w:r>
    </w:p>
    <w:p w:rsidR="00F97F16" w:rsidRPr="00DD392E"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sidRPr="009D2131">
        <w:rPr>
          <w:rFonts w:ascii="Garamond" w:hAnsi="Garamond"/>
          <w:i/>
          <w:iCs/>
          <w:lang w:val="en-IN"/>
        </w:rPr>
        <w:t>SEBI/HO/DDHS/DDHS_Div1/P/CIR/2022/14</w:t>
      </w:r>
      <w:r w:rsidRPr="00DD392E">
        <w:rPr>
          <w:rFonts w:ascii="Garamond" w:hAnsi="Garamond"/>
          <w:i/>
          <w:iCs/>
          <w:lang w:val="en-IN"/>
        </w:rPr>
        <w:t xml:space="preserve">2 dated </w:t>
      </w:r>
      <w:r>
        <w:rPr>
          <w:rFonts w:ascii="Garamond" w:hAnsi="Garamond"/>
          <w:i/>
          <w:iCs/>
          <w:lang w:val="en-IN"/>
        </w:rPr>
        <w:t>October 19</w:t>
      </w:r>
      <w:r w:rsidRPr="00DD392E">
        <w:rPr>
          <w:rFonts w:ascii="Garamond" w:hAnsi="Garamond"/>
          <w:i/>
          <w:iCs/>
          <w:lang w:val="en-IN"/>
        </w:rPr>
        <w:t>, 2022</w:t>
      </w:r>
    </w:p>
    <w:p w:rsidR="00F97F16" w:rsidRPr="00DD392E" w:rsidRDefault="00F97F16" w:rsidP="00F97F16">
      <w:pPr>
        <w:spacing w:after="160" w:line="259" w:lineRule="auto"/>
        <w:jc w:val="both"/>
        <w:rPr>
          <w:rFonts w:ascii="Garamond" w:hAnsi="Garamond"/>
          <w:i/>
          <w:iCs/>
          <w:lang w:val="en-IN"/>
        </w:rPr>
      </w:pPr>
    </w:p>
    <w:p w:rsidR="00F97F16" w:rsidRPr="00DD392E" w:rsidRDefault="00F97F16" w:rsidP="00F97F16">
      <w:pPr>
        <w:numPr>
          <w:ilvl w:val="0"/>
          <w:numId w:val="15"/>
        </w:numPr>
        <w:spacing w:after="160" w:line="259" w:lineRule="auto"/>
        <w:ind w:left="426"/>
        <w:jc w:val="both"/>
        <w:rPr>
          <w:rFonts w:ascii="Garamond" w:hAnsi="Garamond"/>
          <w:b/>
          <w:bCs/>
          <w:szCs w:val="32"/>
        </w:rPr>
      </w:pPr>
      <w:r w:rsidRPr="00DD392E">
        <w:rPr>
          <w:rFonts w:ascii="Garamond" w:hAnsi="Garamond"/>
          <w:b/>
          <w:bCs/>
          <w:szCs w:val="32"/>
        </w:rPr>
        <w:t>Modification of operational guidelines for FPIs registered with Multiple Investment Managers</w:t>
      </w:r>
    </w:p>
    <w:p w:rsidR="00F97F16" w:rsidRPr="00DD392E" w:rsidRDefault="00F97F16" w:rsidP="00F97F16">
      <w:pPr>
        <w:spacing w:after="160" w:line="259" w:lineRule="auto"/>
        <w:ind w:left="66"/>
        <w:jc w:val="both"/>
        <w:rPr>
          <w:rFonts w:ascii="Garamond" w:hAnsi="Garamond"/>
        </w:rPr>
      </w:pPr>
      <w:r w:rsidRPr="00DD392E">
        <w:rPr>
          <w:rFonts w:ascii="Garamond" w:hAnsi="Garamond"/>
        </w:rPr>
        <w:t>SEBI</w:t>
      </w:r>
      <w:r>
        <w:rPr>
          <w:rFonts w:ascii="Garamond" w:hAnsi="Garamond"/>
        </w:rPr>
        <w:t>,</w:t>
      </w:r>
      <w:r w:rsidRPr="00DD392E">
        <w:rPr>
          <w:rFonts w:ascii="Garamond" w:hAnsi="Garamond"/>
        </w:rPr>
        <w:t xml:space="preserve"> </w:t>
      </w:r>
      <w:r>
        <w:rPr>
          <w:rFonts w:ascii="Garamond" w:hAnsi="Garamond"/>
        </w:rPr>
        <w:t xml:space="preserve">in 2021, introduced block mechanism in the </w:t>
      </w:r>
      <w:proofErr w:type="spellStart"/>
      <w:r w:rsidRPr="0077623E">
        <w:rPr>
          <w:rFonts w:ascii="Garamond" w:hAnsi="Garamond"/>
        </w:rPr>
        <w:t>demat</w:t>
      </w:r>
      <w:proofErr w:type="spellEnd"/>
      <w:r>
        <w:rPr>
          <w:rFonts w:ascii="Garamond" w:hAnsi="Garamond"/>
        </w:rPr>
        <w:t xml:space="preserve"> account of clients undertaking </w:t>
      </w:r>
      <w:r w:rsidRPr="0077623E">
        <w:rPr>
          <w:rFonts w:ascii="Garamond" w:hAnsi="Garamond"/>
        </w:rPr>
        <w:t>sale transactions,</w:t>
      </w:r>
      <w:r>
        <w:rPr>
          <w:rFonts w:ascii="Garamond" w:hAnsi="Garamond"/>
        </w:rPr>
        <w:t xml:space="preserve"> </w:t>
      </w:r>
      <w:r w:rsidRPr="0077623E">
        <w:rPr>
          <w:rFonts w:ascii="Garamond" w:hAnsi="Garamond"/>
        </w:rPr>
        <w:t>for ease of operations in Early Pay-in mechanism.</w:t>
      </w:r>
      <w:r>
        <w:rPr>
          <w:rFonts w:ascii="Garamond" w:hAnsi="Garamond"/>
        </w:rPr>
        <w:t xml:space="preserve"> </w:t>
      </w:r>
      <w:r w:rsidRPr="0077623E">
        <w:rPr>
          <w:rFonts w:ascii="Garamond" w:hAnsi="Garamond"/>
        </w:rPr>
        <w:t xml:space="preserve">The mechanism was introduced on </w:t>
      </w:r>
      <w:r>
        <w:rPr>
          <w:rFonts w:ascii="Garamond" w:hAnsi="Garamond"/>
        </w:rPr>
        <w:t xml:space="preserve">an </w:t>
      </w:r>
      <w:r w:rsidRPr="0077623E">
        <w:rPr>
          <w:rFonts w:ascii="Garamond" w:hAnsi="Garamond"/>
        </w:rPr>
        <w:t>optional basis</w:t>
      </w:r>
      <w:r>
        <w:rPr>
          <w:rFonts w:ascii="Garamond" w:hAnsi="Garamond"/>
        </w:rPr>
        <w:t xml:space="preserve">. Later on, the facility of block mechanism was made mandatory for all Early Pay-in transactions. In view of feedback from Depositories and Custodians, SEBI clarified that the block mechanism </w:t>
      </w:r>
      <w:r w:rsidRPr="0077623E">
        <w:rPr>
          <w:rFonts w:ascii="Garamond" w:hAnsi="Garamond"/>
        </w:rPr>
        <w:t>shall not be applicable to clients having arrangements with custodians registered with SEBI for clearing and settlement of trades</w:t>
      </w:r>
      <w:r>
        <w:rPr>
          <w:rFonts w:ascii="Garamond" w:hAnsi="Garamond"/>
        </w:rPr>
        <w:t>.</w:t>
      </w:r>
    </w:p>
    <w:p w:rsidR="00F97F16" w:rsidRPr="00DD392E" w:rsidRDefault="00F97F16" w:rsidP="00F97F16">
      <w:pPr>
        <w:spacing w:after="160" w:line="259" w:lineRule="auto"/>
        <w:jc w:val="both"/>
        <w:rPr>
          <w:rFonts w:ascii="Garamond" w:hAnsi="Garamond"/>
          <w:i/>
          <w:iCs/>
          <w:lang w:val="en-IN"/>
        </w:rPr>
      </w:pPr>
      <w:r w:rsidRPr="00DD392E">
        <w:rPr>
          <w:rFonts w:ascii="Garamond" w:hAnsi="Garamond"/>
          <w:i/>
          <w:iCs/>
          <w:lang w:val="en-IN"/>
        </w:rPr>
        <w:t xml:space="preserve">Source: </w:t>
      </w:r>
      <w:r w:rsidRPr="0077623E">
        <w:rPr>
          <w:rFonts w:ascii="Garamond" w:hAnsi="Garamond"/>
          <w:i/>
          <w:iCs/>
          <w:lang w:val="en-IN"/>
        </w:rPr>
        <w:t>SEBI/HO/MIRSD/</w:t>
      </w:r>
      <w:proofErr w:type="spellStart"/>
      <w:r w:rsidRPr="0077623E">
        <w:rPr>
          <w:rFonts w:ascii="Garamond" w:hAnsi="Garamond"/>
          <w:i/>
          <w:iCs/>
          <w:lang w:val="en-IN"/>
        </w:rPr>
        <w:t>DoP</w:t>
      </w:r>
      <w:proofErr w:type="spellEnd"/>
      <w:r w:rsidRPr="0077623E">
        <w:rPr>
          <w:rFonts w:ascii="Garamond" w:hAnsi="Garamond"/>
          <w:i/>
          <w:iCs/>
          <w:lang w:val="en-IN"/>
        </w:rPr>
        <w:t>/P/CIR/2022/143</w:t>
      </w:r>
      <w:r w:rsidRPr="00DD392E">
        <w:rPr>
          <w:rFonts w:ascii="Garamond" w:hAnsi="Garamond"/>
          <w:i/>
          <w:iCs/>
          <w:lang w:val="en-IN"/>
        </w:rPr>
        <w:t xml:space="preserve"> dated </w:t>
      </w:r>
      <w:r>
        <w:rPr>
          <w:rFonts w:ascii="Garamond" w:hAnsi="Garamond"/>
          <w:i/>
          <w:iCs/>
          <w:lang w:val="en-IN"/>
        </w:rPr>
        <w:t>October 27</w:t>
      </w:r>
      <w:r w:rsidRPr="00DD392E">
        <w:rPr>
          <w:rFonts w:ascii="Garamond" w:hAnsi="Garamond"/>
          <w:i/>
          <w:iCs/>
          <w:lang w:val="en-IN"/>
        </w:rPr>
        <w:t>, 2022</w:t>
      </w:r>
    </w:p>
    <w:p w:rsidR="00F97F16" w:rsidRPr="00DD392E" w:rsidRDefault="00F97F16" w:rsidP="00F97F16">
      <w:pPr>
        <w:spacing w:after="160" w:line="259" w:lineRule="auto"/>
        <w:ind w:left="426"/>
        <w:jc w:val="both"/>
        <w:rPr>
          <w:rFonts w:ascii="Garamond" w:hAnsi="Garamond"/>
          <w:i/>
          <w:iCs/>
          <w:lang w:val="en-IN"/>
        </w:rPr>
      </w:pPr>
    </w:p>
    <w:p w:rsidR="00F97F16" w:rsidRPr="0077623E" w:rsidRDefault="00F97F16" w:rsidP="00F97F16">
      <w:pPr>
        <w:numPr>
          <w:ilvl w:val="0"/>
          <w:numId w:val="15"/>
        </w:numPr>
        <w:spacing w:after="160" w:line="259" w:lineRule="auto"/>
        <w:ind w:left="426"/>
        <w:jc w:val="both"/>
        <w:rPr>
          <w:rFonts w:ascii="Garamond" w:hAnsi="Garamond"/>
          <w:b/>
          <w:bCs/>
          <w:szCs w:val="32"/>
          <w:lang w:val="en-IN"/>
        </w:rPr>
      </w:pPr>
      <w:r w:rsidRPr="0077623E">
        <w:rPr>
          <w:rFonts w:ascii="Garamond" w:hAnsi="Garamond"/>
          <w:b/>
          <w:bCs/>
          <w:szCs w:val="32"/>
          <w:lang w:val="en-IN"/>
        </w:rPr>
        <w:t>Reduction in denomination for debt securities and non-convertible redeemable preference shares</w:t>
      </w:r>
    </w:p>
    <w:p w:rsidR="00F97F16" w:rsidRPr="00DD392E" w:rsidRDefault="00F97F16" w:rsidP="00F97F16">
      <w:pPr>
        <w:spacing w:after="160" w:line="259" w:lineRule="auto"/>
        <w:ind w:left="66"/>
        <w:jc w:val="both"/>
        <w:rPr>
          <w:rFonts w:ascii="Garamond" w:hAnsi="Garamond" w:cs="Mangal"/>
        </w:rPr>
      </w:pPr>
      <w:r>
        <w:rPr>
          <w:rFonts w:ascii="Garamond" w:hAnsi="Garamond" w:cs="Mangal"/>
        </w:rPr>
        <w:t xml:space="preserve">SEBI, in an operational circular issued in 2021, had prescribed provisions pertaining to denomination of issuance and trading of Non-Convertible Securities. It had mandated that face value of each debt security or non-convertible redeemable preference share issued on private placement basis shall be </w:t>
      </w:r>
      <w:proofErr w:type="spellStart"/>
      <w:r>
        <w:rPr>
          <w:rFonts w:ascii="Garamond" w:hAnsi="Garamond" w:cs="Mangal"/>
        </w:rPr>
        <w:t>Rs</w:t>
      </w:r>
      <w:proofErr w:type="spellEnd"/>
      <w:r>
        <w:rPr>
          <w:rFonts w:ascii="Garamond" w:hAnsi="Garamond" w:cs="Mangal"/>
        </w:rPr>
        <w:t xml:space="preserve">. Ten Lakh and the trading lot shall be equal to the face value. The high ticket size acted as a deterrent for market participants and restricting their ability to access the market for corporate bonds. Keeping this in mind, SEBI reduced the Face Value to </w:t>
      </w:r>
      <w:proofErr w:type="spellStart"/>
      <w:r>
        <w:rPr>
          <w:rFonts w:ascii="Garamond" w:hAnsi="Garamond" w:cs="Mangal"/>
        </w:rPr>
        <w:t>Rs</w:t>
      </w:r>
      <w:proofErr w:type="spellEnd"/>
      <w:r>
        <w:rPr>
          <w:rFonts w:ascii="Garamond" w:hAnsi="Garamond" w:cs="Mangal"/>
        </w:rPr>
        <w:t>. One Lakh</w:t>
      </w:r>
      <w:r w:rsidRPr="00DD392E">
        <w:rPr>
          <w:rFonts w:ascii="Garamond" w:hAnsi="Garamond" w:cs="Mangal"/>
        </w:rPr>
        <w:t>.</w:t>
      </w:r>
    </w:p>
    <w:p w:rsidR="00F97F16" w:rsidRDefault="00F97F16" w:rsidP="00F97F16">
      <w:pPr>
        <w:spacing w:after="160" w:line="259" w:lineRule="auto"/>
        <w:jc w:val="both"/>
        <w:rPr>
          <w:rFonts w:ascii="Garamond" w:hAnsi="Garamond"/>
          <w:i/>
          <w:iCs/>
          <w:lang w:val="en-US"/>
        </w:rPr>
      </w:pPr>
      <w:r w:rsidRPr="00DD392E">
        <w:rPr>
          <w:rFonts w:ascii="Garamond" w:hAnsi="Garamond"/>
          <w:i/>
          <w:iCs/>
          <w:lang w:val="en-IN"/>
        </w:rPr>
        <w:t>Source</w:t>
      </w:r>
      <w:r w:rsidRPr="00DD392E">
        <w:rPr>
          <w:rFonts w:ascii="Garamond" w:hAnsi="Garamond"/>
          <w:i/>
          <w:iCs/>
          <w:lang w:val="en-US"/>
        </w:rPr>
        <w:t xml:space="preserve">: </w:t>
      </w:r>
      <w:r>
        <w:rPr>
          <w:rFonts w:ascii="Garamond" w:hAnsi="Garamond"/>
          <w:i/>
          <w:iCs/>
          <w:lang w:val="en-US"/>
        </w:rPr>
        <w:t>SEBI/HO/DDHS/P/CIR/2022/00144 dated October 28</w:t>
      </w:r>
      <w:r w:rsidRPr="00DD392E">
        <w:rPr>
          <w:rFonts w:ascii="Garamond" w:hAnsi="Garamond"/>
          <w:i/>
          <w:iCs/>
          <w:lang w:val="en-US"/>
        </w:rPr>
        <w:t>, 2022</w:t>
      </w:r>
    </w:p>
    <w:p w:rsidR="00F97F16" w:rsidRPr="00DD392E" w:rsidRDefault="00F97F16" w:rsidP="00F97F16">
      <w:pPr>
        <w:spacing w:after="160" w:line="259" w:lineRule="auto"/>
        <w:jc w:val="both"/>
        <w:rPr>
          <w:rFonts w:ascii="Garamond" w:hAnsi="Garamond"/>
          <w:i/>
          <w:iCs/>
          <w:lang w:val="en-US"/>
        </w:rPr>
      </w:pPr>
    </w:p>
    <w:p w:rsidR="00F97F16" w:rsidRPr="00937F76" w:rsidRDefault="00F97F16" w:rsidP="00F97F16">
      <w:pPr>
        <w:numPr>
          <w:ilvl w:val="0"/>
          <w:numId w:val="15"/>
        </w:numPr>
        <w:spacing w:after="160" w:line="259" w:lineRule="auto"/>
        <w:ind w:left="426"/>
        <w:jc w:val="both"/>
        <w:rPr>
          <w:rFonts w:ascii="Garamond" w:hAnsi="Garamond"/>
          <w:b/>
          <w:bCs/>
          <w:szCs w:val="32"/>
          <w:lang w:val="en-IN"/>
        </w:rPr>
      </w:pPr>
      <w:r w:rsidRPr="00937F76">
        <w:rPr>
          <w:rFonts w:ascii="Garamond" w:hAnsi="Garamond"/>
          <w:b/>
          <w:bCs/>
          <w:szCs w:val="32"/>
          <w:lang w:val="en-IN"/>
        </w:rPr>
        <w:t>Addendum to SEBI Circular on Development of Passive Funds</w:t>
      </w:r>
    </w:p>
    <w:p w:rsidR="00F97F16" w:rsidRPr="00DD392E" w:rsidRDefault="00F97F16" w:rsidP="00F97F16">
      <w:pPr>
        <w:spacing w:after="160" w:line="259" w:lineRule="auto"/>
        <w:ind w:left="66"/>
        <w:jc w:val="both"/>
        <w:rPr>
          <w:rFonts w:ascii="Garamond" w:hAnsi="Garamond"/>
        </w:rPr>
      </w:pPr>
      <w:r w:rsidRPr="000B0F9B">
        <w:rPr>
          <w:rFonts w:ascii="Garamond" w:hAnsi="Garamond"/>
        </w:rPr>
        <w:t>Considering the emergence of passive funds</w:t>
      </w:r>
      <w:r>
        <w:rPr>
          <w:rFonts w:ascii="Garamond" w:hAnsi="Garamond"/>
        </w:rPr>
        <w:t>,</w:t>
      </w:r>
      <w:r w:rsidRPr="000B0F9B">
        <w:rPr>
          <w:rFonts w:ascii="Garamond" w:hAnsi="Garamond"/>
        </w:rPr>
        <w:t xml:space="preserve"> i.e.</w:t>
      </w:r>
      <w:r>
        <w:rPr>
          <w:rFonts w:ascii="Garamond" w:hAnsi="Garamond"/>
        </w:rPr>
        <w:t>,</w:t>
      </w:r>
      <w:r w:rsidRPr="000B0F9B">
        <w:rPr>
          <w:rFonts w:ascii="Garamond" w:hAnsi="Garamond"/>
        </w:rPr>
        <w:t xml:space="preserve"> Exchange</w:t>
      </w:r>
      <w:r>
        <w:rPr>
          <w:rFonts w:ascii="Garamond" w:hAnsi="Garamond"/>
        </w:rPr>
        <w:t xml:space="preserve"> Traded Funds (ETFs) and Index Funds as investment</w:t>
      </w:r>
      <w:r w:rsidRPr="000B0F9B">
        <w:rPr>
          <w:rFonts w:ascii="Garamond" w:hAnsi="Garamond"/>
        </w:rPr>
        <w:t xml:space="preserve"> </w:t>
      </w:r>
      <w:r>
        <w:rPr>
          <w:rFonts w:ascii="Garamond" w:hAnsi="Garamond"/>
        </w:rPr>
        <w:t xml:space="preserve">avenues for retail </w:t>
      </w:r>
      <w:r w:rsidRPr="000B0F9B">
        <w:rPr>
          <w:rFonts w:ascii="Garamond" w:hAnsi="Garamond"/>
        </w:rPr>
        <w:t xml:space="preserve">investors </w:t>
      </w:r>
      <w:r>
        <w:rPr>
          <w:rFonts w:ascii="Garamond" w:hAnsi="Garamond"/>
        </w:rPr>
        <w:t xml:space="preserve">due to their inherent advantages, </w:t>
      </w:r>
      <w:r w:rsidRPr="000B0F9B">
        <w:rPr>
          <w:rFonts w:ascii="Garamond" w:hAnsi="Garamond"/>
        </w:rPr>
        <w:t>a need was felt to review the regulatory framework for passive funds in India. In this regard, a Working Group(WG)</w:t>
      </w:r>
      <w:r>
        <w:rPr>
          <w:rFonts w:ascii="Garamond" w:hAnsi="Garamond"/>
        </w:rPr>
        <w:t xml:space="preserve"> </w:t>
      </w:r>
      <w:r w:rsidRPr="000B0F9B">
        <w:rPr>
          <w:rFonts w:ascii="Garamond" w:hAnsi="Garamond"/>
        </w:rPr>
        <w:t>was constituted with representation from various stakeholders</w:t>
      </w:r>
      <w:r>
        <w:rPr>
          <w:rFonts w:ascii="Garamond" w:hAnsi="Garamond"/>
        </w:rPr>
        <w:t>. The recommendations of the WG and stakeholder’s feedback were deliberated by Mutual Funds Advisory Committee (MFAC) and upon the recommendation of MFAC, SEBI came up with necessary circulars in 2022. Upon requests received by stakeholders, the clause of the circular dealing with ‘direct transaction in ETFs through AMCs’ shall be applicable form May 01, 2023.</w:t>
      </w:r>
    </w:p>
    <w:p w:rsidR="00F97F16" w:rsidRPr="00DD392E" w:rsidRDefault="00F97F16" w:rsidP="00F97F16">
      <w:pPr>
        <w:spacing w:after="160" w:line="256" w:lineRule="auto"/>
        <w:jc w:val="both"/>
        <w:rPr>
          <w:rFonts w:ascii="Garamond" w:hAnsi="Garamond"/>
          <w:i/>
          <w:iCs/>
        </w:rPr>
      </w:pPr>
      <w:r w:rsidRPr="00DD392E">
        <w:rPr>
          <w:rFonts w:ascii="Garamond" w:hAnsi="Garamond"/>
          <w:i/>
          <w:iCs/>
        </w:rPr>
        <w:t xml:space="preserve">Source: </w:t>
      </w:r>
      <w:r w:rsidRPr="000B0F9B">
        <w:rPr>
          <w:rFonts w:ascii="Garamond" w:hAnsi="Garamond"/>
          <w:i/>
          <w:iCs/>
        </w:rPr>
        <w:t>SEBI/HO/IMD/DOF2/P/CIR/2022/14</w:t>
      </w:r>
      <w:r>
        <w:rPr>
          <w:rFonts w:ascii="Garamond" w:hAnsi="Garamond"/>
          <w:i/>
          <w:iCs/>
        </w:rPr>
        <w:t>5 dated October</w:t>
      </w:r>
      <w:r w:rsidRPr="00DD392E">
        <w:rPr>
          <w:rFonts w:ascii="Garamond" w:hAnsi="Garamond"/>
          <w:i/>
          <w:iCs/>
        </w:rPr>
        <w:t xml:space="preserve"> 28, 2022</w:t>
      </w:r>
    </w:p>
    <w:p w:rsidR="00F97F16" w:rsidRPr="00DD392E" w:rsidRDefault="00F97F16" w:rsidP="00F97F16">
      <w:pPr>
        <w:spacing w:after="160" w:line="256" w:lineRule="auto"/>
        <w:jc w:val="both"/>
        <w:rPr>
          <w:rFonts w:ascii="Garamond" w:hAnsi="Garamond"/>
        </w:rPr>
      </w:pPr>
    </w:p>
    <w:p w:rsidR="00F97F16" w:rsidRDefault="00F97F16" w:rsidP="00F97F16">
      <w:pPr>
        <w:numPr>
          <w:ilvl w:val="0"/>
          <w:numId w:val="15"/>
        </w:numPr>
        <w:spacing w:after="160" w:line="259" w:lineRule="auto"/>
        <w:ind w:left="284"/>
        <w:jc w:val="both"/>
        <w:rPr>
          <w:rFonts w:ascii="Garamond" w:hAnsi="Garamond"/>
          <w:b/>
          <w:bCs/>
        </w:rPr>
      </w:pPr>
      <w:r>
        <w:rPr>
          <w:rFonts w:ascii="Garamond" w:hAnsi="Garamond"/>
          <w:b/>
          <w:bCs/>
        </w:rPr>
        <w:t>Standardisation of Rating Scales used by Credit Rating Agencies (CRAs)</w:t>
      </w:r>
    </w:p>
    <w:p w:rsidR="00F97F16" w:rsidRDefault="00F97F16" w:rsidP="00F97F16">
      <w:pPr>
        <w:spacing w:after="160" w:line="256" w:lineRule="auto"/>
        <w:ind w:left="66"/>
        <w:jc w:val="both"/>
        <w:rPr>
          <w:rFonts w:ascii="Garamond" w:hAnsi="Garamond"/>
        </w:rPr>
      </w:pPr>
      <w:r>
        <w:rPr>
          <w:rFonts w:ascii="Garamond" w:hAnsi="Garamond"/>
        </w:rPr>
        <w:t xml:space="preserve">Issuer Rating/ Corporate Credit Rating indicates the degree of safety of the issuer/ Entity to timely service its debts obligations. </w:t>
      </w:r>
      <w:r w:rsidRPr="00DD392E">
        <w:rPr>
          <w:rFonts w:ascii="Garamond" w:hAnsi="Garamond"/>
        </w:rPr>
        <w:t>SEBI</w:t>
      </w:r>
      <w:r>
        <w:rPr>
          <w:rFonts w:ascii="Garamond" w:hAnsi="Garamond"/>
        </w:rPr>
        <w:t xml:space="preserve"> had devised </w:t>
      </w:r>
      <w:r w:rsidRPr="00FB4513">
        <w:rPr>
          <w:rFonts w:ascii="Garamond" w:hAnsi="Garamond"/>
        </w:rPr>
        <w:t>certain stand</w:t>
      </w:r>
      <w:r>
        <w:rPr>
          <w:rFonts w:ascii="Garamond" w:hAnsi="Garamond"/>
        </w:rPr>
        <w:t>ardised rating symbols and</w:t>
      </w:r>
      <w:r w:rsidRPr="00FB4513">
        <w:rPr>
          <w:rFonts w:ascii="Garamond" w:hAnsi="Garamond"/>
        </w:rPr>
        <w:t xml:space="preserve"> definitions</w:t>
      </w:r>
      <w:r>
        <w:rPr>
          <w:rFonts w:ascii="Garamond" w:hAnsi="Garamond"/>
        </w:rPr>
        <w:t xml:space="preserve"> to be used </w:t>
      </w:r>
      <w:r w:rsidRPr="00FB4513">
        <w:rPr>
          <w:rFonts w:ascii="Garamond" w:hAnsi="Garamond"/>
        </w:rPr>
        <w:t>by the</w:t>
      </w:r>
      <w:r>
        <w:rPr>
          <w:rFonts w:ascii="Garamond" w:hAnsi="Garamond"/>
        </w:rPr>
        <w:t xml:space="preserve"> Credit Rating Agencies (CRAs). It f</w:t>
      </w:r>
      <w:r w:rsidRPr="00FB4513">
        <w:rPr>
          <w:rFonts w:ascii="Garamond" w:hAnsi="Garamond"/>
        </w:rPr>
        <w:t>urther standardised symbols and definitions for ratings of instruments having explicit credit enhancement feature</w:t>
      </w:r>
      <w:r>
        <w:rPr>
          <w:rFonts w:ascii="Garamond" w:hAnsi="Garamond"/>
        </w:rPr>
        <w:t xml:space="preserve">. Recently SEBI has standardised new symbols and definitions to be used for new ratings/ review by CRAs. It also issued standard descriptors for rating watch and rating outlook. </w:t>
      </w:r>
    </w:p>
    <w:p w:rsidR="00F97F16" w:rsidRDefault="00F97F16" w:rsidP="008B4083">
      <w:pPr>
        <w:spacing w:after="160" w:line="256" w:lineRule="auto"/>
        <w:ind w:left="66"/>
        <w:rPr>
          <w:rFonts w:ascii="Garamond" w:hAnsi="Garamond"/>
          <w:i/>
          <w:iCs/>
        </w:rPr>
      </w:pPr>
      <w:r w:rsidRPr="00DD392E">
        <w:rPr>
          <w:rFonts w:ascii="Garamond" w:hAnsi="Garamond"/>
          <w:i/>
          <w:iCs/>
          <w:lang w:val="en-US"/>
        </w:rPr>
        <w:t xml:space="preserve">Source: </w:t>
      </w:r>
      <w:r w:rsidRPr="00AF68B3">
        <w:rPr>
          <w:rFonts w:ascii="Garamond" w:hAnsi="Garamond"/>
          <w:i/>
          <w:iCs/>
        </w:rPr>
        <w:t>SEBI/H</w:t>
      </w:r>
      <w:r>
        <w:rPr>
          <w:rFonts w:ascii="Garamond" w:hAnsi="Garamond"/>
          <w:i/>
          <w:iCs/>
        </w:rPr>
        <w:t>O/DDHS/DDHS-RACPOD2/P/CIR/2022/</w:t>
      </w:r>
      <w:r w:rsidRPr="00AF68B3">
        <w:rPr>
          <w:rFonts w:ascii="Garamond" w:hAnsi="Garamond"/>
          <w:i/>
          <w:iCs/>
        </w:rPr>
        <w:t>146</w:t>
      </w:r>
      <w:r w:rsidRPr="00DD392E">
        <w:rPr>
          <w:rFonts w:ascii="Garamond" w:hAnsi="Garamond"/>
          <w:i/>
          <w:iCs/>
        </w:rPr>
        <w:t xml:space="preserve"> dated </w:t>
      </w:r>
      <w:r>
        <w:rPr>
          <w:rFonts w:ascii="Garamond" w:hAnsi="Garamond"/>
          <w:i/>
          <w:iCs/>
        </w:rPr>
        <w:t xml:space="preserve">October 31, </w:t>
      </w:r>
      <w:r w:rsidR="008B4083">
        <w:rPr>
          <w:rFonts w:ascii="Garamond" w:hAnsi="Garamond"/>
          <w:i/>
          <w:iCs/>
        </w:rPr>
        <w:t>2022</w:t>
      </w:r>
    </w:p>
    <w:p w:rsidR="008B4083" w:rsidRPr="008B4083" w:rsidRDefault="008B4083" w:rsidP="008B4083">
      <w:pPr>
        <w:spacing w:after="160" w:line="256" w:lineRule="auto"/>
        <w:ind w:left="66"/>
        <w:rPr>
          <w:rFonts w:ascii="Garamond" w:hAnsi="Garamond"/>
          <w:i/>
          <w:iCs/>
        </w:rPr>
      </w:pPr>
    </w:p>
    <w:p w:rsidR="00F97F16" w:rsidRPr="00D858AA" w:rsidRDefault="00F97F16" w:rsidP="00F97F16">
      <w:pPr>
        <w:numPr>
          <w:ilvl w:val="0"/>
          <w:numId w:val="15"/>
        </w:numPr>
        <w:spacing w:after="160" w:line="259" w:lineRule="auto"/>
        <w:ind w:left="426"/>
        <w:jc w:val="both"/>
        <w:rPr>
          <w:rFonts w:ascii="Garamond" w:hAnsi="Garamond"/>
          <w:b/>
          <w:bCs/>
          <w:lang w:val="en-IN"/>
        </w:rPr>
      </w:pPr>
      <w:r w:rsidRPr="00D858AA">
        <w:rPr>
          <w:rFonts w:ascii="Garamond" w:hAnsi="Garamond"/>
          <w:b/>
          <w:bCs/>
          <w:lang w:val="en-IN"/>
        </w:rPr>
        <w:t>Review of provisions pertaining to specifications related to International Securities Identification Number (ISIN) for debt securities issued on private placement basis</w:t>
      </w:r>
    </w:p>
    <w:p w:rsidR="00F97F16" w:rsidRPr="00121DCB" w:rsidRDefault="00F97F16" w:rsidP="00F97F16">
      <w:pPr>
        <w:spacing w:after="160" w:line="256" w:lineRule="auto"/>
        <w:jc w:val="both"/>
        <w:rPr>
          <w:rFonts w:ascii="Garamond" w:hAnsi="Garamond"/>
        </w:rPr>
      </w:pPr>
      <w:r>
        <w:rPr>
          <w:rFonts w:ascii="Garamond" w:hAnsi="Garamond"/>
        </w:rPr>
        <w:t xml:space="preserve">In continuation to the measures taken to deepen and boost the liquidity in the corporate bond market, SEBI had issued an Operational Circular in August 2021 where it has capped </w:t>
      </w:r>
      <w:r w:rsidRPr="002E1C87">
        <w:rPr>
          <w:rFonts w:ascii="Garamond" w:hAnsi="Garamond"/>
        </w:rPr>
        <w:t>International Securities Identification Number</w:t>
      </w:r>
      <w:r>
        <w:rPr>
          <w:rFonts w:ascii="Garamond" w:hAnsi="Garamond"/>
        </w:rPr>
        <w:t xml:space="preserve"> (ISIN) maturing in a financial year to seventeen. Capping of ISINs reduced fragmentation in the primary market and enhanced liquidity in the secondary market. Thus, SEBI decided to further cap the number of ISINs maturing in a financial year for debt</w:t>
      </w:r>
      <w:r w:rsidRPr="002E1C87">
        <w:rPr>
          <w:rFonts w:ascii="Garamond" w:hAnsi="Garamond"/>
        </w:rPr>
        <w:t xml:space="preserve"> securities issued on private placement basis</w:t>
      </w:r>
      <w:r>
        <w:rPr>
          <w:rFonts w:ascii="Garamond" w:hAnsi="Garamond"/>
        </w:rPr>
        <w:t xml:space="preserve"> to a maximum of fourteen. Further six ISINs will </w:t>
      </w:r>
      <w:r w:rsidRPr="0056756E">
        <w:rPr>
          <w:rFonts w:ascii="Garamond" w:hAnsi="Garamond"/>
        </w:rPr>
        <w:t xml:space="preserve">be </w:t>
      </w:r>
      <w:r w:rsidR="008B4083" w:rsidRPr="0056756E">
        <w:rPr>
          <w:rFonts w:ascii="Garamond" w:hAnsi="Garamond"/>
        </w:rPr>
        <w:t>available for the issuance of the capital gains tax debt securities on</w:t>
      </w:r>
      <w:r>
        <w:rPr>
          <w:rFonts w:ascii="Garamond" w:hAnsi="Garamond"/>
        </w:rPr>
        <w:t xml:space="preserve"> private placement basis </w:t>
      </w:r>
      <w:r w:rsidR="008B4083" w:rsidRPr="0056756E">
        <w:rPr>
          <w:rFonts w:ascii="Garamond" w:hAnsi="Garamond"/>
        </w:rPr>
        <w:t>by the</w:t>
      </w:r>
      <w:r w:rsidRPr="0056756E">
        <w:rPr>
          <w:rFonts w:ascii="Garamond" w:hAnsi="Garamond"/>
        </w:rPr>
        <w:t xml:space="preserve"> </w:t>
      </w:r>
      <w:r w:rsidR="008B4083" w:rsidRPr="0056756E">
        <w:rPr>
          <w:rFonts w:ascii="Garamond" w:hAnsi="Garamond"/>
        </w:rPr>
        <w:t>authorized issuers</w:t>
      </w:r>
      <w:r>
        <w:rPr>
          <w:rFonts w:ascii="Garamond" w:hAnsi="Garamond"/>
        </w:rPr>
        <w:t>.</w:t>
      </w:r>
    </w:p>
    <w:p w:rsidR="00F97F16" w:rsidRPr="00DD392E" w:rsidRDefault="00F97F16" w:rsidP="00F97F16">
      <w:pPr>
        <w:spacing w:after="160" w:line="256" w:lineRule="auto"/>
        <w:rPr>
          <w:rFonts w:ascii="Garamond" w:hAnsi="Garamond"/>
          <w:i/>
          <w:iCs/>
        </w:rPr>
      </w:pPr>
      <w:r w:rsidRPr="00DD392E">
        <w:rPr>
          <w:rFonts w:ascii="Garamond" w:hAnsi="Garamond"/>
          <w:i/>
          <w:iCs/>
          <w:lang w:val="en-US"/>
        </w:rPr>
        <w:t xml:space="preserve">Source: </w:t>
      </w:r>
      <w:r w:rsidRPr="001947D1">
        <w:rPr>
          <w:rFonts w:ascii="Garamond" w:hAnsi="Garamond"/>
          <w:i/>
          <w:iCs/>
        </w:rPr>
        <w:t>SEBI/HO/DDHS/DDHS_Div1/P/CIR/2022/147</w:t>
      </w:r>
      <w:r w:rsidRPr="00DD392E">
        <w:rPr>
          <w:rFonts w:ascii="Garamond" w:hAnsi="Garamond"/>
          <w:i/>
          <w:iCs/>
        </w:rPr>
        <w:t xml:space="preserve"> dated </w:t>
      </w:r>
      <w:r>
        <w:rPr>
          <w:rFonts w:ascii="Garamond" w:hAnsi="Garamond"/>
          <w:i/>
          <w:iCs/>
        </w:rPr>
        <w:t xml:space="preserve">October 31, </w:t>
      </w:r>
      <w:r w:rsidRPr="00DD392E">
        <w:rPr>
          <w:rFonts w:ascii="Garamond" w:hAnsi="Garamond"/>
          <w:i/>
          <w:iCs/>
        </w:rPr>
        <w:t>2022</w:t>
      </w:r>
    </w:p>
    <w:p w:rsidR="00F97F16" w:rsidRPr="00121DCB" w:rsidRDefault="00F97F16" w:rsidP="00F97F16">
      <w:pPr>
        <w:spacing w:after="120"/>
        <w:jc w:val="both"/>
        <w:rPr>
          <w:rFonts w:ascii="Garamond" w:hAnsi="Garamond" w:cs="Arial"/>
          <w:i/>
        </w:rPr>
      </w:pPr>
      <w:r w:rsidRPr="00121DCB">
        <w:rPr>
          <w:rFonts w:ascii="Garamond" w:hAnsi="Garamond" w:cs="Arial"/>
          <w:i/>
        </w:rPr>
        <w:t>Disclaimer: The summary has been prepared for the convenience of readers. In case of any ambiguity, please refer to the original circular from SEBI website.</w:t>
      </w:r>
    </w:p>
    <w:p w:rsidR="00E77B3E" w:rsidRPr="004C1EB2" w:rsidRDefault="00003532" w:rsidP="00637C10">
      <w:pPr>
        <w:jc w:val="center"/>
        <w:rPr>
          <w:rFonts w:ascii="Garamond" w:hAnsi="Garamond" w:cs="Arial"/>
          <w:i/>
          <w:color w:val="006699"/>
          <w:sz w:val="22"/>
          <w:szCs w:val="22"/>
        </w:rPr>
      </w:pPr>
      <w:r w:rsidRPr="004C1EB2">
        <w:rPr>
          <w:rFonts w:ascii="Garamond" w:hAnsi="Garamond"/>
          <w:b/>
          <w:bCs/>
          <w:color w:val="006699"/>
          <w:sz w:val="28"/>
          <w:szCs w:val="28"/>
        </w:rPr>
        <w:br w:type="page"/>
      </w:r>
      <w:r w:rsidR="00E77B3E" w:rsidRPr="004C1EB2">
        <w:rPr>
          <w:rFonts w:ascii="Garamond" w:hAnsi="Garamond"/>
          <w:b/>
          <w:bCs/>
          <w:color w:val="006699"/>
          <w:sz w:val="28"/>
          <w:szCs w:val="28"/>
        </w:rPr>
        <w:t>LATEST PUBLICATIONS</w:t>
      </w:r>
    </w:p>
    <w:p w:rsidR="00E77B3E" w:rsidRPr="004C1EB2" w:rsidRDefault="00E77B3E" w:rsidP="00E77B3E">
      <w:pPr>
        <w:spacing w:after="120"/>
        <w:ind w:left="-709"/>
        <w:jc w:val="center"/>
        <w:rPr>
          <w:rFonts w:ascii="Garamond" w:hAnsi="Garamond"/>
          <w:b/>
          <w:bCs/>
          <w:color w:val="006699"/>
        </w:rPr>
      </w:pPr>
    </w:p>
    <w:p w:rsidR="00E77B3E" w:rsidRPr="004C1EB2" w:rsidRDefault="00E77B3E" w:rsidP="00E77B3E">
      <w:pPr>
        <w:spacing w:after="120"/>
        <w:ind w:left="-709"/>
        <w:jc w:val="center"/>
        <w:rPr>
          <w:rFonts w:ascii="Garamond" w:hAnsi="Garamond"/>
          <w:b/>
          <w:bCs/>
          <w:color w:val="006699"/>
        </w:rPr>
      </w:pPr>
    </w:p>
    <w:p w:rsidR="009B7ABC" w:rsidRPr="004C1EB2" w:rsidRDefault="009B7ABC" w:rsidP="00E77B3E">
      <w:pPr>
        <w:spacing w:after="120"/>
        <w:ind w:left="-709"/>
        <w:jc w:val="center"/>
        <w:rPr>
          <w:rFonts w:ascii="Garamond" w:hAnsi="Garamond"/>
          <w:b/>
          <w:bCs/>
          <w:color w:val="006699"/>
        </w:rPr>
      </w:pPr>
    </w:p>
    <w:p w:rsidR="00E77B3E" w:rsidRPr="004C1EB2" w:rsidRDefault="00E77B3E" w:rsidP="009B7ABC">
      <w:pPr>
        <w:spacing w:after="120"/>
        <w:ind w:left="1440"/>
        <w:rPr>
          <w:rFonts w:ascii="Garamond" w:hAnsi="Garamond"/>
          <w:color w:val="006699"/>
        </w:rPr>
      </w:pPr>
      <w:r w:rsidRPr="004C1EB2">
        <w:rPr>
          <w:rFonts w:ascii="Garamond" w:hAnsi="Garamond"/>
          <w:color w:val="006699"/>
        </w:rPr>
        <w:t xml:space="preserve"> </w:t>
      </w:r>
      <w:r w:rsidR="00B522A6" w:rsidRPr="004C1EB2">
        <w:rPr>
          <w:rFonts w:ascii="Garamond" w:hAnsi="Garamond"/>
          <w:color w:val="006699"/>
        </w:rPr>
        <w:t xml:space="preserve">1. SEBI Annual Report: </w:t>
      </w:r>
      <w:r w:rsidRPr="004C1EB2">
        <w:rPr>
          <w:rFonts w:ascii="Garamond" w:hAnsi="Garamond"/>
          <w:color w:val="006699"/>
        </w:rPr>
        <w:t>2020-21</w:t>
      </w:r>
    </w:p>
    <w:p w:rsidR="009B7ABC" w:rsidRPr="004C1EB2" w:rsidRDefault="009B7ABC" w:rsidP="009B7ABC">
      <w:pPr>
        <w:spacing w:after="120"/>
        <w:ind w:left="1440"/>
        <w:rPr>
          <w:rFonts w:ascii="Garamond" w:hAnsi="Garamond"/>
          <w:color w:val="006699"/>
        </w:rPr>
      </w:pPr>
    </w:p>
    <w:p w:rsidR="00E77B3E" w:rsidRPr="004C1EB2" w:rsidRDefault="00E77B3E" w:rsidP="009B7ABC">
      <w:pPr>
        <w:spacing w:after="120"/>
        <w:ind w:left="1440"/>
        <w:rPr>
          <w:rFonts w:ascii="Garamond" w:hAnsi="Garamond"/>
          <w:color w:val="006699"/>
        </w:rPr>
      </w:pPr>
      <w:r w:rsidRPr="004C1EB2">
        <w:rPr>
          <w:rFonts w:ascii="Garamond" w:hAnsi="Garamond"/>
          <w:color w:val="006699"/>
        </w:rPr>
        <w:t xml:space="preserve"> 2. Handbook of Statistics on Indian Securities Market: 2020</w:t>
      </w:r>
    </w:p>
    <w:p w:rsidR="00E77B3E" w:rsidRPr="004C1EB2" w:rsidRDefault="00E77B3E" w:rsidP="009B7ABC">
      <w:pPr>
        <w:spacing w:after="120"/>
        <w:ind w:left="1440"/>
        <w:rPr>
          <w:rFonts w:ascii="Garamond" w:hAnsi="Garamond"/>
          <w:color w:val="006699"/>
        </w:rPr>
      </w:pPr>
    </w:p>
    <w:p w:rsidR="00B522A6" w:rsidRPr="004C1EB2" w:rsidRDefault="00E77B3E" w:rsidP="009B7ABC">
      <w:pPr>
        <w:spacing w:after="120"/>
        <w:ind w:left="1440"/>
        <w:rPr>
          <w:rFonts w:ascii="Garamond" w:hAnsi="Garamond"/>
          <w:color w:val="006699"/>
        </w:rPr>
      </w:pPr>
      <w:r w:rsidRPr="004C1EB2">
        <w:rPr>
          <w:rFonts w:ascii="Garamond" w:hAnsi="Garamond"/>
          <w:color w:val="006699"/>
        </w:rPr>
        <w:t xml:space="preserve"> Please visit </w:t>
      </w:r>
      <w:r w:rsidR="00B522A6" w:rsidRPr="004C1EB2">
        <w:rPr>
          <w:rFonts w:ascii="Garamond" w:hAnsi="Garamond"/>
          <w:color w:val="006699"/>
        </w:rPr>
        <w:t xml:space="preserve">SEBI website at the </w:t>
      </w:r>
      <w:r w:rsidRPr="004C1EB2">
        <w:rPr>
          <w:rFonts w:ascii="Garamond" w:hAnsi="Garamond"/>
          <w:color w:val="006699"/>
        </w:rPr>
        <w:t xml:space="preserve">following URL to </w:t>
      </w:r>
      <w:r w:rsidR="00B522A6" w:rsidRPr="004C1EB2">
        <w:rPr>
          <w:rFonts w:ascii="Garamond" w:hAnsi="Garamond"/>
          <w:color w:val="006699"/>
        </w:rPr>
        <w:t>refer/download</w:t>
      </w:r>
      <w:r w:rsidRPr="004C1EB2">
        <w:rPr>
          <w:rFonts w:ascii="Garamond" w:hAnsi="Garamond"/>
          <w:color w:val="006699"/>
        </w:rPr>
        <w:t xml:space="preserve"> </w:t>
      </w:r>
      <w:r w:rsidR="00B522A6" w:rsidRPr="004C1EB2">
        <w:rPr>
          <w:rFonts w:ascii="Garamond" w:hAnsi="Garamond"/>
          <w:color w:val="006699"/>
        </w:rPr>
        <w:t>the publications.</w:t>
      </w:r>
    </w:p>
    <w:p w:rsidR="00E77B3E" w:rsidRPr="004C1EB2" w:rsidRDefault="00B522A6" w:rsidP="009B7ABC">
      <w:pPr>
        <w:spacing w:after="120"/>
        <w:ind w:left="1440"/>
        <w:rPr>
          <w:rFonts w:ascii="Garamond" w:hAnsi="Garamond"/>
          <w:bCs/>
          <w:color w:val="006699"/>
          <w:sz w:val="22"/>
          <w:szCs w:val="22"/>
        </w:rPr>
      </w:pPr>
      <w:r w:rsidRPr="004C1EB2">
        <w:rPr>
          <w:rFonts w:ascii="Garamond" w:hAnsi="Garamond"/>
          <w:color w:val="006699"/>
        </w:rPr>
        <w:t xml:space="preserve"> </w:t>
      </w:r>
      <w:hyperlink r:id="rId35" w:history="1">
        <w:r w:rsidRPr="004C1EB2">
          <w:rPr>
            <w:rStyle w:val="Hyperlink"/>
            <w:rFonts w:ascii="Garamond" w:hAnsi="Garamond"/>
            <w:bCs/>
            <w:color w:val="006699"/>
            <w:sz w:val="22"/>
            <w:szCs w:val="22"/>
          </w:rPr>
          <w:t>https://www.sebi.gov.in/reports-and-statistics.html</w:t>
        </w:r>
      </w:hyperlink>
    </w:p>
    <w:p w:rsidR="00B522A6" w:rsidRPr="004C1EB2" w:rsidRDefault="00B522A6" w:rsidP="00E77B3E">
      <w:pPr>
        <w:spacing w:after="120"/>
        <w:ind w:left="-709"/>
        <w:rPr>
          <w:rFonts w:ascii="Garamond" w:hAnsi="Garamond"/>
          <w:strike/>
          <w:color w:val="006699"/>
        </w:rPr>
      </w:pPr>
    </w:p>
    <w:sectPr w:rsidR="00B522A6" w:rsidRPr="004C1EB2" w:rsidSect="00147C3C">
      <w:headerReference w:type="even" r:id="rId36"/>
      <w:headerReference w:type="default" r:id="rId37"/>
      <w:footerReference w:type="even" r:id="rId38"/>
      <w:footerReference w:type="default" r:id="rId39"/>
      <w:pgSz w:w="11906" w:h="16838" w:code="9"/>
      <w:pgMar w:top="0" w:right="1009" w:bottom="142" w:left="1009"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0A8" w:rsidRDefault="00CC40A8" w:rsidP="00E07645">
      <w:r>
        <w:separator/>
      </w:r>
    </w:p>
  </w:endnote>
  <w:endnote w:type="continuationSeparator" w:id="0">
    <w:p w:rsidR="00CC40A8" w:rsidRDefault="00CC40A8" w:rsidP="00E0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WCDV-Prakash">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A8" w:rsidRDefault="00CC40A8">
    <w:pPr>
      <w:pStyle w:val="Footer"/>
    </w:pPr>
  </w:p>
  <w:p w:rsidR="00CC40A8" w:rsidRDefault="00CC40A8"/>
  <w:p w:rsidR="00CC40A8" w:rsidRDefault="00CC40A8"/>
  <w:p w:rsidR="00CC40A8" w:rsidRDefault="00CC40A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A8" w:rsidRDefault="00CC40A8" w:rsidP="00DD2C27">
    <w:pPr>
      <w:pStyle w:val="Footer"/>
      <w:pBdr>
        <w:top w:val="single" w:sz="4" w:space="0" w:color="D9D9D9"/>
      </w:pBdr>
      <w:jc w:val="right"/>
    </w:pPr>
    <w:r>
      <w:fldChar w:fldCharType="begin"/>
    </w:r>
    <w:r>
      <w:instrText xml:space="preserve"> PAGE   \* MERGEFORMAT </w:instrText>
    </w:r>
    <w:r>
      <w:fldChar w:fldCharType="separate"/>
    </w:r>
    <w:r w:rsidR="0036199B">
      <w:rPr>
        <w:noProof/>
      </w:rPr>
      <w:t>23</w:t>
    </w:r>
    <w:r>
      <w:rPr>
        <w:noProof/>
      </w:rPr>
      <w:fldChar w:fldCharType="end"/>
    </w:r>
    <w:r>
      <w:t xml:space="preserve"> | </w:t>
    </w:r>
    <w:r w:rsidRPr="00DD2C27">
      <w:rPr>
        <w:color w:val="7F7F7F"/>
        <w:spacing w:val="60"/>
      </w:rPr>
      <w:t>Page</w:t>
    </w:r>
  </w:p>
  <w:p w:rsidR="00CC40A8" w:rsidRDefault="00CC40A8">
    <w:pPr>
      <w:pStyle w:val="Footer"/>
    </w:pPr>
  </w:p>
  <w:p w:rsidR="00CC40A8" w:rsidRDefault="00CC40A8"/>
  <w:p w:rsidR="00CC40A8" w:rsidRDefault="00CC40A8"/>
  <w:p w:rsidR="00CC40A8" w:rsidRDefault="00CC40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0A8" w:rsidRDefault="00CC40A8" w:rsidP="00E07645">
      <w:r>
        <w:separator/>
      </w:r>
    </w:p>
  </w:footnote>
  <w:footnote w:type="continuationSeparator" w:id="0">
    <w:p w:rsidR="00CC40A8" w:rsidRDefault="00CC40A8" w:rsidP="00E07645">
      <w:r>
        <w:continuationSeparator/>
      </w:r>
    </w:p>
  </w:footnote>
  <w:footnote w:id="1">
    <w:p w:rsidR="00CC40A8" w:rsidRPr="005B5517" w:rsidRDefault="00CC40A8" w:rsidP="00B23A42">
      <w:pPr>
        <w:pStyle w:val="FootnoteText"/>
        <w:rPr>
          <w:rFonts w:ascii="Palatino Linotype" w:hAnsi="Palatino Linotype"/>
          <w:i/>
          <w:lang w:val="en-IN"/>
        </w:rPr>
      </w:pPr>
      <w:r w:rsidRPr="005B5517">
        <w:rPr>
          <w:rStyle w:val="FootnoteReference"/>
          <w:rFonts w:ascii="Palatino Linotype" w:hAnsi="Palatino Linotype"/>
          <w:i/>
        </w:rPr>
        <w:footnoteRef/>
      </w:r>
      <w:r w:rsidRPr="005B5517">
        <w:rPr>
          <w:rFonts w:ascii="Palatino Linotype" w:hAnsi="Palatino Linotype"/>
          <w:i/>
        </w:rPr>
        <w:t xml:space="preserve"> In case of close ended schemes, at the time of maturity, AMC repurchases </w:t>
      </w:r>
      <w:r>
        <w:rPr>
          <w:rFonts w:ascii="Palatino Linotype" w:hAnsi="Palatino Linotype"/>
          <w:i/>
        </w:rPr>
        <w:t>the</w:t>
      </w:r>
      <w:r w:rsidRPr="005B5517">
        <w:rPr>
          <w:rFonts w:ascii="Palatino Linotype" w:hAnsi="Palatino Linotype"/>
          <w:i/>
        </w:rPr>
        <w:t xml:space="preserve"> units.</w:t>
      </w:r>
    </w:p>
  </w:footnote>
  <w:footnote w:id="2">
    <w:p w:rsidR="00CC40A8" w:rsidRDefault="00CC40A8" w:rsidP="00C36FD4">
      <w:pPr>
        <w:pStyle w:val="FootnoteText"/>
      </w:pPr>
      <w:r>
        <w:rPr>
          <w:rStyle w:val="FootnoteReference"/>
        </w:rPr>
        <w:footnoteRef/>
      </w:r>
      <w:r>
        <w:t xml:space="preserve"> USA</w:t>
      </w:r>
      <w:r w:rsidRPr="000D159E">
        <w:t>, France, Germany, UK, Hong Kong</w:t>
      </w:r>
      <w:r>
        <w:t>, South Korea, Japan, Singapore and</w:t>
      </w:r>
      <w:r w:rsidRPr="000D159E">
        <w:t xml:space="preserve"> Taiwan</w:t>
      </w:r>
    </w:p>
  </w:footnote>
  <w:footnote w:id="3">
    <w:p w:rsidR="00CC40A8" w:rsidRDefault="00CC40A8" w:rsidP="00C36FD4">
      <w:pPr>
        <w:pStyle w:val="FootnoteText"/>
      </w:pPr>
      <w:r>
        <w:rPr>
          <w:rStyle w:val="FootnoteReference"/>
        </w:rPr>
        <w:footnoteRef/>
      </w:r>
      <w:r>
        <w:t xml:space="preserve"> USA, UK, Germany, Spain, Japan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A8" w:rsidRDefault="00CC40A8">
    <w:pPr>
      <w:pStyle w:val="Header"/>
    </w:pPr>
  </w:p>
  <w:p w:rsidR="00CC40A8" w:rsidRDefault="00CC40A8"/>
  <w:p w:rsidR="00CC40A8" w:rsidRDefault="00CC40A8"/>
  <w:p w:rsidR="00CC40A8" w:rsidRDefault="00CC40A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A8" w:rsidRDefault="00CC40A8">
    <w:pPr>
      <w:pStyle w:val="Header"/>
    </w:pPr>
  </w:p>
  <w:p w:rsidR="00CC40A8" w:rsidRDefault="00CC40A8"/>
  <w:p w:rsidR="00CC40A8" w:rsidRDefault="00CC40A8"/>
  <w:p w:rsidR="00CC40A8" w:rsidRDefault="00CC40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000019"/>
    <w:multiLevelType w:val="multilevel"/>
    <w:tmpl w:val="A5BE0796"/>
    <w:lvl w:ilvl="0">
      <w:start w:val="1"/>
      <w:numFmt w:val="decimal"/>
      <w:lvlText w:val="%1."/>
      <w:lvlJc w:val="left"/>
      <w:pPr>
        <w:ind w:left="644"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22"/>
    <w:multiLevelType w:val="multilevel"/>
    <w:tmpl w:val="4FE37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8064DE"/>
    <w:multiLevelType w:val="hybridMultilevel"/>
    <w:tmpl w:val="E1B0C9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151942"/>
    <w:multiLevelType w:val="hybridMultilevel"/>
    <w:tmpl w:val="6DCED50C"/>
    <w:lvl w:ilvl="0" w:tplc="C2801978">
      <w:start w:val="1"/>
      <w:numFmt w:val="decimal"/>
      <w:lvlText w:val="%1."/>
      <w:lvlJc w:val="left"/>
      <w:pPr>
        <w:ind w:left="928"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C45371"/>
    <w:multiLevelType w:val="multilevel"/>
    <w:tmpl w:val="9B824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1B24BF"/>
    <w:multiLevelType w:val="hybridMultilevel"/>
    <w:tmpl w:val="7DA83A24"/>
    <w:lvl w:ilvl="0" w:tplc="08A61696">
      <w:start w:val="1"/>
      <w:numFmt w:val="bullet"/>
      <w:lvlText w:val=""/>
      <w:lvlJc w:val="left"/>
      <w:pPr>
        <w:ind w:left="1080" w:hanging="360"/>
      </w:pPr>
      <w:rPr>
        <w:rFonts w:ascii="Symbol" w:hAnsi="Symbol" w:hint="default"/>
        <w:strike w:val="0"/>
        <w:color w:val="auto"/>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FFD16E1"/>
    <w:multiLevelType w:val="multilevel"/>
    <w:tmpl w:val="B80076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5331BD"/>
    <w:multiLevelType w:val="hybridMultilevel"/>
    <w:tmpl w:val="61067A92"/>
    <w:lvl w:ilvl="0" w:tplc="A2BA30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BF680D"/>
    <w:multiLevelType w:val="hybridMultilevel"/>
    <w:tmpl w:val="C0A27D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C04795B"/>
    <w:multiLevelType w:val="hybridMultilevel"/>
    <w:tmpl w:val="DDB609B2"/>
    <w:lvl w:ilvl="0" w:tplc="4009000F">
      <w:start w:val="1"/>
      <w:numFmt w:val="decimal"/>
      <w:lvlText w:val="%1."/>
      <w:lvlJc w:val="left"/>
      <w:pPr>
        <w:ind w:left="1288" w:hanging="360"/>
      </w:p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1" w15:restartNumberingAfterBreak="0">
    <w:nsid w:val="1CB45C15"/>
    <w:multiLevelType w:val="hybridMultilevel"/>
    <w:tmpl w:val="26D085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EC463C"/>
    <w:multiLevelType w:val="hybridMultilevel"/>
    <w:tmpl w:val="78D29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665F5D"/>
    <w:multiLevelType w:val="hybridMultilevel"/>
    <w:tmpl w:val="6B9E14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2581A52"/>
    <w:multiLevelType w:val="hybridMultilevel"/>
    <w:tmpl w:val="F3129FA4"/>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15" w15:restartNumberingAfterBreak="0">
    <w:nsid w:val="32D41DD0"/>
    <w:multiLevelType w:val="hybridMultilevel"/>
    <w:tmpl w:val="D9DA03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097314"/>
    <w:multiLevelType w:val="hybridMultilevel"/>
    <w:tmpl w:val="4F84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C226E2"/>
    <w:multiLevelType w:val="hybridMultilevel"/>
    <w:tmpl w:val="1C1E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77A1E"/>
    <w:multiLevelType w:val="hybridMultilevel"/>
    <w:tmpl w:val="9FD4F292"/>
    <w:lvl w:ilvl="0" w:tplc="40090019">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3FA755D"/>
    <w:multiLevelType w:val="hybridMultilevel"/>
    <w:tmpl w:val="A85AEF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75178D6"/>
    <w:multiLevelType w:val="hybridMultilevel"/>
    <w:tmpl w:val="12583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B062FF1"/>
    <w:multiLevelType w:val="hybridMultilevel"/>
    <w:tmpl w:val="3F306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4E711A"/>
    <w:multiLevelType w:val="multilevel"/>
    <w:tmpl w:val="A6741A6C"/>
    <w:lvl w:ilvl="0">
      <w:start w:val="1"/>
      <w:numFmt w:val="upperRoman"/>
      <w:lvlText w:val="%1."/>
      <w:lvlJc w:val="righ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970522"/>
    <w:multiLevelType w:val="hybridMultilevel"/>
    <w:tmpl w:val="DAAA4CE4"/>
    <w:lvl w:ilvl="0" w:tplc="35567D82">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9492C7A"/>
    <w:multiLevelType w:val="hybridMultilevel"/>
    <w:tmpl w:val="FBEC2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7"/>
  </w:num>
  <w:num w:numId="4">
    <w:abstractNumId w:val="11"/>
  </w:num>
  <w:num w:numId="5">
    <w:abstractNumId w:val="21"/>
  </w:num>
  <w:num w:numId="6">
    <w:abstractNumId w:val="8"/>
  </w:num>
  <w:num w:numId="7">
    <w:abstractNumId w:val="0"/>
  </w:num>
  <w:num w:numId="8">
    <w:abstractNumId w:val="17"/>
  </w:num>
  <w:num w:numId="9">
    <w:abstractNumId w:val="3"/>
  </w:num>
  <w:num w:numId="10">
    <w:abstractNumId w:val="1"/>
  </w:num>
  <w:num w:numId="11">
    <w:abstractNumId w:val="2"/>
  </w:num>
  <w:num w:numId="12">
    <w:abstractNumId w:val="10"/>
  </w:num>
  <w:num w:numId="13">
    <w:abstractNumId w:val="24"/>
  </w:num>
  <w:num w:numId="14">
    <w:abstractNumId w:val="14"/>
  </w:num>
  <w:num w:numId="15">
    <w:abstractNumId w:val="4"/>
  </w:num>
  <w:num w:numId="16">
    <w:abstractNumId w:val="9"/>
  </w:num>
  <w:num w:numId="17">
    <w:abstractNumId w:val="6"/>
  </w:num>
  <w:num w:numId="18">
    <w:abstractNumId w:val="16"/>
  </w:num>
  <w:num w:numId="19">
    <w:abstractNumId w:val="23"/>
  </w:num>
  <w:num w:numId="20">
    <w:abstractNumId w:val="19"/>
  </w:num>
  <w:num w:numId="21">
    <w:abstractNumId w:val="15"/>
  </w:num>
  <w:num w:numId="22">
    <w:abstractNumId w:val="18"/>
  </w:num>
  <w:num w:numId="23">
    <w:abstractNumId w:val="20"/>
  </w:num>
  <w:num w:numId="24">
    <w:abstractNumId w:val="13"/>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7C"/>
    <w:rsid w:val="00000718"/>
    <w:rsid w:val="00000F02"/>
    <w:rsid w:val="00001102"/>
    <w:rsid w:val="000012F5"/>
    <w:rsid w:val="0000238B"/>
    <w:rsid w:val="00002F15"/>
    <w:rsid w:val="00003532"/>
    <w:rsid w:val="000052BB"/>
    <w:rsid w:val="00005830"/>
    <w:rsid w:val="000074F8"/>
    <w:rsid w:val="000129F5"/>
    <w:rsid w:val="00012FAA"/>
    <w:rsid w:val="000133EA"/>
    <w:rsid w:val="00013A01"/>
    <w:rsid w:val="00013BA3"/>
    <w:rsid w:val="00014378"/>
    <w:rsid w:val="000145C6"/>
    <w:rsid w:val="000161B3"/>
    <w:rsid w:val="000174DC"/>
    <w:rsid w:val="0002065D"/>
    <w:rsid w:val="00020EC9"/>
    <w:rsid w:val="000211A2"/>
    <w:rsid w:val="0002145F"/>
    <w:rsid w:val="000216DD"/>
    <w:rsid w:val="00022868"/>
    <w:rsid w:val="000243DB"/>
    <w:rsid w:val="000243E1"/>
    <w:rsid w:val="000254CD"/>
    <w:rsid w:val="000256C7"/>
    <w:rsid w:val="00026D29"/>
    <w:rsid w:val="00027F73"/>
    <w:rsid w:val="0003061B"/>
    <w:rsid w:val="00032A2E"/>
    <w:rsid w:val="000346B6"/>
    <w:rsid w:val="00034DE0"/>
    <w:rsid w:val="00035307"/>
    <w:rsid w:val="00035948"/>
    <w:rsid w:val="00035951"/>
    <w:rsid w:val="0003625D"/>
    <w:rsid w:val="0004002A"/>
    <w:rsid w:val="00040515"/>
    <w:rsid w:val="00041691"/>
    <w:rsid w:val="00041693"/>
    <w:rsid w:val="00043C9A"/>
    <w:rsid w:val="00043F40"/>
    <w:rsid w:val="00045903"/>
    <w:rsid w:val="00045B3E"/>
    <w:rsid w:val="00046401"/>
    <w:rsid w:val="00046848"/>
    <w:rsid w:val="00046A06"/>
    <w:rsid w:val="00047581"/>
    <w:rsid w:val="000475E7"/>
    <w:rsid w:val="00047715"/>
    <w:rsid w:val="0005019E"/>
    <w:rsid w:val="000507E2"/>
    <w:rsid w:val="00050DB7"/>
    <w:rsid w:val="000526B7"/>
    <w:rsid w:val="00053B79"/>
    <w:rsid w:val="00055162"/>
    <w:rsid w:val="00055201"/>
    <w:rsid w:val="000556EC"/>
    <w:rsid w:val="000577B9"/>
    <w:rsid w:val="00057A76"/>
    <w:rsid w:val="00057D3C"/>
    <w:rsid w:val="000619E4"/>
    <w:rsid w:val="00062D7C"/>
    <w:rsid w:val="00062F4A"/>
    <w:rsid w:val="000639D0"/>
    <w:rsid w:val="00063FF5"/>
    <w:rsid w:val="00065CF0"/>
    <w:rsid w:val="00065E8C"/>
    <w:rsid w:val="00066531"/>
    <w:rsid w:val="000702D1"/>
    <w:rsid w:val="00071658"/>
    <w:rsid w:val="0007274D"/>
    <w:rsid w:val="000730EC"/>
    <w:rsid w:val="0007312C"/>
    <w:rsid w:val="00073DF2"/>
    <w:rsid w:val="00074803"/>
    <w:rsid w:val="00074BD8"/>
    <w:rsid w:val="00075391"/>
    <w:rsid w:val="00075695"/>
    <w:rsid w:val="000764F9"/>
    <w:rsid w:val="00076F6B"/>
    <w:rsid w:val="000774AB"/>
    <w:rsid w:val="0007759D"/>
    <w:rsid w:val="00077C1C"/>
    <w:rsid w:val="00080500"/>
    <w:rsid w:val="00081D7A"/>
    <w:rsid w:val="00082028"/>
    <w:rsid w:val="00082CA8"/>
    <w:rsid w:val="0008314D"/>
    <w:rsid w:val="00084083"/>
    <w:rsid w:val="0008421C"/>
    <w:rsid w:val="000847BB"/>
    <w:rsid w:val="00084FB3"/>
    <w:rsid w:val="000859EF"/>
    <w:rsid w:val="00085A8E"/>
    <w:rsid w:val="0008687B"/>
    <w:rsid w:val="00086BF6"/>
    <w:rsid w:val="00087232"/>
    <w:rsid w:val="00087B33"/>
    <w:rsid w:val="00090A9B"/>
    <w:rsid w:val="00090DEF"/>
    <w:rsid w:val="00091168"/>
    <w:rsid w:val="00091E37"/>
    <w:rsid w:val="000920E5"/>
    <w:rsid w:val="00092887"/>
    <w:rsid w:val="000946C2"/>
    <w:rsid w:val="000960B9"/>
    <w:rsid w:val="0009614C"/>
    <w:rsid w:val="0009638E"/>
    <w:rsid w:val="00096468"/>
    <w:rsid w:val="00096C8C"/>
    <w:rsid w:val="000A047F"/>
    <w:rsid w:val="000A0816"/>
    <w:rsid w:val="000A142F"/>
    <w:rsid w:val="000A19FF"/>
    <w:rsid w:val="000A2F76"/>
    <w:rsid w:val="000A34B6"/>
    <w:rsid w:val="000A37CE"/>
    <w:rsid w:val="000A47E6"/>
    <w:rsid w:val="000A4D70"/>
    <w:rsid w:val="000A56AA"/>
    <w:rsid w:val="000A7141"/>
    <w:rsid w:val="000A791A"/>
    <w:rsid w:val="000B0A37"/>
    <w:rsid w:val="000B0DD6"/>
    <w:rsid w:val="000B27CD"/>
    <w:rsid w:val="000B2BC5"/>
    <w:rsid w:val="000B4137"/>
    <w:rsid w:val="000B4450"/>
    <w:rsid w:val="000B5449"/>
    <w:rsid w:val="000B5935"/>
    <w:rsid w:val="000B6B00"/>
    <w:rsid w:val="000B7BC0"/>
    <w:rsid w:val="000B7FBD"/>
    <w:rsid w:val="000C02A3"/>
    <w:rsid w:val="000C03D6"/>
    <w:rsid w:val="000C0C5B"/>
    <w:rsid w:val="000C1210"/>
    <w:rsid w:val="000C1CD7"/>
    <w:rsid w:val="000C1D79"/>
    <w:rsid w:val="000C1EA0"/>
    <w:rsid w:val="000C2077"/>
    <w:rsid w:val="000C23CE"/>
    <w:rsid w:val="000C3C7D"/>
    <w:rsid w:val="000C5949"/>
    <w:rsid w:val="000C5AA9"/>
    <w:rsid w:val="000C6063"/>
    <w:rsid w:val="000C677F"/>
    <w:rsid w:val="000C694D"/>
    <w:rsid w:val="000C69C1"/>
    <w:rsid w:val="000D1A21"/>
    <w:rsid w:val="000D26DB"/>
    <w:rsid w:val="000D2B8A"/>
    <w:rsid w:val="000D2FD5"/>
    <w:rsid w:val="000D4029"/>
    <w:rsid w:val="000D4C7F"/>
    <w:rsid w:val="000D66B0"/>
    <w:rsid w:val="000D685F"/>
    <w:rsid w:val="000D6EE1"/>
    <w:rsid w:val="000E03A6"/>
    <w:rsid w:val="000E0833"/>
    <w:rsid w:val="000E0D86"/>
    <w:rsid w:val="000E125F"/>
    <w:rsid w:val="000E184C"/>
    <w:rsid w:val="000E1FA1"/>
    <w:rsid w:val="000E2A6E"/>
    <w:rsid w:val="000E33A1"/>
    <w:rsid w:val="000E3746"/>
    <w:rsid w:val="000E3A95"/>
    <w:rsid w:val="000E3B0A"/>
    <w:rsid w:val="000E46BB"/>
    <w:rsid w:val="000E4795"/>
    <w:rsid w:val="000E4C9B"/>
    <w:rsid w:val="000E4DDD"/>
    <w:rsid w:val="000E7317"/>
    <w:rsid w:val="000E7329"/>
    <w:rsid w:val="000E76D0"/>
    <w:rsid w:val="000E76FF"/>
    <w:rsid w:val="000E777A"/>
    <w:rsid w:val="000E7AC9"/>
    <w:rsid w:val="000F01B1"/>
    <w:rsid w:val="000F02FB"/>
    <w:rsid w:val="000F0612"/>
    <w:rsid w:val="000F0BF4"/>
    <w:rsid w:val="000F1508"/>
    <w:rsid w:val="000F17E5"/>
    <w:rsid w:val="000F236F"/>
    <w:rsid w:val="000F28BC"/>
    <w:rsid w:val="000F3F0C"/>
    <w:rsid w:val="000F4124"/>
    <w:rsid w:val="000F464D"/>
    <w:rsid w:val="000F55A8"/>
    <w:rsid w:val="000F5A2B"/>
    <w:rsid w:val="000F5AAF"/>
    <w:rsid w:val="000F62D3"/>
    <w:rsid w:val="000F6775"/>
    <w:rsid w:val="000F6B02"/>
    <w:rsid w:val="000F7372"/>
    <w:rsid w:val="000F7C8D"/>
    <w:rsid w:val="000F7F35"/>
    <w:rsid w:val="00100264"/>
    <w:rsid w:val="00100331"/>
    <w:rsid w:val="00100655"/>
    <w:rsid w:val="00100E66"/>
    <w:rsid w:val="00100F24"/>
    <w:rsid w:val="00102392"/>
    <w:rsid w:val="00102519"/>
    <w:rsid w:val="001032F6"/>
    <w:rsid w:val="00104045"/>
    <w:rsid w:val="001041E6"/>
    <w:rsid w:val="0010444E"/>
    <w:rsid w:val="00104462"/>
    <w:rsid w:val="001048AC"/>
    <w:rsid w:val="0010536E"/>
    <w:rsid w:val="00106806"/>
    <w:rsid w:val="00107440"/>
    <w:rsid w:val="00107643"/>
    <w:rsid w:val="001079FD"/>
    <w:rsid w:val="00107D42"/>
    <w:rsid w:val="00107FAF"/>
    <w:rsid w:val="0011004C"/>
    <w:rsid w:val="0011033C"/>
    <w:rsid w:val="00110766"/>
    <w:rsid w:val="001109EA"/>
    <w:rsid w:val="00112036"/>
    <w:rsid w:val="00112407"/>
    <w:rsid w:val="00113363"/>
    <w:rsid w:val="00113380"/>
    <w:rsid w:val="00114AC5"/>
    <w:rsid w:val="00114B6F"/>
    <w:rsid w:val="00114C90"/>
    <w:rsid w:val="001155EB"/>
    <w:rsid w:val="00115F3A"/>
    <w:rsid w:val="001164CA"/>
    <w:rsid w:val="0011654B"/>
    <w:rsid w:val="00120EDE"/>
    <w:rsid w:val="00121293"/>
    <w:rsid w:val="001212CB"/>
    <w:rsid w:val="00121DCB"/>
    <w:rsid w:val="00123411"/>
    <w:rsid w:val="00123543"/>
    <w:rsid w:val="0012367A"/>
    <w:rsid w:val="00124B1E"/>
    <w:rsid w:val="001254B4"/>
    <w:rsid w:val="00125AF5"/>
    <w:rsid w:val="0012648B"/>
    <w:rsid w:val="00126726"/>
    <w:rsid w:val="001279AE"/>
    <w:rsid w:val="00127DA0"/>
    <w:rsid w:val="00130027"/>
    <w:rsid w:val="00130306"/>
    <w:rsid w:val="00130BC0"/>
    <w:rsid w:val="00132024"/>
    <w:rsid w:val="00132568"/>
    <w:rsid w:val="00134BC1"/>
    <w:rsid w:val="00135041"/>
    <w:rsid w:val="001357A7"/>
    <w:rsid w:val="00135EF6"/>
    <w:rsid w:val="001363E8"/>
    <w:rsid w:val="0013643D"/>
    <w:rsid w:val="001372F6"/>
    <w:rsid w:val="001376EC"/>
    <w:rsid w:val="00137E4B"/>
    <w:rsid w:val="00140090"/>
    <w:rsid w:val="001404C9"/>
    <w:rsid w:val="00141FC6"/>
    <w:rsid w:val="00142329"/>
    <w:rsid w:val="00143013"/>
    <w:rsid w:val="00143E99"/>
    <w:rsid w:val="001441E6"/>
    <w:rsid w:val="001450AE"/>
    <w:rsid w:val="00146A22"/>
    <w:rsid w:val="00146B24"/>
    <w:rsid w:val="00146D0E"/>
    <w:rsid w:val="00147577"/>
    <w:rsid w:val="00147C3C"/>
    <w:rsid w:val="00150006"/>
    <w:rsid w:val="0015021B"/>
    <w:rsid w:val="001506EA"/>
    <w:rsid w:val="00151BE0"/>
    <w:rsid w:val="00151C67"/>
    <w:rsid w:val="001523E1"/>
    <w:rsid w:val="0015272F"/>
    <w:rsid w:val="00153022"/>
    <w:rsid w:val="00153CF4"/>
    <w:rsid w:val="001545AF"/>
    <w:rsid w:val="00154F31"/>
    <w:rsid w:val="00160183"/>
    <w:rsid w:val="00160768"/>
    <w:rsid w:val="00160DEC"/>
    <w:rsid w:val="00160E47"/>
    <w:rsid w:val="0016116C"/>
    <w:rsid w:val="0016171E"/>
    <w:rsid w:val="0016186C"/>
    <w:rsid w:val="00162443"/>
    <w:rsid w:val="00163582"/>
    <w:rsid w:val="00163595"/>
    <w:rsid w:val="00164669"/>
    <w:rsid w:val="00164B80"/>
    <w:rsid w:val="00164F38"/>
    <w:rsid w:val="0016593A"/>
    <w:rsid w:val="001662DE"/>
    <w:rsid w:val="00166482"/>
    <w:rsid w:val="0016654B"/>
    <w:rsid w:val="001667BE"/>
    <w:rsid w:val="00166B5E"/>
    <w:rsid w:val="00166FE1"/>
    <w:rsid w:val="00167EE9"/>
    <w:rsid w:val="00170534"/>
    <w:rsid w:val="0017198F"/>
    <w:rsid w:val="001720CD"/>
    <w:rsid w:val="0017288A"/>
    <w:rsid w:val="0017337F"/>
    <w:rsid w:val="00175031"/>
    <w:rsid w:val="001755DE"/>
    <w:rsid w:val="00175977"/>
    <w:rsid w:val="00175A49"/>
    <w:rsid w:val="00175C02"/>
    <w:rsid w:val="001769A8"/>
    <w:rsid w:val="00177824"/>
    <w:rsid w:val="00177BD1"/>
    <w:rsid w:val="00177C4A"/>
    <w:rsid w:val="0018049A"/>
    <w:rsid w:val="001809A3"/>
    <w:rsid w:val="001816BF"/>
    <w:rsid w:val="0018197C"/>
    <w:rsid w:val="00181FF0"/>
    <w:rsid w:val="0018293F"/>
    <w:rsid w:val="00182965"/>
    <w:rsid w:val="0018378C"/>
    <w:rsid w:val="00183E80"/>
    <w:rsid w:val="001847A1"/>
    <w:rsid w:val="00184C5B"/>
    <w:rsid w:val="00184D09"/>
    <w:rsid w:val="0018502D"/>
    <w:rsid w:val="00185553"/>
    <w:rsid w:val="001858C5"/>
    <w:rsid w:val="001868D6"/>
    <w:rsid w:val="00186AD9"/>
    <w:rsid w:val="00186E61"/>
    <w:rsid w:val="001912C3"/>
    <w:rsid w:val="00191B9C"/>
    <w:rsid w:val="0019305B"/>
    <w:rsid w:val="001932A2"/>
    <w:rsid w:val="00193EFB"/>
    <w:rsid w:val="0019451C"/>
    <w:rsid w:val="00194F88"/>
    <w:rsid w:val="00195B2A"/>
    <w:rsid w:val="00195FEB"/>
    <w:rsid w:val="001961E8"/>
    <w:rsid w:val="00196267"/>
    <w:rsid w:val="0019779A"/>
    <w:rsid w:val="0019787A"/>
    <w:rsid w:val="001A054F"/>
    <w:rsid w:val="001A0B06"/>
    <w:rsid w:val="001A2361"/>
    <w:rsid w:val="001A2382"/>
    <w:rsid w:val="001A3018"/>
    <w:rsid w:val="001A3156"/>
    <w:rsid w:val="001A375B"/>
    <w:rsid w:val="001A42AC"/>
    <w:rsid w:val="001A5A37"/>
    <w:rsid w:val="001A5E17"/>
    <w:rsid w:val="001A61B6"/>
    <w:rsid w:val="001A6439"/>
    <w:rsid w:val="001A697A"/>
    <w:rsid w:val="001A7518"/>
    <w:rsid w:val="001A7D69"/>
    <w:rsid w:val="001A7DC2"/>
    <w:rsid w:val="001B1AC6"/>
    <w:rsid w:val="001B1D3E"/>
    <w:rsid w:val="001B2693"/>
    <w:rsid w:val="001B279D"/>
    <w:rsid w:val="001B2E66"/>
    <w:rsid w:val="001B3322"/>
    <w:rsid w:val="001B44E2"/>
    <w:rsid w:val="001B4C10"/>
    <w:rsid w:val="001B5B2F"/>
    <w:rsid w:val="001B5BFF"/>
    <w:rsid w:val="001B7218"/>
    <w:rsid w:val="001B7FD3"/>
    <w:rsid w:val="001C0933"/>
    <w:rsid w:val="001C0BB1"/>
    <w:rsid w:val="001C0BDA"/>
    <w:rsid w:val="001C2149"/>
    <w:rsid w:val="001C2441"/>
    <w:rsid w:val="001C3230"/>
    <w:rsid w:val="001C371D"/>
    <w:rsid w:val="001C4EE9"/>
    <w:rsid w:val="001C5DA4"/>
    <w:rsid w:val="001C637A"/>
    <w:rsid w:val="001C6584"/>
    <w:rsid w:val="001C7B26"/>
    <w:rsid w:val="001C7B28"/>
    <w:rsid w:val="001D04F5"/>
    <w:rsid w:val="001D06A9"/>
    <w:rsid w:val="001D093A"/>
    <w:rsid w:val="001D0BCA"/>
    <w:rsid w:val="001D1729"/>
    <w:rsid w:val="001D1888"/>
    <w:rsid w:val="001D2CA3"/>
    <w:rsid w:val="001D38F5"/>
    <w:rsid w:val="001D3CDB"/>
    <w:rsid w:val="001D4399"/>
    <w:rsid w:val="001D4801"/>
    <w:rsid w:val="001D4880"/>
    <w:rsid w:val="001D52A6"/>
    <w:rsid w:val="001D5BBC"/>
    <w:rsid w:val="001D68DB"/>
    <w:rsid w:val="001D7AA4"/>
    <w:rsid w:val="001D7B80"/>
    <w:rsid w:val="001E0BB4"/>
    <w:rsid w:val="001E1254"/>
    <w:rsid w:val="001E1FC4"/>
    <w:rsid w:val="001E20EA"/>
    <w:rsid w:val="001E2A24"/>
    <w:rsid w:val="001E3F5F"/>
    <w:rsid w:val="001E4032"/>
    <w:rsid w:val="001E4F7E"/>
    <w:rsid w:val="001E5152"/>
    <w:rsid w:val="001E51C8"/>
    <w:rsid w:val="001E722D"/>
    <w:rsid w:val="001E79D3"/>
    <w:rsid w:val="001E7A6D"/>
    <w:rsid w:val="001F078D"/>
    <w:rsid w:val="001F084F"/>
    <w:rsid w:val="001F19F8"/>
    <w:rsid w:val="001F263B"/>
    <w:rsid w:val="001F27DC"/>
    <w:rsid w:val="001F2AD1"/>
    <w:rsid w:val="001F2EA3"/>
    <w:rsid w:val="001F31C2"/>
    <w:rsid w:val="001F3289"/>
    <w:rsid w:val="001F3CB6"/>
    <w:rsid w:val="001F45DC"/>
    <w:rsid w:val="001F4744"/>
    <w:rsid w:val="001F4F5A"/>
    <w:rsid w:val="001F550D"/>
    <w:rsid w:val="001F5922"/>
    <w:rsid w:val="001F707A"/>
    <w:rsid w:val="002005C8"/>
    <w:rsid w:val="00200742"/>
    <w:rsid w:val="00200C72"/>
    <w:rsid w:val="00201047"/>
    <w:rsid w:val="002013AA"/>
    <w:rsid w:val="00201776"/>
    <w:rsid w:val="00201C91"/>
    <w:rsid w:val="00201F92"/>
    <w:rsid w:val="00202156"/>
    <w:rsid w:val="00203447"/>
    <w:rsid w:val="00204BFE"/>
    <w:rsid w:val="00204C2C"/>
    <w:rsid w:val="002058D4"/>
    <w:rsid w:val="00206786"/>
    <w:rsid w:val="00206B5D"/>
    <w:rsid w:val="00206C12"/>
    <w:rsid w:val="00207133"/>
    <w:rsid w:val="00207654"/>
    <w:rsid w:val="002101C9"/>
    <w:rsid w:val="00210EF0"/>
    <w:rsid w:val="00212565"/>
    <w:rsid w:val="002135D8"/>
    <w:rsid w:val="00213695"/>
    <w:rsid w:val="002140C5"/>
    <w:rsid w:val="00214741"/>
    <w:rsid w:val="0021539B"/>
    <w:rsid w:val="00217822"/>
    <w:rsid w:val="00220861"/>
    <w:rsid w:val="0022096F"/>
    <w:rsid w:val="00220AB1"/>
    <w:rsid w:val="00220C24"/>
    <w:rsid w:val="00220D54"/>
    <w:rsid w:val="00220E33"/>
    <w:rsid w:val="00222713"/>
    <w:rsid w:val="00223671"/>
    <w:rsid w:val="002240ED"/>
    <w:rsid w:val="002245EC"/>
    <w:rsid w:val="00224764"/>
    <w:rsid w:val="00224F9F"/>
    <w:rsid w:val="0022512D"/>
    <w:rsid w:val="002252C5"/>
    <w:rsid w:val="00225F3F"/>
    <w:rsid w:val="0022656F"/>
    <w:rsid w:val="0022662A"/>
    <w:rsid w:val="00226BF6"/>
    <w:rsid w:val="002271C2"/>
    <w:rsid w:val="00227328"/>
    <w:rsid w:val="0022748C"/>
    <w:rsid w:val="00227721"/>
    <w:rsid w:val="00227EA4"/>
    <w:rsid w:val="0023129A"/>
    <w:rsid w:val="002319FF"/>
    <w:rsid w:val="00232057"/>
    <w:rsid w:val="002322F9"/>
    <w:rsid w:val="002325B0"/>
    <w:rsid w:val="002334AB"/>
    <w:rsid w:val="00233575"/>
    <w:rsid w:val="00233585"/>
    <w:rsid w:val="00233B7C"/>
    <w:rsid w:val="00234E67"/>
    <w:rsid w:val="002354B2"/>
    <w:rsid w:val="00235B23"/>
    <w:rsid w:val="00235EBC"/>
    <w:rsid w:val="002361F1"/>
    <w:rsid w:val="00236346"/>
    <w:rsid w:val="00236954"/>
    <w:rsid w:val="0023700B"/>
    <w:rsid w:val="00237509"/>
    <w:rsid w:val="002405F0"/>
    <w:rsid w:val="00240828"/>
    <w:rsid w:val="00240D60"/>
    <w:rsid w:val="00241B89"/>
    <w:rsid w:val="0024216A"/>
    <w:rsid w:val="002421DD"/>
    <w:rsid w:val="0024227C"/>
    <w:rsid w:val="00243068"/>
    <w:rsid w:val="0024330D"/>
    <w:rsid w:val="00243434"/>
    <w:rsid w:val="002447CE"/>
    <w:rsid w:val="00244EAF"/>
    <w:rsid w:val="0024500A"/>
    <w:rsid w:val="002450DA"/>
    <w:rsid w:val="00245553"/>
    <w:rsid w:val="00245FA4"/>
    <w:rsid w:val="002467B3"/>
    <w:rsid w:val="002468DB"/>
    <w:rsid w:val="00247214"/>
    <w:rsid w:val="002479A0"/>
    <w:rsid w:val="00247B4A"/>
    <w:rsid w:val="00250D94"/>
    <w:rsid w:val="00250FFA"/>
    <w:rsid w:val="00251FF1"/>
    <w:rsid w:val="002520EA"/>
    <w:rsid w:val="002522B7"/>
    <w:rsid w:val="002541C6"/>
    <w:rsid w:val="0025439E"/>
    <w:rsid w:val="0025461E"/>
    <w:rsid w:val="002553EC"/>
    <w:rsid w:val="00255D90"/>
    <w:rsid w:val="00256242"/>
    <w:rsid w:val="002576F1"/>
    <w:rsid w:val="00260E65"/>
    <w:rsid w:val="00261986"/>
    <w:rsid w:val="00263979"/>
    <w:rsid w:val="002647AE"/>
    <w:rsid w:val="00265CA8"/>
    <w:rsid w:val="00265D60"/>
    <w:rsid w:val="00265D83"/>
    <w:rsid w:val="002664D0"/>
    <w:rsid w:val="0026653E"/>
    <w:rsid w:val="00266B8C"/>
    <w:rsid w:val="0026767E"/>
    <w:rsid w:val="00267A7C"/>
    <w:rsid w:val="0027194E"/>
    <w:rsid w:val="00271F75"/>
    <w:rsid w:val="002721CB"/>
    <w:rsid w:val="0027231F"/>
    <w:rsid w:val="00272724"/>
    <w:rsid w:val="00272D3E"/>
    <w:rsid w:val="00272F12"/>
    <w:rsid w:val="00273612"/>
    <w:rsid w:val="00275078"/>
    <w:rsid w:val="00275096"/>
    <w:rsid w:val="0027517B"/>
    <w:rsid w:val="00275929"/>
    <w:rsid w:val="0027682C"/>
    <w:rsid w:val="002770A6"/>
    <w:rsid w:val="002776BE"/>
    <w:rsid w:val="00280CFD"/>
    <w:rsid w:val="002818A0"/>
    <w:rsid w:val="002818B2"/>
    <w:rsid w:val="002819FF"/>
    <w:rsid w:val="002835B7"/>
    <w:rsid w:val="00283974"/>
    <w:rsid w:val="002844B5"/>
    <w:rsid w:val="00284BC2"/>
    <w:rsid w:val="00284E34"/>
    <w:rsid w:val="002852AB"/>
    <w:rsid w:val="002853A4"/>
    <w:rsid w:val="00285C48"/>
    <w:rsid w:val="00285F0C"/>
    <w:rsid w:val="00286614"/>
    <w:rsid w:val="00287B4A"/>
    <w:rsid w:val="00290585"/>
    <w:rsid w:val="00290697"/>
    <w:rsid w:val="002911AB"/>
    <w:rsid w:val="00291F28"/>
    <w:rsid w:val="002926F7"/>
    <w:rsid w:val="002934F8"/>
    <w:rsid w:val="00294843"/>
    <w:rsid w:val="00294B3E"/>
    <w:rsid w:val="002959F3"/>
    <w:rsid w:val="00295C58"/>
    <w:rsid w:val="00295F4F"/>
    <w:rsid w:val="00296BD4"/>
    <w:rsid w:val="0029718C"/>
    <w:rsid w:val="00297ABE"/>
    <w:rsid w:val="002A023C"/>
    <w:rsid w:val="002A0261"/>
    <w:rsid w:val="002A0944"/>
    <w:rsid w:val="002A1CAB"/>
    <w:rsid w:val="002A25B6"/>
    <w:rsid w:val="002A2BB0"/>
    <w:rsid w:val="002A44A0"/>
    <w:rsid w:val="002A4A48"/>
    <w:rsid w:val="002A4D32"/>
    <w:rsid w:val="002A51F7"/>
    <w:rsid w:val="002A54FF"/>
    <w:rsid w:val="002A635E"/>
    <w:rsid w:val="002A6544"/>
    <w:rsid w:val="002A68F6"/>
    <w:rsid w:val="002A7477"/>
    <w:rsid w:val="002A7A64"/>
    <w:rsid w:val="002A7D0C"/>
    <w:rsid w:val="002B0029"/>
    <w:rsid w:val="002B0E62"/>
    <w:rsid w:val="002B10BE"/>
    <w:rsid w:val="002B13B8"/>
    <w:rsid w:val="002B1D79"/>
    <w:rsid w:val="002B2515"/>
    <w:rsid w:val="002B25D7"/>
    <w:rsid w:val="002B2FED"/>
    <w:rsid w:val="002B37DA"/>
    <w:rsid w:val="002B402D"/>
    <w:rsid w:val="002B6143"/>
    <w:rsid w:val="002B769A"/>
    <w:rsid w:val="002C0082"/>
    <w:rsid w:val="002C0986"/>
    <w:rsid w:val="002C0CF3"/>
    <w:rsid w:val="002C1128"/>
    <w:rsid w:val="002C1136"/>
    <w:rsid w:val="002C1200"/>
    <w:rsid w:val="002C23C4"/>
    <w:rsid w:val="002C2400"/>
    <w:rsid w:val="002C2CFE"/>
    <w:rsid w:val="002C3645"/>
    <w:rsid w:val="002C4936"/>
    <w:rsid w:val="002C4D20"/>
    <w:rsid w:val="002C4ED2"/>
    <w:rsid w:val="002C4F79"/>
    <w:rsid w:val="002C54CA"/>
    <w:rsid w:val="002C6429"/>
    <w:rsid w:val="002C6CCB"/>
    <w:rsid w:val="002C6FCE"/>
    <w:rsid w:val="002C7385"/>
    <w:rsid w:val="002C7A76"/>
    <w:rsid w:val="002C7D3D"/>
    <w:rsid w:val="002C7F2D"/>
    <w:rsid w:val="002D0125"/>
    <w:rsid w:val="002D05AD"/>
    <w:rsid w:val="002D09D6"/>
    <w:rsid w:val="002D0AE7"/>
    <w:rsid w:val="002D1C02"/>
    <w:rsid w:val="002D2DC8"/>
    <w:rsid w:val="002D37F8"/>
    <w:rsid w:val="002D3AEB"/>
    <w:rsid w:val="002D3E7C"/>
    <w:rsid w:val="002D42CB"/>
    <w:rsid w:val="002D432D"/>
    <w:rsid w:val="002D4D99"/>
    <w:rsid w:val="002D5B07"/>
    <w:rsid w:val="002D66B4"/>
    <w:rsid w:val="002D6708"/>
    <w:rsid w:val="002D724A"/>
    <w:rsid w:val="002E006D"/>
    <w:rsid w:val="002E0F21"/>
    <w:rsid w:val="002E11AF"/>
    <w:rsid w:val="002E1534"/>
    <w:rsid w:val="002E154E"/>
    <w:rsid w:val="002E1620"/>
    <w:rsid w:val="002E18B1"/>
    <w:rsid w:val="002E20EC"/>
    <w:rsid w:val="002E2589"/>
    <w:rsid w:val="002E26CF"/>
    <w:rsid w:val="002E2C31"/>
    <w:rsid w:val="002E3090"/>
    <w:rsid w:val="002E41FF"/>
    <w:rsid w:val="002E47FC"/>
    <w:rsid w:val="002E4D3E"/>
    <w:rsid w:val="002E59F7"/>
    <w:rsid w:val="002E627C"/>
    <w:rsid w:val="002E687D"/>
    <w:rsid w:val="002E7295"/>
    <w:rsid w:val="002E7C98"/>
    <w:rsid w:val="002E7F52"/>
    <w:rsid w:val="002F2903"/>
    <w:rsid w:val="002F2984"/>
    <w:rsid w:val="002F2F21"/>
    <w:rsid w:val="002F3796"/>
    <w:rsid w:val="002F3AF7"/>
    <w:rsid w:val="002F41CD"/>
    <w:rsid w:val="002F70EB"/>
    <w:rsid w:val="002F71DF"/>
    <w:rsid w:val="002F7847"/>
    <w:rsid w:val="0030004F"/>
    <w:rsid w:val="00300262"/>
    <w:rsid w:val="0030113D"/>
    <w:rsid w:val="00301479"/>
    <w:rsid w:val="00301C6A"/>
    <w:rsid w:val="0030208E"/>
    <w:rsid w:val="00302629"/>
    <w:rsid w:val="00302A9D"/>
    <w:rsid w:val="0030426F"/>
    <w:rsid w:val="0030467A"/>
    <w:rsid w:val="00304C7D"/>
    <w:rsid w:val="00305062"/>
    <w:rsid w:val="0030548A"/>
    <w:rsid w:val="00305806"/>
    <w:rsid w:val="00305DF9"/>
    <w:rsid w:val="003064C4"/>
    <w:rsid w:val="00306646"/>
    <w:rsid w:val="00310322"/>
    <w:rsid w:val="003103C6"/>
    <w:rsid w:val="00310A33"/>
    <w:rsid w:val="00310D4F"/>
    <w:rsid w:val="00312489"/>
    <w:rsid w:val="00312D42"/>
    <w:rsid w:val="0031379C"/>
    <w:rsid w:val="00313F0E"/>
    <w:rsid w:val="00314007"/>
    <w:rsid w:val="00314402"/>
    <w:rsid w:val="00314E26"/>
    <w:rsid w:val="00314ED5"/>
    <w:rsid w:val="00315647"/>
    <w:rsid w:val="00315908"/>
    <w:rsid w:val="00315CB7"/>
    <w:rsid w:val="0031610E"/>
    <w:rsid w:val="003162C3"/>
    <w:rsid w:val="00316405"/>
    <w:rsid w:val="00317634"/>
    <w:rsid w:val="003179D9"/>
    <w:rsid w:val="00317D01"/>
    <w:rsid w:val="00320296"/>
    <w:rsid w:val="0032036A"/>
    <w:rsid w:val="00320C35"/>
    <w:rsid w:val="00321324"/>
    <w:rsid w:val="003216A2"/>
    <w:rsid w:val="003219BE"/>
    <w:rsid w:val="0032394B"/>
    <w:rsid w:val="00323E51"/>
    <w:rsid w:val="00324131"/>
    <w:rsid w:val="00325395"/>
    <w:rsid w:val="00326A7E"/>
    <w:rsid w:val="00327E67"/>
    <w:rsid w:val="0033096F"/>
    <w:rsid w:val="00331382"/>
    <w:rsid w:val="00332050"/>
    <w:rsid w:val="00332124"/>
    <w:rsid w:val="003321CF"/>
    <w:rsid w:val="003323BA"/>
    <w:rsid w:val="003323D9"/>
    <w:rsid w:val="003327D8"/>
    <w:rsid w:val="00332F86"/>
    <w:rsid w:val="00333281"/>
    <w:rsid w:val="003335DD"/>
    <w:rsid w:val="00334455"/>
    <w:rsid w:val="00334516"/>
    <w:rsid w:val="00334B83"/>
    <w:rsid w:val="00334BCF"/>
    <w:rsid w:val="00335F32"/>
    <w:rsid w:val="003364B9"/>
    <w:rsid w:val="00336D02"/>
    <w:rsid w:val="00336FC3"/>
    <w:rsid w:val="0034014E"/>
    <w:rsid w:val="0034049D"/>
    <w:rsid w:val="00341FCF"/>
    <w:rsid w:val="003423FE"/>
    <w:rsid w:val="00342BD1"/>
    <w:rsid w:val="0034368F"/>
    <w:rsid w:val="0034385B"/>
    <w:rsid w:val="003456FD"/>
    <w:rsid w:val="00345A4F"/>
    <w:rsid w:val="00346D6C"/>
    <w:rsid w:val="00347F7D"/>
    <w:rsid w:val="00351582"/>
    <w:rsid w:val="003515BE"/>
    <w:rsid w:val="003516D9"/>
    <w:rsid w:val="00352307"/>
    <w:rsid w:val="00352AD5"/>
    <w:rsid w:val="003557AC"/>
    <w:rsid w:val="00356067"/>
    <w:rsid w:val="003570AD"/>
    <w:rsid w:val="003576D8"/>
    <w:rsid w:val="0035797F"/>
    <w:rsid w:val="00357F0F"/>
    <w:rsid w:val="00360032"/>
    <w:rsid w:val="00360BE5"/>
    <w:rsid w:val="00360FA1"/>
    <w:rsid w:val="0036199B"/>
    <w:rsid w:val="0036332D"/>
    <w:rsid w:val="00363C1F"/>
    <w:rsid w:val="003656FA"/>
    <w:rsid w:val="00365A69"/>
    <w:rsid w:val="003663E6"/>
    <w:rsid w:val="003666BB"/>
    <w:rsid w:val="003668F5"/>
    <w:rsid w:val="003671F5"/>
    <w:rsid w:val="003676F0"/>
    <w:rsid w:val="00367B24"/>
    <w:rsid w:val="00371DD7"/>
    <w:rsid w:val="00371E4B"/>
    <w:rsid w:val="00372242"/>
    <w:rsid w:val="0037234C"/>
    <w:rsid w:val="003728C0"/>
    <w:rsid w:val="00373978"/>
    <w:rsid w:val="00373B39"/>
    <w:rsid w:val="0037442E"/>
    <w:rsid w:val="00374576"/>
    <w:rsid w:val="003745A0"/>
    <w:rsid w:val="00374E1A"/>
    <w:rsid w:val="00375172"/>
    <w:rsid w:val="003755CB"/>
    <w:rsid w:val="00375E21"/>
    <w:rsid w:val="003761AC"/>
    <w:rsid w:val="003769B7"/>
    <w:rsid w:val="00376E21"/>
    <w:rsid w:val="00381D19"/>
    <w:rsid w:val="00383DBF"/>
    <w:rsid w:val="00383FFB"/>
    <w:rsid w:val="00384E16"/>
    <w:rsid w:val="00385837"/>
    <w:rsid w:val="0038592C"/>
    <w:rsid w:val="00387126"/>
    <w:rsid w:val="003873FD"/>
    <w:rsid w:val="00387426"/>
    <w:rsid w:val="0038768F"/>
    <w:rsid w:val="0038777E"/>
    <w:rsid w:val="003903F3"/>
    <w:rsid w:val="003909F6"/>
    <w:rsid w:val="00390F23"/>
    <w:rsid w:val="003913C8"/>
    <w:rsid w:val="00391EC4"/>
    <w:rsid w:val="00391F48"/>
    <w:rsid w:val="00392197"/>
    <w:rsid w:val="0039243F"/>
    <w:rsid w:val="00395300"/>
    <w:rsid w:val="003959B8"/>
    <w:rsid w:val="00395B40"/>
    <w:rsid w:val="00395E60"/>
    <w:rsid w:val="00395F65"/>
    <w:rsid w:val="00396038"/>
    <w:rsid w:val="00396049"/>
    <w:rsid w:val="0039654D"/>
    <w:rsid w:val="00397135"/>
    <w:rsid w:val="0039732B"/>
    <w:rsid w:val="003976DA"/>
    <w:rsid w:val="00397E98"/>
    <w:rsid w:val="003A1203"/>
    <w:rsid w:val="003A17FF"/>
    <w:rsid w:val="003A21E5"/>
    <w:rsid w:val="003A297D"/>
    <w:rsid w:val="003A2BF9"/>
    <w:rsid w:val="003A331B"/>
    <w:rsid w:val="003A3BEA"/>
    <w:rsid w:val="003A4791"/>
    <w:rsid w:val="003A48C5"/>
    <w:rsid w:val="003A4AC6"/>
    <w:rsid w:val="003A4BE3"/>
    <w:rsid w:val="003A5021"/>
    <w:rsid w:val="003A5FB5"/>
    <w:rsid w:val="003B0D0B"/>
    <w:rsid w:val="003B1065"/>
    <w:rsid w:val="003B16D2"/>
    <w:rsid w:val="003B1DAD"/>
    <w:rsid w:val="003B1F08"/>
    <w:rsid w:val="003B2AA2"/>
    <w:rsid w:val="003B2FD2"/>
    <w:rsid w:val="003B44BC"/>
    <w:rsid w:val="003B57EE"/>
    <w:rsid w:val="003B5D3E"/>
    <w:rsid w:val="003B6169"/>
    <w:rsid w:val="003B6B7F"/>
    <w:rsid w:val="003B6CA4"/>
    <w:rsid w:val="003B6ECB"/>
    <w:rsid w:val="003B7137"/>
    <w:rsid w:val="003B7AAC"/>
    <w:rsid w:val="003C0053"/>
    <w:rsid w:val="003C03E0"/>
    <w:rsid w:val="003C05C5"/>
    <w:rsid w:val="003C1892"/>
    <w:rsid w:val="003C1D4C"/>
    <w:rsid w:val="003C2485"/>
    <w:rsid w:val="003C2CFF"/>
    <w:rsid w:val="003C2E75"/>
    <w:rsid w:val="003C2E80"/>
    <w:rsid w:val="003C3AA0"/>
    <w:rsid w:val="003C3DD7"/>
    <w:rsid w:val="003C4496"/>
    <w:rsid w:val="003C51EB"/>
    <w:rsid w:val="003C6A4A"/>
    <w:rsid w:val="003C6E61"/>
    <w:rsid w:val="003C70B1"/>
    <w:rsid w:val="003C728F"/>
    <w:rsid w:val="003C7769"/>
    <w:rsid w:val="003C782B"/>
    <w:rsid w:val="003D15FC"/>
    <w:rsid w:val="003D192D"/>
    <w:rsid w:val="003D1C08"/>
    <w:rsid w:val="003D1EB4"/>
    <w:rsid w:val="003D24AF"/>
    <w:rsid w:val="003D2B66"/>
    <w:rsid w:val="003D2D6D"/>
    <w:rsid w:val="003D31FD"/>
    <w:rsid w:val="003D3C28"/>
    <w:rsid w:val="003D3F72"/>
    <w:rsid w:val="003D42E3"/>
    <w:rsid w:val="003D4466"/>
    <w:rsid w:val="003D44F5"/>
    <w:rsid w:val="003D5C27"/>
    <w:rsid w:val="003D77FA"/>
    <w:rsid w:val="003D7F47"/>
    <w:rsid w:val="003E0D79"/>
    <w:rsid w:val="003E0F9F"/>
    <w:rsid w:val="003E14ED"/>
    <w:rsid w:val="003E1821"/>
    <w:rsid w:val="003E1929"/>
    <w:rsid w:val="003E19BC"/>
    <w:rsid w:val="003E2FCF"/>
    <w:rsid w:val="003E468E"/>
    <w:rsid w:val="003E5A8A"/>
    <w:rsid w:val="003E5D13"/>
    <w:rsid w:val="003E61D3"/>
    <w:rsid w:val="003E63F8"/>
    <w:rsid w:val="003E6B8D"/>
    <w:rsid w:val="003E6D2B"/>
    <w:rsid w:val="003E6E29"/>
    <w:rsid w:val="003E70CB"/>
    <w:rsid w:val="003E71C8"/>
    <w:rsid w:val="003F0D78"/>
    <w:rsid w:val="003F1032"/>
    <w:rsid w:val="003F139B"/>
    <w:rsid w:val="003F1FB2"/>
    <w:rsid w:val="003F2F76"/>
    <w:rsid w:val="003F384D"/>
    <w:rsid w:val="003F3A95"/>
    <w:rsid w:val="003F3BBB"/>
    <w:rsid w:val="003F4581"/>
    <w:rsid w:val="003F537A"/>
    <w:rsid w:val="003F5475"/>
    <w:rsid w:val="003F560E"/>
    <w:rsid w:val="003F5A24"/>
    <w:rsid w:val="003F5BB2"/>
    <w:rsid w:val="003F5EDA"/>
    <w:rsid w:val="003F62E0"/>
    <w:rsid w:val="003F643D"/>
    <w:rsid w:val="003F653C"/>
    <w:rsid w:val="003F6AA4"/>
    <w:rsid w:val="003F6B61"/>
    <w:rsid w:val="003F6E33"/>
    <w:rsid w:val="003F71F4"/>
    <w:rsid w:val="0040049F"/>
    <w:rsid w:val="00400590"/>
    <w:rsid w:val="00400691"/>
    <w:rsid w:val="00400A9A"/>
    <w:rsid w:val="00401354"/>
    <w:rsid w:val="00401468"/>
    <w:rsid w:val="004018C7"/>
    <w:rsid w:val="00401C57"/>
    <w:rsid w:val="0040263B"/>
    <w:rsid w:val="004026E0"/>
    <w:rsid w:val="004028D9"/>
    <w:rsid w:val="004028F9"/>
    <w:rsid w:val="00404768"/>
    <w:rsid w:val="00404CDD"/>
    <w:rsid w:val="00404F7C"/>
    <w:rsid w:val="004066A2"/>
    <w:rsid w:val="00406C29"/>
    <w:rsid w:val="00406CA1"/>
    <w:rsid w:val="0041013E"/>
    <w:rsid w:val="0041072F"/>
    <w:rsid w:val="00410C67"/>
    <w:rsid w:val="0041126A"/>
    <w:rsid w:val="004114CB"/>
    <w:rsid w:val="00411783"/>
    <w:rsid w:val="00411A91"/>
    <w:rsid w:val="004127A2"/>
    <w:rsid w:val="0041286F"/>
    <w:rsid w:val="004139A3"/>
    <w:rsid w:val="00413BE4"/>
    <w:rsid w:val="0041405E"/>
    <w:rsid w:val="004144A1"/>
    <w:rsid w:val="0041477F"/>
    <w:rsid w:val="0041487F"/>
    <w:rsid w:val="00414991"/>
    <w:rsid w:val="00414E7A"/>
    <w:rsid w:val="00416135"/>
    <w:rsid w:val="004169E3"/>
    <w:rsid w:val="00416ED9"/>
    <w:rsid w:val="004173B2"/>
    <w:rsid w:val="004205AB"/>
    <w:rsid w:val="00421135"/>
    <w:rsid w:val="00421482"/>
    <w:rsid w:val="00421794"/>
    <w:rsid w:val="00421FB5"/>
    <w:rsid w:val="004225E9"/>
    <w:rsid w:val="00423D86"/>
    <w:rsid w:val="004241FD"/>
    <w:rsid w:val="00424353"/>
    <w:rsid w:val="00424C9E"/>
    <w:rsid w:val="004255B6"/>
    <w:rsid w:val="0042605C"/>
    <w:rsid w:val="00427912"/>
    <w:rsid w:val="00430234"/>
    <w:rsid w:val="00430948"/>
    <w:rsid w:val="004312D0"/>
    <w:rsid w:val="00431AF3"/>
    <w:rsid w:val="00432430"/>
    <w:rsid w:val="00432A89"/>
    <w:rsid w:val="00432CD0"/>
    <w:rsid w:val="004333ED"/>
    <w:rsid w:val="004338FC"/>
    <w:rsid w:val="00433C37"/>
    <w:rsid w:val="0043444E"/>
    <w:rsid w:val="00434487"/>
    <w:rsid w:val="00434D03"/>
    <w:rsid w:val="004354AF"/>
    <w:rsid w:val="00435D5E"/>
    <w:rsid w:val="00436B9A"/>
    <w:rsid w:val="0044161F"/>
    <w:rsid w:val="0044362C"/>
    <w:rsid w:val="00444544"/>
    <w:rsid w:val="00444D4B"/>
    <w:rsid w:val="00445C99"/>
    <w:rsid w:val="00445CDF"/>
    <w:rsid w:val="00446060"/>
    <w:rsid w:val="00450AC4"/>
    <w:rsid w:val="00450C02"/>
    <w:rsid w:val="00451057"/>
    <w:rsid w:val="004517B1"/>
    <w:rsid w:val="00451CE6"/>
    <w:rsid w:val="004531B5"/>
    <w:rsid w:val="0045332B"/>
    <w:rsid w:val="004539CC"/>
    <w:rsid w:val="00453B3B"/>
    <w:rsid w:val="00453EDC"/>
    <w:rsid w:val="00454200"/>
    <w:rsid w:val="00454BBE"/>
    <w:rsid w:val="00455CC2"/>
    <w:rsid w:val="0045638C"/>
    <w:rsid w:val="00457A73"/>
    <w:rsid w:val="00460B5A"/>
    <w:rsid w:val="00461079"/>
    <w:rsid w:val="00462BB7"/>
    <w:rsid w:val="0046376B"/>
    <w:rsid w:val="00465207"/>
    <w:rsid w:val="0046520C"/>
    <w:rsid w:val="00465BEA"/>
    <w:rsid w:val="00465D60"/>
    <w:rsid w:val="00467125"/>
    <w:rsid w:val="00467F2F"/>
    <w:rsid w:val="00470C37"/>
    <w:rsid w:val="00470E75"/>
    <w:rsid w:val="00471819"/>
    <w:rsid w:val="00471C73"/>
    <w:rsid w:val="00473AB6"/>
    <w:rsid w:val="0047416D"/>
    <w:rsid w:val="00474CDF"/>
    <w:rsid w:val="00474EEE"/>
    <w:rsid w:val="00475B6F"/>
    <w:rsid w:val="00475EA5"/>
    <w:rsid w:val="00476049"/>
    <w:rsid w:val="00476DC3"/>
    <w:rsid w:val="00477023"/>
    <w:rsid w:val="00481088"/>
    <w:rsid w:val="00481098"/>
    <w:rsid w:val="00481126"/>
    <w:rsid w:val="00481554"/>
    <w:rsid w:val="00485AC3"/>
    <w:rsid w:val="004877E5"/>
    <w:rsid w:val="00490058"/>
    <w:rsid w:val="00490858"/>
    <w:rsid w:val="004910FA"/>
    <w:rsid w:val="0049159A"/>
    <w:rsid w:val="004917C8"/>
    <w:rsid w:val="0049180F"/>
    <w:rsid w:val="004918D4"/>
    <w:rsid w:val="004925AA"/>
    <w:rsid w:val="00492688"/>
    <w:rsid w:val="004928B5"/>
    <w:rsid w:val="00493257"/>
    <w:rsid w:val="00493829"/>
    <w:rsid w:val="00493C95"/>
    <w:rsid w:val="004948A0"/>
    <w:rsid w:val="00495295"/>
    <w:rsid w:val="00495CD8"/>
    <w:rsid w:val="004965FA"/>
    <w:rsid w:val="004A0A89"/>
    <w:rsid w:val="004A0AA0"/>
    <w:rsid w:val="004A130C"/>
    <w:rsid w:val="004A1F63"/>
    <w:rsid w:val="004A2650"/>
    <w:rsid w:val="004A2B0F"/>
    <w:rsid w:val="004A2E5B"/>
    <w:rsid w:val="004A2F1E"/>
    <w:rsid w:val="004A4106"/>
    <w:rsid w:val="004A4D62"/>
    <w:rsid w:val="004A5473"/>
    <w:rsid w:val="004A5CBC"/>
    <w:rsid w:val="004A77AF"/>
    <w:rsid w:val="004B0631"/>
    <w:rsid w:val="004B0E8D"/>
    <w:rsid w:val="004B153C"/>
    <w:rsid w:val="004B1561"/>
    <w:rsid w:val="004B158D"/>
    <w:rsid w:val="004B37FD"/>
    <w:rsid w:val="004B3A7C"/>
    <w:rsid w:val="004B44C0"/>
    <w:rsid w:val="004B50FF"/>
    <w:rsid w:val="004B52CF"/>
    <w:rsid w:val="004B58D5"/>
    <w:rsid w:val="004B68FB"/>
    <w:rsid w:val="004B74FC"/>
    <w:rsid w:val="004B75B3"/>
    <w:rsid w:val="004B7B6E"/>
    <w:rsid w:val="004B7DF7"/>
    <w:rsid w:val="004B7E75"/>
    <w:rsid w:val="004C06B8"/>
    <w:rsid w:val="004C104B"/>
    <w:rsid w:val="004C1507"/>
    <w:rsid w:val="004C1EB2"/>
    <w:rsid w:val="004C2396"/>
    <w:rsid w:val="004C2E1D"/>
    <w:rsid w:val="004C342F"/>
    <w:rsid w:val="004C41AD"/>
    <w:rsid w:val="004C4992"/>
    <w:rsid w:val="004C5AAA"/>
    <w:rsid w:val="004C5B13"/>
    <w:rsid w:val="004C5CDD"/>
    <w:rsid w:val="004C671E"/>
    <w:rsid w:val="004C6A2B"/>
    <w:rsid w:val="004C6C55"/>
    <w:rsid w:val="004C7492"/>
    <w:rsid w:val="004C755E"/>
    <w:rsid w:val="004C7FE7"/>
    <w:rsid w:val="004D03BA"/>
    <w:rsid w:val="004D10FC"/>
    <w:rsid w:val="004D13E8"/>
    <w:rsid w:val="004D20E5"/>
    <w:rsid w:val="004D2766"/>
    <w:rsid w:val="004D4942"/>
    <w:rsid w:val="004D5075"/>
    <w:rsid w:val="004D6063"/>
    <w:rsid w:val="004D681F"/>
    <w:rsid w:val="004D77F7"/>
    <w:rsid w:val="004E1212"/>
    <w:rsid w:val="004E18EB"/>
    <w:rsid w:val="004E1A56"/>
    <w:rsid w:val="004E204B"/>
    <w:rsid w:val="004E2725"/>
    <w:rsid w:val="004E44D7"/>
    <w:rsid w:val="004E4666"/>
    <w:rsid w:val="004E4D44"/>
    <w:rsid w:val="004E4F2A"/>
    <w:rsid w:val="004E4FF9"/>
    <w:rsid w:val="004E59E1"/>
    <w:rsid w:val="004E68D9"/>
    <w:rsid w:val="004E6A68"/>
    <w:rsid w:val="004E76E0"/>
    <w:rsid w:val="004E76E8"/>
    <w:rsid w:val="004F092E"/>
    <w:rsid w:val="004F0E2C"/>
    <w:rsid w:val="004F1BBB"/>
    <w:rsid w:val="004F328A"/>
    <w:rsid w:val="004F4B1D"/>
    <w:rsid w:val="004F4FDA"/>
    <w:rsid w:val="004F560A"/>
    <w:rsid w:val="004F6E2D"/>
    <w:rsid w:val="004F754E"/>
    <w:rsid w:val="00500AEE"/>
    <w:rsid w:val="0050146F"/>
    <w:rsid w:val="00501CB2"/>
    <w:rsid w:val="005021A7"/>
    <w:rsid w:val="005023F9"/>
    <w:rsid w:val="005029BF"/>
    <w:rsid w:val="00503572"/>
    <w:rsid w:val="00503C46"/>
    <w:rsid w:val="00505924"/>
    <w:rsid w:val="00506ADA"/>
    <w:rsid w:val="00506DC6"/>
    <w:rsid w:val="0051010F"/>
    <w:rsid w:val="0051191E"/>
    <w:rsid w:val="00512441"/>
    <w:rsid w:val="00512785"/>
    <w:rsid w:val="00512839"/>
    <w:rsid w:val="00513E19"/>
    <w:rsid w:val="00513E39"/>
    <w:rsid w:val="00514244"/>
    <w:rsid w:val="0051508B"/>
    <w:rsid w:val="00515FF5"/>
    <w:rsid w:val="005179F5"/>
    <w:rsid w:val="00517AB4"/>
    <w:rsid w:val="00520349"/>
    <w:rsid w:val="005205FF"/>
    <w:rsid w:val="00520709"/>
    <w:rsid w:val="0052086F"/>
    <w:rsid w:val="005209F9"/>
    <w:rsid w:val="00522769"/>
    <w:rsid w:val="005228CE"/>
    <w:rsid w:val="00522CF8"/>
    <w:rsid w:val="00523195"/>
    <w:rsid w:val="0052378B"/>
    <w:rsid w:val="00523C6B"/>
    <w:rsid w:val="00523DB5"/>
    <w:rsid w:val="00523F7B"/>
    <w:rsid w:val="0052445F"/>
    <w:rsid w:val="00526A07"/>
    <w:rsid w:val="00527C0B"/>
    <w:rsid w:val="00530099"/>
    <w:rsid w:val="005308BB"/>
    <w:rsid w:val="00530909"/>
    <w:rsid w:val="00530EA6"/>
    <w:rsid w:val="00531B4A"/>
    <w:rsid w:val="00531BA9"/>
    <w:rsid w:val="00532DCC"/>
    <w:rsid w:val="0053331A"/>
    <w:rsid w:val="00533B8C"/>
    <w:rsid w:val="00533DA0"/>
    <w:rsid w:val="00534667"/>
    <w:rsid w:val="00534F35"/>
    <w:rsid w:val="00536359"/>
    <w:rsid w:val="005363D6"/>
    <w:rsid w:val="005364CA"/>
    <w:rsid w:val="005368E9"/>
    <w:rsid w:val="0053744E"/>
    <w:rsid w:val="00537FE9"/>
    <w:rsid w:val="00540E3D"/>
    <w:rsid w:val="00540F6D"/>
    <w:rsid w:val="005430DE"/>
    <w:rsid w:val="00543616"/>
    <w:rsid w:val="0054408A"/>
    <w:rsid w:val="00544A10"/>
    <w:rsid w:val="00544EE7"/>
    <w:rsid w:val="005456C0"/>
    <w:rsid w:val="005459F8"/>
    <w:rsid w:val="00546F34"/>
    <w:rsid w:val="0054732A"/>
    <w:rsid w:val="005473DC"/>
    <w:rsid w:val="00547CB1"/>
    <w:rsid w:val="00550718"/>
    <w:rsid w:val="00550730"/>
    <w:rsid w:val="005508F9"/>
    <w:rsid w:val="00550AAC"/>
    <w:rsid w:val="00550F1F"/>
    <w:rsid w:val="0055100E"/>
    <w:rsid w:val="005511B9"/>
    <w:rsid w:val="005512F9"/>
    <w:rsid w:val="00551F25"/>
    <w:rsid w:val="005523F7"/>
    <w:rsid w:val="0055272B"/>
    <w:rsid w:val="00553199"/>
    <w:rsid w:val="005537D2"/>
    <w:rsid w:val="00553A93"/>
    <w:rsid w:val="005540C3"/>
    <w:rsid w:val="00554852"/>
    <w:rsid w:val="00554FE9"/>
    <w:rsid w:val="005553B4"/>
    <w:rsid w:val="005553E9"/>
    <w:rsid w:val="005560D4"/>
    <w:rsid w:val="0055674D"/>
    <w:rsid w:val="00556A8C"/>
    <w:rsid w:val="00557075"/>
    <w:rsid w:val="00557572"/>
    <w:rsid w:val="00557F61"/>
    <w:rsid w:val="00560064"/>
    <w:rsid w:val="005609FB"/>
    <w:rsid w:val="00560BCC"/>
    <w:rsid w:val="00561B4E"/>
    <w:rsid w:val="00561BB9"/>
    <w:rsid w:val="00562052"/>
    <w:rsid w:val="00562448"/>
    <w:rsid w:val="00562529"/>
    <w:rsid w:val="005628AE"/>
    <w:rsid w:val="00562A3B"/>
    <w:rsid w:val="00562BBD"/>
    <w:rsid w:val="00563987"/>
    <w:rsid w:val="00563C6B"/>
    <w:rsid w:val="00564999"/>
    <w:rsid w:val="00566E49"/>
    <w:rsid w:val="00566F45"/>
    <w:rsid w:val="005675F7"/>
    <w:rsid w:val="005676F5"/>
    <w:rsid w:val="005678B7"/>
    <w:rsid w:val="00567B61"/>
    <w:rsid w:val="00570329"/>
    <w:rsid w:val="00570AC0"/>
    <w:rsid w:val="005711BA"/>
    <w:rsid w:val="00571F07"/>
    <w:rsid w:val="00573059"/>
    <w:rsid w:val="005748D2"/>
    <w:rsid w:val="00574D67"/>
    <w:rsid w:val="00575150"/>
    <w:rsid w:val="00575F0D"/>
    <w:rsid w:val="005762E0"/>
    <w:rsid w:val="00576EC5"/>
    <w:rsid w:val="0058047E"/>
    <w:rsid w:val="00580563"/>
    <w:rsid w:val="005805C0"/>
    <w:rsid w:val="00580980"/>
    <w:rsid w:val="00580E45"/>
    <w:rsid w:val="00581542"/>
    <w:rsid w:val="0058176C"/>
    <w:rsid w:val="00581BF7"/>
    <w:rsid w:val="00582027"/>
    <w:rsid w:val="005822ED"/>
    <w:rsid w:val="00582803"/>
    <w:rsid w:val="0058376D"/>
    <w:rsid w:val="00583ADF"/>
    <w:rsid w:val="00583B02"/>
    <w:rsid w:val="005847B8"/>
    <w:rsid w:val="00584C53"/>
    <w:rsid w:val="00584D58"/>
    <w:rsid w:val="00586798"/>
    <w:rsid w:val="00586AF5"/>
    <w:rsid w:val="00586C1B"/>
    <w:rsid w:val="00586E40"/>
    <w:rsid w:val="00586FDC"/>
    <w:rsid w:val="00587811"/>
    <w:rsid w:val="0059339E"/>
    <w:rsid w:val="00593652"/>
    <w:rsid w:val="005936C9"/>
    <w:rsid w:val="00594142"/>
    <w:rsid w:val="00594C6C"/>
    <w:rsid w:val="00594DA2"/>
    <w:rsid w:val="00595268"/>
    <w:rsid w:val="00595330"/>
    <w:rsid w:val="00595392"/>
    <w:rsid w:val="00595DF3"/>
    <w:rsid w:val="005969E2"/>
    <w:rsid w:val="00596E5C"/>
    <w:rsid w:val="00597F0C"/>
    <w:rsid w:val="005A0285"/>
    <w:rsid w:val="005A0A20"/>
    <w:rsid w:val="005A15AF"/>
    <w:rsid w:val="005A15B1"/>
    <w:rsid w:val="005A1704"/>
    <w:rsid w:val="005A1BA3"/>
    <w:rsid w:val="005A1FFE"/>
    <w:rsid w:val="005A282D"/>
    <w:rsid w:val="005A3028"/>
    <w:rsid w:val="005A3CBE"/>
    <w:rsid w:val="005A3DA3"/>
    <w:rsid w:val="005A3E79"/>
    <w:rsid w:val="005A3F7D"/>
    <w:rsid w:val="005A40A3"/>
    <w:rsid w:val="005A4316"/>
    <w:rsid w:val="005A4D17"/>
    <w:rsid w:val="005A55E3"/>
    <w:rsid w:val="005A5AC8"/>
    <w:rsid w:val="005A5F84"/>
    <w:rsid w:val="005A614C"/>
    <w:rsid w:val="005A6589"/>
    <w:rsid w:val="005A765A"/>
    <w:rsid w:val="005A7FA8"/>
    <w:rsid w:val="005B05E6"/>
    <w:rsid w:val="005B0C69"/>
    <w:rsid w:val="005B1031"/>
    <w:rsid w:val="005B1872"/>
    <w:rsid w:val="005B1CA9"/>
    <w:rsid w:val="005B2091"/>
    <w:rsid w:val="005B22A2"/>
    <w:rsid w:val="005B240B"/>
    <w:rsid w:val="005B325C"/>
    <w:rsid w:val="005B3403"/>
    <w:rsid w:val="005B500E"/>
    <w:rsid w:val="005B5428"/>
    <w:rsid w:val="005B55B3"/>
    <w:rsid w:val="005B55FF"/>
    <w:rsid w:val="005B5B92"/>
    <w:rsid w:val="005B5BF1"/>
    <w:rsid w:val="005B5C45"/>
    <w:rsid w:val="005B7799"/>
    <w:rsid w:val="005C0936"/>
    <w:rsid w:val="005C0C45"/>
    <w:rsid w:val="005C159F"/>
    <w:rsid w:val="005C1A9B"/>
    <w:rsid w:val="005C1AF4"/>
    <w:rsid w:val="005C2B7A"/>
    <w:rsid w:val="005C375D"/>
    <w:rsid w:val="005C4914"/>
    <w:rsid w:val="005C5303"/>
    <w:rsid w:val="005C5499"/>
    <w:rsid w:val="005C6219"/>
    <w:rsid w:val="005C6540"/>
    <w:rsid w:val="005C7FB6"/>
    <w:rsid w:val="005D07CE"/>
    <w:rsid w:val="005D10C7"/>
    <w:rsid w:val="005D397F"/>
    <w:rsid w:val="005D5366"/>
    <w:rsid w:val="005D5970"/>
    <w:rsid w:val="005D7224"/>
    <w:rsid w:val="005D738E"/>
    <w:rsid w:val="005D7E5E"/>
    <w:rsid w:val="005E0816"/>
    <w:rsid w:val="005E0AEF"/>
    <w:rsid w:val="005E0F99"/>
    <w:rsid w:val="005E1961"/>
    <w:rsid w:val="005E2A41"/>
    <w:rsid w:val="005E3653"/>
    <w:rsid w:val="005E3B1B"/>
    <w:rsid w:val="005E4ECB"/>
    <w:rsid w:val="005E4FE5"/>
    <w:rsid w:val="005E66C3"/>
    <w:rsid w:val="005E6F72"/>
    <w:rsid w:val="005E7795"/>
    <w:rsid w:val="005F0012"/>
    <w:rsid w:val="005F0A31"/>
    <w:rsid w:val="005F15E4"/>
    <w:rsid w:val="005F1CCA"/>
    <w:rsid w:val="005F27D6"/>
    <w:rsid w:val="005F3047"/>
    <w:rsid w:val="005F3425"/>
    <w:rsid w:val="005F373B"/>
    <w:rsid w:val="005F3B5C"/>
    <w:rsid w:val="005F3D2C"/>
    <w:rsid w:val="005F443A"/>
    <w:rsid w:val="005F4FFF"/>
    <w:rsid w:val="005F527E"/>
    <w:rsid w:val="005F53D0"/>
    <w:rsid w:val="005F5CDF"/>
    <w:rsid w:val="005F5DCF"/>
    <w:rsid w:val="005F5E77"/>
    <w:rsid w:val="005F6797"/>
    <w:rsid w:val="006004A3"/>
    <w:rsid w:val="00601046"/>
    <w:rsid w:val="006014E5"/>
    <w:rsid w:val="006015D9"/>
    <w:rsid w:val="00601A5D"/>
    <w:rsid w:val="00602902"/>
    <w:rsid w:val="0060354C"/>
    <w:rsid w:val="00604BA3"/>
    <w:rsid w:val="00605018"/>
    <w:rsid w:val="006056C6"/>
    <w:rsid w:val="00605A24"/>
    <w:rsid w:val="00605DA3"/>
    <w:rsid w:val="0060602C"/>
    <w:rsid w:val="00606689"/>
    <w:rsid w:val="00606E35"/>
    <w:rsid w:val="00606F38"/>
    <w:rsid w:val="00607698"/>
    <w:rsid w:val="006100DD"/>
    <w:rsid w:val="0061099B"/>
    <w:rsid w:val="00610C35"/>
    <w:rsid w:val="00610CFC"/>
    <w:rsid w:val="006116C3"/>
    <w:rsid w:val="00611DA1"/>
    <w:rsid w:val="00612E2F"/>
    <w:rsid w:val="00612E44"/>
    <w:rsid w:val="00613959"/>
    <w:rsid w:val="00614BDD"/>
    <w:rsid w:val="00614D29"/>
    <w:rsid w:val="00615563"/>
    <w:rsid w:val="00615BAE"/>
    <w:rsid w:val="00615DB4"/>
    <w:rsid w:val="00615ED4"/>
    <w:rsid w:val="00615F62"/>
    <w:rsid w:val="00616185"/>
    <w:rsid w:val="00620035"/>
    <w:rsid w:val="00620BE6"/>
    <w:rsid w:val="00620D83"/>
    <w:rsid w:val="006212DC"/>
    <w:rsid w:val="00621E66"/>
    <w:rsid w:val="00622B31"/>
    <w:rsid w:val="00622F71"/>
    <w:rsid w:val="0062348C"/>
    <w:rsid w:val="00623736"/>
    <w:rsid w:val="00623B25"/>
    <w:rsid w:val="00623D21"/>
    <w:rsid w:val="00624790"/>
    <w:rsid w:val="006250FD"/>
    <w:rsid w:val="0062626C"/>
    <w:rsid w:val="00627C67"/>
    <w:rsid w:val="00630831"/>
    <w:rsid w:val="00630B0B"/>
    <w:rsid w:val="00631D1C"/>
    <w:rsid w:val="00634228"/>
    <w:rsid w:val="006346B2"/>
    <w:rsid w:val="00634B83"/>
    <w:rsid w:val="00635443"/>
    <w:rsid w:val="006356F7"/>
    <w:rsid w:val="006371D1"/>
    <w:rsid w:val="006372C3"/>
    <w:rsid w:val="006374DA"/>
    <w:rsid w:val="00637931"/>
    <w:rsid w:val="00637C10"/>
    <w:rsid w:val="0064028C"/>
    <w:rsid w:val="00640D0C"/>
    <w:rsid w:val="00640D34"/>
    <w:rsid w:val="0064110C"/>
    <w:rsid w:val="006411A7"/>
    <w:rsid w:val="00641DEA"/>
    <w:rsid w:val="00642EB0"/>
    <w:rsid w:val="00642FAF"/>
    <w:rsid w:val="00643350"/>
    <w:rsid w:val="0064380B"/>
    <w:rsid w:val="00643D3D"/>
    <w:rsid w:val="006446D3"/>
    <w:rsid w:val="006450C2"/>
    <w:rsid w:val="00645482"/>
    <w:rsid w:val="006464B0"/>
    <w:rsid w:val="00646589"/>
    <w:rsid w:val="006479A5"/>
    <w:rsid w:val="00647DF8"/>
    <w:rsid w:val="00650B2A"/>
    <w:rsid w:val="006514AD"/>
    <w:rsid w:val="00651A1A"/>
    <w:rsid w:val="006529AC"/>
    <w:rsid w:val="00652D24"/>
    <w:rsid w:val="006531B4"/>
    <w:rsid w:val="00653341"/>
    <w:rsid w:val="00653A3F"/>
    <w:rsid w:val="00653B6D"/>
    <w:rsid w:val="00654C57"/>
    <w:rsid w:val="00654C75"/>
    <w:rsid w:val="00655C89"/>
    <w:rsid w:val="0065637B"/>
    <w:rsid w:val="00657483"/>
    <w:rsid w:val="00657566"/>
    <w:rsid w:val="00660774"/>
    <w:rsid w:val="006609BA"/>
    <w:rsid w:val="00660B5A"/>
    <w:rsid w:val="00660BB8"/>
    <w:rsid w:val="0066206E"/>
    <w:rsid w:val="006622FD"/>
    <w:rsid w:val="006639C3"/>
    <w:rsid w:val="00664558"/>
    <w:rsid w:val="00665D17"/>
    <w:rsid w:val="0066762D"/>
    <w:rsid w:val="006677F4"/>
    <w:rsid w:val="006705B9"/>
    <w:rsid w:val="0067060D"/>
    <w:rsid w:val="00671E15"/>
    <w:rsid w:val="0067306A"/>
    <w:rsid w:val="00673377"/>
    <w:rsid w:val="00673B9B"/>
    <w:rsid w:val="006746EC"/>
    <w:rsid w:val="006747B6"/>
    <w:rsid w:val="006752EC"/>
    <w:rsid w:val="00675669"/>
    <w:rsid w:val="00675CCB"/>
    <w:rsid w:val="006764C5"/>
    <w:rsid w:val="00676C0A"/>
    <w:rsid w:val="006770F9"/>
    <w:rsid w:val="006772CA"/>
    <w:rsid w:val="006779EF"/>
    <w:rsid w:val="00677A80"/>
    <w:rsid w:val="00677D66"/>
    <w:rsid w:val="00677E70"/>
    <w:rsid w:val="0068176A"/>
    <w:rsid w:val="0068187A"/>
    <w:rsid w:val="00682024"/>
    <w:rsid w:val="00682378"/>
    <w:rsid w:val="006826F4"/>
    <w:rsid w:val="0068361F"/>
    <w:rsid w:val="0068366D"/>
    <w:rsid w:val="006849C4"/>
    <w:rsid w:val="00684B64"/>
    <w:rsid w:val="00684D9D"/>
    <w:rsid w:val="00686856"/>
    <w:rsid w:val="00687751"/>
    <w:rsid w:val="006902D1"/>
    <w:rsid w:val="00690A86"/>
    <w:rsid w:val="00690B95"/>
    <w:rsid w:val="00691339"/>
    <w:rsid w:val="00692DA4"/>
    <w:rsid w:val="00694264"/>
    <w:rsid w:val="00694899"/>
    <w:rsid w:val="00694AB5"/>
    <w:rsid w:val="00695284"/>
    <w:rsid w:val="0069528D"/>
    <w:rsid w:val="00695903"/>
    <w:rsid w:val="00697250"/>
    <w:rsid w:val="00697927"/>
    <w:rsid w:val="006A0BB3"/>
    <w:rsid w:val="006A1F41"/>
    <w:rsid w:val="006A2022"/>
    <w:rsid w:val="006A2452"/>
    <w:rsid w:val="006A2759"/>
    <w:rsid w:val="006A285B"/>
    <w:rsid w:val="006A2929"/>
    <w:rsid w:val="006A2996"/>
    <w:rsid w:val="006A351B"/>
    <w:rsid w:val="006A3B50"/>
    <w:rsid w:val="006A3E37"/>
    <w:rsid w:val="006A4AE7"/>
    <w:rsid w:val="006A4BB9"/>
    <w:rsid w:val="006A4E85"/>
    <w:rsid w:val="006A5020"/>
    <w:rsid w:val="006A566F"/>
    <w:rsid w:val="006A5E7D"/>
    <w:rsid w:val="006A5F6D"/>
    <w:rsid w:val="006A6CB3"/>
    <w:rsid w:val="006A6F94"/>
    <w:rsid w:val="006B0DF3"/>
    <w:rsid w:val="006B0E8D"/>
    <w:rsid w:val="006B2C0E"/>
    <w:rsid w:val="006B2C93"/>
    <w:rsid w:val="006B31E6"/>
    <w:rsid w:val="006B35F9"/>
    <w:rsid w:val="006B3750"/>
    <w:rsid w:val="006B3A97"/>
    <w:rsid w:val="006B3DAF"/>
    <w:rsid w:val="006B43CF"/>
    <w:rsid w:val="006B52EB"/>
    <w:rsid w:val="006B57F9"/>
    <w:rsid w:val="006B677E"/>
    <w:rsid w:val="006B6A93"/>
    <w:rsid w:val="006B6B1A"/>
    <w:rsid w:val="006B717C"/>
    <w:rsid w:val="006B79C9"/>
    <w:rsid w:val="006C03D7"/>
    <w:rsid w:val="006C052C"/>
    <w:rsid w:val="006C055D"/>
    <w:rsid w:val="006C0F90"/>
    <w:rsid w:val="006C1764"/>
    <w:rsid w:val="006C2A89"/>
    <w:rsid w:val="006C2C41"/>
    <w:rsid w:val="006C37B5"/>
    <w:rsid w:val="006C3DFF"/>
    <w:rsid w:val="006C501B"/>
    <w:rsid w:val="006C50BF"/>
    <w:rsid w:val="006C59F0"/>
    <w:rsid w:val="006C68FF"/>
    <w:rsid w:val="006C78AC"/>
    <w:rsid w:val="006D0305"/>
    <w:rsid w:val="006D1732"/>
    <w:rsid w:val="006D2165"/>
    <w:rsid w:val="006D2FBB"/>
    <w:rsid w:val="006D3E43"/>
    <w:rsid w:val="006D430E"/>
    <w:rsid w:val="006D4CE3"/>
    <w:rsid w:val="006D681F"/>
    <w:rsid w:val="006D68C1"/>
    <w:rsid w:val="006D6E35"/>
    <w:rsid w:val="006D7B46"/>
    <w:rsid w:val="006E0546"/>
    <w:rsid w:val="006E05F8"/>
    <w:rsid w:val="006E0F44"/>
    <w:rsid w:val="006E2B5C"/>
    <w:rsid w:val="006E5559"/>
    <w:rsid w:val="006E5698"/>
    <w:rsid w:val="006E5F16"/>
    <w:rsid w:val="006E6B1B"/>
    <w:rsid w:val="006E6B6C"/>
    <w:rsid w:val="006E776E"/>
    <w:rsid w:val="006E7E2A"/>
    <w:rsid w:val="006F00FA"/>
    <w:rsid w:val="006F0227"/>
    <w:rsid w:val="006F06C7"/>
    <w:rsid w:val="006F0B97"/>
    <w:rsid w:val="006F0F0F"/>
    <w:rsid w:val="006F11EB"/>
    <w:rsid w:val="006F2F06"/>
    <w:rsid w:val="006F32FA"/>
    <w:rsid w:val="006F3475"/>
    <w:rsid w:val="006F5696"/>
    <w:rsid w:val="006F587F"/>
    <w:rsid w:val="006F6807"/>
    <w:rsid w:val="006F6F97"/>
    <w:rsid w:val="006F730C"/>
    <w:rsid w:val="00700A3E"/>
    <w:rsid w:val="007040D9"/>
    <w:rsid w:val="00705B35"/>
    <w:rsid w:val="00706036"/>
    <w:rsid w:val="00706CB2"/>
    <w:rsid w:val="00707D06"/>
    <w:rsid w:val="007105B1"/>
    <w:rsid w:val="00711718"/>
    <w:rsid w:val="00713267"/>
    <w:rsid w:val="0071360B"/>
    <w:rsid w:val="00713E40"/>
    <w:rsid w:val="00714637"/>
    <w:rsid w:val="00714725"/>
    <w:rsid w:val="007147ED"/>
    <w:rsid w:val="00714931"/>
    <w:rsid w:val="00715C48"/>
    <w:rsid w:val="00715FE7"/>
    <w:rsid w:val="00717204"/>
    <w:rsid w:val="0071795E"/>
    <w:rsid w:val="00720132"/>
    <w:rsid w:val="00720C83"/>
    <w:rsid w:val="007218DE"/>
    <w:rsid w:val="00722118"/>
    <w:rsid w:val="007225EE"/>
    <w:rsid w:val="00722972"/>
    <w:rsid w:val="007251BD"/>
    <w:rsid w:val="0072521F"/>
    <w:rsid w:val="007254C5"/>
    <w:rsid w:val="00726493"/>
    <w:rsid w:val="00726C7B"/>
    <w:rsid w:val="00726D83"/>
    <w:rsid w:val="007272D4"/>
    <w:rsid w:val="007273B9"/>
    <w:rsid w:val="00730127"/>
    <w:rsid w:val="00730CAE"/>
    <w:rsid w:val="0073287C"/>
    <w:rsid w:val="00732A56"/>
    <w:rsid w:val="00732A5D"/>
    <w:rsid w:val="0073327C"/>
    <w:rsid w:val="0073334E"/>
    <w:rsid w:val="0073377B"/>
    <w:rsid w:val="0073382E"/>
    <w:rsid w:val="00734548"/>
    <w:rsid w:val="00734664"/>
    <w:rsid w:val="00734D6C"/>
    <w:rsid w:val="0073585B"/>
    <w:rsid w:val="00735E26"/>
    <w:rsid w:val="00736735"/>
    <w:rsid w:val="007369F1"/>
    <w:rsid w:val="0073795C"/>
    <w:rsid w:val="00737ED0"/>
    <w:rsid w:val="007402CA"/>
    <w:rsid w:val="00740670"/>
    <w:rsid w:val="00740743"/>
    <w:rsid w:val="00740F0D"/>
    <w:rsid w:val="00740FD6"/>
    <w:rsid w:val="00741CA3"/>
    <w:rsid w:val="0074212F"/>
    <w:rsid w:val="00743F7C"/>
    <w:rsid w:val="007442FA"/>
    <w:rsid w:val="007448A6"/>
    <w:rsid w:val="00747660"/>
    <w:rsid w:val="00747B17"/>
    <w:rsid w:val="00747D9D"/>
    <w:rsid w:val="007500D2"/>
    <w:rsid w:val="007502EA"/>
    <w:rsid w:val="007509C8"/>
    <w:rsid w:val="00750E6E"/>
    <w:rsid w:val="0075135A"/>
    <w:rsid w:val="007518D6"/>
    <w:rsid w:val="007522E5"/>
    <w:rsid w:val="0075259F"/>
    <w:rsid w:val="00752A49"/>
    <w:rsid w:val="00753513"/>
    <w:rsid w:val="007547DA"/>
    <w:rsid w:val="00754CFA"/>
    <w:rsid w:val="007550EC"/>
    <w:rsid w:val="00756ED6"/>
    <w:rsid w:val="00757F21"/>
    <w:rsid w:val="00761332"/>
    <w:rsid w:val="0076135C"/>
    <w:rsid w:val="007617CE"/>
    <w:rsid w:val="00761BA8"/>
    <w:rsid w:val="00762299"/>
    <w:rsid w:val="007635D1"/>
    <w:rsid w:val="0076574F"/>
    <w:rsid w:val="00765C1D"/>
    <w:rsid w:val="00765EB9"/>
    <w:rsid w:val="00766030"/>
    <w:rsid w:val="00766DB9"/>
    <w:rsid w:val="00770073"/>
    <w:rsid w:val="0077018F"/>
    <w:rsid w:val="00771E4F"/>
    <w:rsid w:val="0077298A"/>
    <w:rsid w:val="007737AA"/>
    <w:rsid w:val="00773A76"/>
    <w:rsid w:val="007753BC"/>
    <w:rsid w:val="00775564"/>
    <w:rsid w:val="00776955"/>
    <w:rsid w:val="0077710E"/>
    <w:rsid w:val="00777607"/>
    <w:rsid w:val="0077767C"/>
    <w:rsid w:val="00777A64"/>
    <w:rsid w:val="007806EA"/>
    <w:rsid w:val="00780D32"/>
    <w:rsid w:val="00781A7D"/>
    <w:rsid w:val="00781E09"/>
    <w:rsid w:val="00782843"/>
    <w:rsid w:val="00787D73"/>
    <w:rsid w:val="007912B4"/>
    <w:rsid w:val="0079221D"/>
    <w:rsid w:val="00795793"/>
    <w:rsid w:val="00795D12"/>
    <w:rsid w:val="00796C73"/>
    <w:rsid w:val="007978DE"/>
    <w:rsid w:val="007A1490"/>
    <w:rsid w:val="007A209A"/>
    <w:rsid w:val="007A291E"/>
    <w:rsid w:val="007A54BA"/>
    <w:rsid w:val="007A583C"/>
    <w:rsid w:val="007A5939"/>
    <w:rsid w:val="007A5C7F"/>
    <w:rsid w:val="007A6167"/>
    <w:rsid w:val="007A66D8"/>
    <w:rsid w:val="007A6867"/>
    <w:rsid w:val="007A7B9F"/>
    <w:rsid w:val="007B006B"/>
    <w:rsid w:val="007B01E7"/>
    <w:rsid w:val="007B053B"/>
    <w:rsid w:val="007B0791"/>
    <w:rsid w:val="007B0A17"/>
    <w:rsid w:val="007B1F58"/>
    <w:rsid w:val="007B2F25"/>
    <w:rsid w:val="007B3B8D"/>
    <w:rsid w:val="007B43DF"/>
    <w:rsid w:val="007B45B7"/>
    <w:rsid w:val="007B4C1C"/>
    <w:rsid w:val="007B4F50"/>
    <w:rsid w:val="007B50BE"/>
    <w:rsid w:val="007B5177"/>
    <w:rsid w:val="007B58B1"/>
    <w:rsid w:val="007B5CBD"/>
    <w:rsid w:val="007B6607"/>
    <w:rsid w:val="007B72B2"/>
    <w:rsid w:val="007B735E"/>
    <w:rsid w:val="007B7F5A"/>
    <w:rsid w:val="007C02AF"/>
    <w:rsid w:val="007C1332"/>
    <w:rsid w:val="007C16BC"/>
    <w:rsid w:val="007C18BF"/>
    <w:rsid w:val="007C21E5"/>
    <w:rsid w:val="007C2581"/>
    <w:rsid w:val="007C27EF"/>
    <w:rsid w:val="007C2931"/>
    <w:rsid w:val="007C2E4F"/>
    <w:rsid w:val="007C32C5"/>
    <w:rsid w:val="007C372B"/>
    <w:rsid w:val="007C52EA"/>
    <w:rsid w:val="007C5387"/>
    <w:rsid w:val="007C67D6"/>
    <w:rsid w:val="007C6D7E"/>
    <w:rsid w:val="007C775C"/>
    <w:rsid w:val="007C7A52"/>
    <w:rsid w:val="007C7C20"/>
    <w:rsid w:val="007D0F24"/>
    <w:rsid w:val="007D1402"/>
    <w:rsid w:val="007D2ED4"/>
    <w:rsid w:val="007D32EC"/>
    <w:rsid w:val="007D376B"/>
    <w:rsid w:val="007D4081"/>
    <w:rsid w:val="007D475A"/>
    <w:rsid w:val="007D4F15"/>
    <w:rsid w:val="007D5106"/>
    <w:rsid w:val="007D5625"/>
    <w:rsid w:val="007D6375"/>
    <w:rsid w:val="007D685F"/>
    <w:rsid w:val="007D7450"/>
    <w:rsid w:val="007D7570"/>
    <w:rsid w:val="007D7650"/>
    <w:rsid w:val="007D7C51"/>
    <w:rsid w:val="007E04BF"/>
    <w:rsid w:val="007E0531"/>
    <w:rsid w:val="007E112B"/>
    <w:rsid w:val="007E13E5"/>
    <w:rsid w:val="007E14FB"/>
    <w:rsid w:val="007E1A4F"/>
    <w:rsid w:val="007E1E9F"/>
    <w:rsid w:val="007E1EE0"/>
    <w:rsid w:val="007E2FA7"/>
    <w:rsid w:val="007E3500"/>
    <w:rsid w:val="007E3579"/>
    <w:rsid w:val="007E363D"/>
    <w:rsid w:val="007E41CF"/>
    <w:rsid w:val="007E42E3"/>
    <w:rsid w:val="007E5DD0"/>
    <w:rsid w:val="007E60FA"/>
    <w:rsid w:val="007E6F39"/>
    <w:rsid w:val="007E79B7"/>
    <w:rsid w:val="007F0EA2"/>
    <w:rsid w:val="007F2167"/>
    <w:rsid w:val="007F25C3"/>
    <w:rsid w:val="007F459D"/>
    <w:rsid w:val="007F614C"/>
    <w:rsid w:val="007F63CB"/>
    <w:rsid w:val="007F7AF3"/>
    <w:rsid w:val="007F7DAE"/>
    <w:rsid w:val="00800A00"/>
    <w:rsid w:val="00802D7B"/>
    <w:rsid w:val="008032B7"/>
    <w:rsid w:val="0080386F"/>
    <w:rsid w:val="0080448E"/>
    <w:rsid w:val="008056A1"/>
    <w:rsid w:val="00806B1F"/>
    <w:rsid w:val="008107F7"/>
    <w:rsid w:val="00811DCD"/>
    <w:rsid w:val="00811E9F"/>
    <w:rsid w:val="00812A19"/>
    <w:rsid w:val="00813310"/>
    <w:rsid w:val="00813410"/>
    <w:rsid w:val="008136E3"/>
    <w:rsid w:val="00814BBD"/>
    <w:rsid w:val="00815D54"/>
    <w:rsid w:val="00815E00"/>
    <w:rsid w:val="00816081"/>
    <w:rsid w:val="0081622D"/>
    <w:rsid w:val="00816AAA"/>
    <w:rsid w:val="00816DF3"/>
    <w:rsid w:val="00816E4C"/>
    <w:rsid w:val="00817E79"/>
    <w:rsid w:val="00817F15"/>
    <w:rsid w:val="008204D8"/>
    <w:rsid w:val="008205DD"/>
    <w:rsid w:val="00820DE7"/>
    <w:rsid w:val="008217CF"/>
    <w:rsid w:val="0082197C"/>
    <w:rsid w:val="00821A1D"/>
    <w:rsid w:val="00823AD8"/>
    <w:rsid w:val="00824E56"/>
    <w:rsid w:val="00826550"/>
    <w:rsid w:val="0082750D"/>
    <w:rsid w:val="00827CC3"/>
    <w:rsid w:val="008304EC"/>
    <w:rsid w:val="00830BBE"/>
    <w:rsid w:val="00831200"/>
    <w:rsid w:val="008316D5"/>
    <w:rsid w:val="00831989"/>
    <w:rsid w:val="00831AFC"/>
    <w:rsid w:val="008329C0"/>
    <w:rsid w:val="0083315B"/>
    <w:rsid w:val="00833CDB"/>
    <w:rsid w:val="00834913"/>
    <w:rsid w:val="00834A7A"/>
    <w:rsid w:val="00835294"/>
    <w:rsid w:val="00836C04"/>
    <w:rsid w:val="00836FD4"/>
    <w:rsid w:val="008376B3"/>
    <w:rsid w:val="0083773A"/>
    <w:rsid w:val="00837BBF"/>
    <w:rsid w:val="00837D47"/>
    <w:rsid w:val="00837E30"/>
    <w:rsid w:val="00841A33"/>
    <w:rsid w:val="00841E46"/>
    <w:rsid w:val="00842902"/>
    <w:rsid w:val="00844DBB"/>
    <w:rsid w:val="00845A6B"/>
    <w:rsid w:val="00847245"/>
    <w:rsid w:val="00847777"/>
    <w:rsid w:val="008477BF"/>
    <w:rsid w:val="008502C4"/>
    <w:rsid w:val="0085178D"/>
    <w:rsid w:val="00852362"/>
    <w:rsid w:val="008528B5"/>
    <w:rsid w:val="00852F62"/>
    <w:rsid w:val="00853433"/>
    <w:rsid w:val="008545F7"/>
    <w:rsid w:val="00854774"/>
    <w:rsid w:val="008558A9"/>
    <w:rsid w:val="00855DD0"/>
    <w:rsid w:val="00856CD9"/>
    <w:rsid w:val="00857A1C"/>
    <w:rsid w:val="0086086A"/>
    <w:rsid w:val="00860BB0"/>
    <w:rsid w:val="00861EC4"/>
    <w:rsid w:val="0086293C"/>
    <w:rsid w:val="00862F07"/>
    <w:rsid w:val="0086339A"/>
    <w:rsid w:val="008641A2"/>
    <w:rsid w:val="008641C4"/>
    <w:rsid w:val="00864D1B"/>
    <w:rsid w:val="00864DA5"/>
    <w:rsid w:val="0086643E"/>
    <w:rsid w:val="008668BB"/>
    <w:rsid w:val="00867558"/>
    <w:rsid w:val="008705B0"/>
    <w:rsid w:val="008714AA"/>
    <w:rsid w:val="00871B96"/>
    <w:rsid w:val="00873852"/>
    <w:rsid w:val="008745B5"/>
    <w:rsid w:val="00875C62"/>
    <w:rsid w:val="00875D41"/>
    <w:rsid w:val="00876AA6"/>
    <w:rsid w:val="00876FF4"/>
    <w:rsid w:val="0087713E"/>
    <w:rsid w:val="00880F48"/>
    <w:rsid w:val="00882232"/>
    <w:rsid w:val="0088276F"/>
    <w:rsid w:val="008835A9"/>
    <w:rsid w:val="008846F1"/>
    <w:rsid w:val="00884C63"/>
    <w:rsid w:val="0088537A"/>
    <w:rsid w:val="0088584C"/>
    <w:rsid w:val="00885A65"/>
    <w:rsid w:val="00886A5D"/>
    <w:rsid w:val="00886AD0"/>
    <w:rsid w:val="008875DC"/>
    <w:rsid w:val="00887C1E"/>
    <w:rsid w:val="0089038E"/>
    <w:rsid w:val="008904AD"/>
    <w:rsid w:val="00891AF0"/>
    <w:rsid w:val="00892E7D"/>
    <w:rsid w:val="00892FAD"/>
    <w:rsid w:val="00893206"/>
    <w:rsid w:val="008933EF"/>
    <w:rsid w:val="00893AB5"/>
    <w:rsid w:val="008941DD"/>
    <w:rsid w:val="00894D16"/>
    <w:rsid w:val="00895BEF"/>
    <w:rsid w:val="00895DB7"/>
    <w:rsid w:val="00896A80"/>
    <w:rsid w:val="00897679"/>
    <w:rsid w:val="008A0F8A"/>
    <w:rsid w:val="008A1635"/>
    <w:rsid w:val="008A1EB4"/>
    <w:rsid w:val="008A3113"/>
    <w:rsid w:val="008A3A6D"/>
    <w:rsid w:val="008A4502"/>
    <w:rsid w:val="008A4C21"/>
    <w:rsid w:val="008A54E3"/>
    <w:rsid w:val="008A6ACB"/>
    <w:rsid w:val="008B0622"/>
    <w:rsid w:val="008B0809"/>
    <w:rsid w:val="008B0B65"/>
    <w:rsid w:val="008B1B74"/>
    <w:rsid w:val="008B20BD"/>
    <w:rsid w:val="008B3E9B"/>
    <w:rsid w:val="008B4083"/>
    <w:rsid w:val="008B4C82"/>
    <w:rsid w:val="008B60BD"/>
    <w:rsid w:val="008B6B2A"/>
    <w:rsid w:val="008B7013"/>
    <w:rsid w:val="008B7895"/>
    <w:rsid w:val="008C186E"/>
    <w:rsid w:val="008C28B7"/>
    <w:rsid w:val="008C2C3F"/>
    <w:rsid w:val="008C3145"/>
    <w:rsid w:val="008C4646"/>
    <w:rsid w:val="008C4815"/>
    <w:rsid w:val="008C4CC6"/>
    <w:rsid w:val="008C4F81"/>
    <w:rsid w:val="008C522C"/>
    <w:rsid w:val="008C52EE"/>
    <w:rsid w:val="008C571E"/>
    <w:rsid w:val="008C65BE"/>
    <w:rsid w:val="008C70C7"/>
    <w:rsid w:val="008C7606"/>
    <w:rsid w:val="008C772E"/>
    <w:rsid w:val="008C79B2"/>
    <w:rsid w:val="008C7C0B"/>
    <w:rsid w:val="008C7CE1"/>
    <w:rsid w:val="008D067B"/>
    <w:rsid w:val="008D1225"/>
    <w:rsid w:val="008D1D0E"/>
    <w:rsid w:val="008D1E7F"/>
    <w:rsid w:val="008D1F15"/>
    <w:rsid w:val="008D1F2B"/>
    <w:rsid w:val="008D3B96"/>
    <w:rsid w:val="008D5210"/>
    <w:rsid w:val="008D5FC4"/>
    <w:rsid w:val="008D6416"/>
    <w:rsid w:val="008D652C"/>
    <w:rsid w:val="008D7325"/>
    <w:rsid w:val="008D7F6B"/>
    <w:rsid w:val="008E05E9"/>
    <w:rsid w:val="008E0D37"/>
    <w:rsid w:val="008E1A73"/>
    <w:rsid w:val="008E2D53"/>
    <w:rsid w:val="008E4467"/>
    <w:rsid w:val="008E4BB7"/>
    <w:rsid w:val="008E4CD7"/>
    <w:rsid w:val="008E58FC"/>
    <w:rsid w:val="008E600B"/>
    <w:rsid w:val="008E641D"/>
    <w:rsid w:val="008E64DA"/>
    <w:rsid w:val="008E660D"/>
    <w:rsid w:val="008E66E5"/>
    <w:rsid w:val="008E7D1D"/>
    <w:rsid w:val="008E7DD4"/>
    <w:rsid w:val="008F041A"/>
    <w:rsid w:val="008F056F"/>
    <w:rsid w:val="008F137D"/>
    <w:rsid w:val="008F164E"/>
    <w:rsid w:val="008F21C1"/>
    <w:rsid w:val="008F305A"/>
    <w:rsid w:val="008F3154"/>
    <w:rsid w:val="008F3465"/>
    <w:rsid w:val="008F3512"/>
    <w:rsid w:val="008F371C"/>
    <w:rsid w:val="008F3D5F"/>
    <w:rsid w:val="008F417B"/>
    <w:rsid w:val="008F438E"/>
    <w:rsid w:val="008F53B6"/>
    <w:rsid w:val="008F66BA"/>
    <w:rsid w:val="008F718D"/>
    <w:rsid w:val="008F7D54"/>
    <w:rsid w:val="008F7DD2"/>
    <w:rsid w:val="0090046E"/>
    <w:rsid w:val="009004F9"/>
    <w:rsid w:val="0090177C"/>
    <w:rsid w:val="0090344A"/>
    <w:rsid w:val="0090383C"/>
    <w:rsid w:val="00904041"/>
    <w:rsid w:val="0090561B"/>
    <w:rsid w:val="009070E0"/>
    <w:rsid w:val="00910139"/>
    <w:rsid w:val="009112B1"/>
    <w:rsid w:val="00913261"/>
    <w:rsid w:val="00913B82"/>
    <w:rsid w:val="00914276"/>
    <w:rsid w:val="009142FC"/>
    <w:rsid w:val="009158AA"/>
    <w:rsid w:val="00915B1D"/>
    <w:rsid w:val="00916549"/>
    <w:rsid w:val="00916DEB"/>
    <w:rsid w:val="00917022"/>
    <w:rsid w:val="00917485"/>
    <w:rsid w:val="009177F6"/>
    <w:rsid w:val="00920C84"/>
    <w:rsid w:val="00920F02"/>
    <w:rsid w:val="00922591"/>
    <w:rsid w:val="00922A73"/>
    <w:rsid w:val="00922D02"/>
    <w:rsid w:val="00922E82"/>
    <w:rsid w:val="00926136"/>
    <w:rsid w:val="00926673"/>
    <w:rsid w:val="00926FCA"/>
    <w:rsid w:val="009271A2"/>
    <w:rsid w:val="0093027F"/>
    <w:rsid w:val="0093151B"/>
    <w:rsid w:val="00931738"/>
    <w:rsid w:val="009319FC"/>
    <w:rsid w:val="00931B31"/>
    <w:rsid w:val="009325AE"/>
    <w:rsid w:val="00932FDF"/>
    <w:rsid w:val="009346E0"/>
    <w:rsid w:val="009349B5"/>
    <w:rsid w:val="00935A35"/>
    <w:rsid w:val="0093602A"/>
    <w:rsid w:val="00940001"/>
    <w:rsid w:val="00940224"/>
    <w:rsid w:val="009402E0"/>
    <w:rsid w:val="00940D1B"/>
    <w:rsid w:val="009425A7"/>
    <w:rsid w:val="0094265B"/>
    <w:rsid w:val="00942CF7"/>
    <w:rsid w:val="00942E4C"/>
    <w:rsid w:val="00942F1E"/>
    <w:rsid w:val="009436C2"/>
    <w:rsid w:val="00943F81"/>
    <w:rsid w:val="00944900"/>
    <w:rsid w:val="00944C91"/>
    <w:rsid w:val="00944EA3"/>
    <w:rsid w:val="0094583D"/>
    <w:rsid w:val="00945BCE"/>
    <w:rsid w:val="009466DD"/>
    <w:rsid w:val="009474C1"/>
    <w:rsid w:val="00950947"/>
    <w:rsid w:val="009509BD"/>
    <w:rsid w:val="00950C0B"/>
    <w:rsid w:val="00951984"/>
    <w:rsid w:val="00952732"/>
    <w:rsid w:val="0095439B"/>
    <w:rsid w:val="00954EC8"/>
    <w:rsid w:val="009553FC"/>
    <w:rsid w:val="009554DD"/>
    <w:rsid w:val="00956136"/>
    <w:rsid w:val="009565D2"/>
    <w:rsid w:val="0095681C"/>
    <w:rsid w:val="00956BBC"/>
    <w:rsid w:val="0095776A"/>
    <w:rsid w:val="00957E5D"/>
    <w:rsid w:val="0096009C"/>
    <w:rsid w:val="009624C2"/>
    <w:rsid w:val="0096374D"/>
    <w:rsid w:val="00963EF1"/>
    <w:rsid w:val="00965319"/>
    <w:rsid w:val="009662E9"/>
    <w:rsid w:val="00966DA4"/>
    <w:rsid w:val="00970201"/>
    <w:rsid w:val="00970363"/>
    <w:rsid w:val="00971402"/>
    <w:rsid w:val="00971744"/>
    <w:rsid w:val="00971830"/>
    <w:rsid w:val="00971A5A"/>
    <w:rsid w:val="00972C2E"/>
    <w:rsid w:val="00972EB6"/>
    <w:rsid w:val="0097707B"/>
    <w:rsid w:val="009774AE"/>
    <w:rsid w:val="00980A15"/>
    <w:rsid w:val="00980C9E"/>
    <w:rsid w:val="009846CF"/>
    <w:rsid w:val="00984BF8"/>
    <w:rsid w:val="009850BA"/>
    <w:rsid w:val="00985D75"/>
    <w:rsid w:val="00986146"/>
    <w:rsid w:val="00986AD3"/>
    <w:rsid w:val="00987534"/>
    <w:rsid w:val="0099097A"/>
    <w:rsid w:val="00990E20"/>
    <w:rsid w:val="00990ED9"/>
    <w:rsid w:val="00992514"/>
    <w:rsid w:val="00992888"/>
    <w:rsid w:val="00992AA9"/>
    <w:rsid w:val="009947F1"/>
    <w:rsid w:val="009949CE"/>
    <w:rsid w:val="00994AFC"/>
    <w:rsid w:val="00994F03"/>
    <w:rsid w:val="009972B4"/>
    <w:rsid w:val="009A01F1"/>
    <w:rsid w:val="009A045C"/>
    <w:rsid w:val="009A072D"/>
    <w:rsid w:val="009A081F"/>
    <w:rsid w:val="009A0EB3"/>
    <w:rsid w:val="009A0F19"/>
    <w:rsid w:val="009A1D3C"/>
    <w:rsid w:val="009A1E4F"/>
    <w:rsid w:val="009A1E77"/>
    <w:rsid w:val="009A2123"/>
    <w:rsid w:val="009A2FE6"/>
    <w:rsid w:val="009A3179"/>
    <w:rsid w:val="009A43E6"/>
    <w:rsid w:val="009A47F0"/>
    <w:rsid w:val="009A5D78"/>
    <w:rsid w:val="009A6127"/>
    <w:rsid w:val="009A65C2"/>
    <w:rsid w:val="009A6C1F"/>
    <w:rsid w:val="009A77F3"/>
    <w:rsid w:val="009A7B25"/>
    <w:rsid w:val="009B05A6"/>
    <w:rsid w:val="009B08E1"/>
    <w:rsid w:val="009B0BA2"/>
    <w:rsid w:val="009B1322"/>
    <w:rsid w:val="009B19A4"/>
    <w:rsid w:val="009B1B94"/>
    <w:rsid w:val="009B2029"/>
    <w:rsid w:val="009B27DF"/>
    <w:rsid w:val="009B2ABB"/>
    <w:rsid w:val="009B3429"/>
    <w:rsid w:val="009B387F"/>
    <w:rsid w:val="009B4A70"/>
    <w:rsid w:val="009B5848"/>
    <w:rsid w:val="009B6103"/>
    <w:rsid w:val="009B6310"/>
    <w:rsid w:val="009B6431"/>
    <w:rsid w:val="009B64AA"/>
    <w:rsid w:val="009B6859"/>
    <w:rsid w:val="009B68BC"/>
    <w:rsid w:val="009B6E90"/>
    <w:rsid w:val="009B7ABC"/>
    <w:rsid w:val="009B7E61"/>
    <w:rsid w:val="009C0395"/>
    <w:rsid w:val="009C0670"/>
    <w:rsid w:val="009C0DB6"/>
    <w:rsid w:val="009C2895"/>
    <w:rsid w:val="009C2D4D"/>
    <w:rsid w:val="009C3F50"/>
    <w:rsid w:val="009C45AC"/>
    <w:rsid w:val="009C4DDA"/>
    <w:rsid w:val="009C56B9"/>
    <w:rsid w:val="009C60FB"/>
    <w:rsid w:val="009C61D4"/>
    <w:rsid w:val="009C6A99"/>
    <w:rsid w:val="009C6D41"/>
    <w:rsid w:val="009C6E2D"/>
    <w:rsid w:val="009C7432"/>
    <w:rsid w:val="009C750F"/>
    <w:rsid w:val="009C796D"/>
    <w:rsid w:val="009C7CB5"/>
    <w:rsid w:val="009D18C6"/>
    <w:rsid w:val="009D1DA9"/>
    <w:rsid w:val="009D2EEA"/>
    <w:rsid w:val="009D3922"/>
    <w:rsid w:val="009D42D9"/>
    <w:rsid w:val="009D4471"/>
    <w:rsid w:val="009D4775"/>
    <w:rsid w:val="009D4AE0"/>
    <w:rsid w:val="009D56BB"/>
    <w:rsid w:val="009D5D54"/>
    <w:rsid w:val="009D6DFE"/>
    <w:rsid w:val="009D70EC"/>
    <w:rsid w:val="009D771F"/>
    <w:rsid w:val="009E191B"/>
    <w:rsid w:val="009E2771"/>
    <w:rsid w:val="009E322F"/>
    <w:rsid w:val="009E4300"/>
    <w:rsid w:val="009E4DF6"/>
    <w:rsid w:val="009E58C7"/>
    <w:rsid w:val="009E6012"/>
    <w:rsid w:val="009E6334"/>
    <w:rsid w:val="009E6E52"/>
    <w:rsid w:val="009E7251"/>
    <w:rsid w:val="009E7A57"/>
    <w:rsid w:val="009E7EE6"/>
    <w:rsid w:val="009F1542"/>
    <w:rsid w:val="009F1734"/>
    <w:rsid w:val="009F2E83"/>
    <w:rsid w:val="009F3B03"/>
    <w:rsid w:val="009F4E51"/>
    <w:rsid w:val="009F5393"/>
    <w:rsid w:val="009F652E"/>
    <w:rsid w:val="009F669E"/>
    <w:rsid w:val="009F6C96"/>
    <w:rsid w:val="009F6ED1"/>
    <w:rsid w:val="009F7467"/>
    <w:rsid w:val="009F7826"/>
    <w:rsid w:val="009F7A52"/>
    <w:rsid w:val="009F7BB3"/>
    <w:rsid w:val="00A00155"/>
    <w:rsid w:val="00A00DC9"/>
    <w:rsid w:val="00A01043"/>
    <w:rsid w:val="00A0126B"/>
    <w:rsid w:val="00A01720"/>
    <w:rsid w:val="00A02454"/>
    <w:rsid w:val="00A02548"/>
    <w:rsid w:val="00A02D52"/>
    <w:rsid w:val="00A03A7D"/>
    <w:rsid w:val="00A03B4A"/>
    <w:rsid w:val="00A048CA"/>
    <w:rsid w:val="00A04AA5"/>
    <w:rsid w:val="00A05507"/>
    <w:rsid w:val="00A06327"/>
    <w:rsid w:val="00A069B8"/>
    <w:rsid w:val="00A072C1"/>
    <w:rsid w:val="00A0733C"/>
    <w:rsid w:val="00A07B14"/>
    <w:rsid w:val="00A10805"/>
    <w:rsid w:val="00A113B3"/>
    <w:rsid w:val="00A11694"/>
    <w:rsid w:val="00A12A17"/>
    <w:rsid w:val="00A12F12"/>
    <w:rsid w:val="00A134B2"/>
    <w:rsid w:val="00A139E6"/>
    <w:rsid w:val="00A13AE9"/>
    <w:rsid w:val="00A14058"/>
    <w:rsid w:val="00A14C28"/>
    <w:rsid w:val="00A16061"/>
    <w:rsid w:val="00A161B6"/>
    <w:rsid w:val="00A16582"/>
    <w:rsid w:val="00A1669F"/>
    <w:rsid w:val="00A16772"/>
    <w:rsid w:val="00A16E83"/>
    <w:rsid w:val="00A17085"/>
    <w:rsid w:val="00A17488"/>
    <w:rsid w:val="00A2036F"/>
    <w:rsid w:val="00A21509"/>
    <w:rsid w:val="00A22BC1"/>
    <w:rsid w:val="00A22BC9"/>
    <w:rsid w:val="00A24769"/>
    <w:rsid w:val="00A250DA"/>
    <w:rsid w:val="00A25620"/>
    <w:rsid w:val="00A2662F"/>
    <w:rsid w:val="00A26E55"/>
    <w:rsid w:val="00A27D3E"/>
    <w:rsid w:val="00A31EA1"/>
    <w:rsid w:val="00A31ED2"/>
    <w:rsid w:val="00A31F1F"/>
    <w:rsid w:val="00A32146"/>
    <w:rsid w:val="00A331B3"/>
    <w:rsid w:val="00A331B8"/>
    <w:rsid w:val="00A33C7F"/>
    <w:rsid w:val="00A33FE0"/>
    <w:rsid w:val="00A35768"/>
    <w:rsid w:val="00A36146"/>
    <w:rsid w:val="00A36D05"/>
    <w:rsid w:val="00A377EF"/>
    <w:rsid w:val="00A379E0"/>
    <w:rsid w:val="00A37CFC"/>
    <w:rsid w:val="00A40239"/>
    <w:rsid w:val="00A4117D"/>
    <w:rsid w:val="00A42017"/>
    <w:rsid w:val="00A4272C"/>
    <w:rsid w:val="00A428EA"/>
    <w:rsid w:val="00A429C0"/>
    <w:rsid w:val="00A43172"/>
    <w:rsid w:val="00A43A21"/>
    <w:rsid w:val="00A43B00"/>
    <w:rsid w:val="00A446B7"/>
    <w:rsid w:val="00A4512A"/>
    <w:rsid w:val="00A45306"/>
    <w:rsid w:val="00A45A73"/>
    <w:rsid w:val="00A46106"/>
    <w:rsid w:val="00A47E87"/>
    <w:rsid w:val="00A47ED7"/>
    <w:rsid w:val="00A47F97"/>
    <w:rsid w:val="00A50BB0"/>
    <w:rsid w:val="00A5258C"/>
    <w:rsid w:val="00A526BF"/>
    <w:rsid w:val="00A538EB"/>
    <w:rsid w:val="00A541BE"/>
    <w:rsid w:val="00A57180"/>
    <w:rsid w:val="00A6060F"/>
    <w:rsid w:val="00A60BE4"/>
    <w:rsid w:val="00A6169A"/>
    <w:rsid w:val="00A628ED"/>
    <w:rsid w:val="00A6319C"/>
    <w:rsid w:val="00A64011"/>
    <w:rsid w:val="00A645D7"/>
    <w:rsid w:val="00A65364"/>
    <w:rsid w:val="00A654C1"/>
    <w:rsid w:val="00A65A24"/>
    <w:rsid w:val="00A66322"/>
    <w:rsid w:val="00A6632D"/>
    <w:rsid w:val="00A67605"/>
    <w:rsid w:val="00A67CA0"/>
    <w:rsid w:val="00A70308"/>
    <w:rsid w:val="00A7097C"/>
    <w:rsid w:val="00A712FA"/>
    <w:rsid w:val="00A71A85"/>
    <w:rsid w:val="00A71EC8"/>
    <w:rsid w:val="00A72138"/>
    <w:rsid w:val="00A7271F"/>
    <w:rsid w:val="00A741FA"/>
    <w:rsid w:val="00A7430F"/>
    <w:rsid w:val="00A756FC"/>
    <w:rsid w:val="00A76333"/>
    <w:rsid w:val="00A763B2"/>
    <w:rsid w:val="00A77112"/>
    <w:rsid w:val="00A77470"/>
    <w:rsid w:val="00A77A56"/>
    <w:rsid w:val="00A80438"/>
    <w:rsid w:val="00A818B5"/>
    <w:rsid w:val="00A81BA4"/>
    <w:rsid w:val="00A824FF"/>
    <w:rsid w:val="00A82EC3"/>
    <w:rsid w:val="00A82FDB"/>
    <w:rsid w:val="00A839BC"/>
    <w:rsid w:val="00A83B26"/>
    <w:rsid w:val="00A841EE"/>
    <w:rsid w:val="00A843ED"/>
    <w:rsid w:val="00A846A4"/>
    <w:rsid w:val="00A85A0C"/>
    <w:rsid w:val="00A866D6"/>
    <w:rsid w:val="00A867D8"/>
    <w:rsid w:val="00A87248"/>
    <w:rsid w:val="00A90878"/>
    <w:rsid w:val="00A92684"/>
    <w:rsid w:val="00A93C69"/>
    <w:rsid w:val="00A93EE1"/>
    <w:rsid w:val="00A9423C"/>
    <w:rsid w:val="00A94509"/>
    <w:rsid w:val="00A947BE"/>
    <w:rsid w:val="00A948B1"/>
    <w:rsid w:val="00A95790"/>
    <w:rsid w:val="00A969DE"/>
    <w:rsid w:val="00A97396"/>
    <w:rsid w:val="00A97565"/>
    <w:rsid w:val="00AA0D88"/>
    <w:rsid w:val="00AA1E13"/>
    <w:rsid w:val="00AA1FEB"/>
    <w:rsid w:val="00AA24CB"/>
    <w:rsid w:val="00AA3F7F"/>
    <w:rsid w:val="00AA4832"/>
    <w:rsid w:val="00AA52B4"/>
    <w:rsid w:val="00AA5627"/>
    <w:rsid w:val="00AA5A2D"/>
    <w:rsid w:val="00AA7982"/>
    <w:rsid w:val="00AB14E0"/>
    <w:rsid w:val="00AB17A9"/>
    <w:rsid w:val="00AB1985"/>
    <w:rsid w:val="00AB1FF4"/>
    <w:rsid w:val="00AB3527"/>
    <w:rsid w:val="00AB38CA"/>
    <w:rsid w:val="00AB4EC4"/>
    <w:rsid w:val="00AB511C"/>
    <w:rsid w:val="00AB60E2"/>
    <w:rsid w:val="00AB6456"/>
    <w:rsid w:val="00AB6AEF"/>
    <w:rsid w:val="00AB7107"/>
    <w:rsid w:val="00AB7139"/>
    <w:rsid w:val="00AB7C34"/>
    <w:rsid w:val="00AC1003"/>
    <w:rsid w:val="00AC14D1"/>
    <w:rsid w:val="00AC22A0"/>
    <w:rsid w:val="00AC244F"/>
    <w:rsid w:val="00AC392D"/>
    <w:rsid w:val="00AC3C2E"/>
    <w:rsid w:val="00AC488B"/>
    <w:rsid w:val="00AC4CC9"/>
    <w:rsid w:val="00AC5D60"/>
    <w:rsid w:val="00AC6957"/>
    <w:rsid w:val="00AC76F5"/>
    <w:rsid w:val="00AC7768"/>
    <w:rsid w:val="00AD096A"/>
    <w:rsid w:val="00AD0B5E"/>
    <w:rsid w:val="00AD0C19"/>
    <w:rsid w:val="00AD2869"/>
    <w:rsid w:val="00AD2B96"/>
    <w:rsid w:val="00AD478B"/>
    <w:rsid w:val="00AD5A34"/>
    <w:rsid w:val="00AD5F18"/>
    <w:rsid w:val="00AE0386"/>
    <w:rsid w:val="00AE0F11"/>
    <w:rsid w:val="00AE18BE"/>
    <w:rsid w:val="00AE1C47"/>
    <w:rsid w:val="00AE1E2E"/>
    <w:rsid w:val="00AE2057"/>
    <w:rsid w:val="00AE25E3"/>
    <w:rsid w:val="00AE2820"/>
    <w:rsid w:val="00AE2BAB"/>
    <w:rsid w:val="00AE33ED"/>
    <w:rsid w:val="00AE49CA"/>
    <w:rsid w:val="00AE5035"/>
    <w:rsid w:val="00AE5BDE"/>
    <w:rsid w:val="00AE72CF"/>
    <w:rsid w:val="00AE7C7E"/>
    <w:rsid w:val="00AF044A"/>
    <w:rsid w:val="00AF0741"/>
    <w:rsid w:val="00AF0FF7"/>
    <w:rsid w:val="00AF144D"/>
    <w:rsid w:val="00AF1F2F"/>
    <w:rsid w:val="00AF2E25"/>
    <w:rsid w:val="00AF42FD"/>
    <w:rsid w:val="00AF59E7"/>
    <w:rsid w:val="00AF6265"/>
    <w:rsid w:val="00AF6BB4"/>
    <w:rsid w:val="00AF6BDD"/>
    <w:rsid w:val="00AF7523"/>
    <w:rsid w:val="00B018BC"/>
    <w:rsid w:val="00B0260E"/>
    <w:rsid w:val="00B02A35"/>
    <w:rsid w:val="00B03F79"/>
    <w:rsid w:val="00B04C55"/>
    <w:rsid w:val="00B0552D"/>
    <w:rsid w:val="00B05581"/>
    <w:rsid w:val="00B0682B"/>
    <w:rsid w:val="00B07CDD"/>
    <w:rsid w:val="00B07E11"/>
    <w:rsid w:val="00B1015A"/>
    <w:rsid w:val="00B10547"/>
    <w:rsid w:val="00B113CC"/>
    <w:rsid w:val="00B11456"/>
    <w:rsid w:val="00B114A3"/>
    <w:rsid w:val="00B1195C"/>
    <w:rsid w:val="00B11981"/>
    <w:rsid w:val="00B11A9E"/>
    <w:rsid w:val="00B12D4D"/>
    <w:rsid w:val="00B13220"/>
    <w:rsid w:val="00B13FE7"/>
    <w:rsid w:val="00B1431D"/>
    <w:rsid w:val="00B148C2"/>
    <w:rsid w:val="00B1576D"/>
    <w:rsid w:val="00B1679C"/>
    <w:rsid w:val="00B16EAB"/>
    <w:rsid w:val="00B16F27"/>
    <w:rsid w:val="00B1771C"/>
    <w:rsid w:val="00B17B88"/>
    <w:rsid w:val="00B20597"/>
    <w:rsid w:val="00B20ADD"/>
    <w:rsid w:val="00B20B1F"/>
    <w:rsid w:val="00B21A44"/>
    <w:rsid w:val="00B21A9F"/>
    <w:rsid w:val="00B21BF0"/>
    <w:rsid w:val="00B21BF2"/>
    <w:rsid w:val="00B227CC"/>
    <w:rsid w:val="00B22F4F"/>
    <w:rsid w:val="00B239FA"/>
    <w:rsid w:val="00B23A42"/>
    <w:rsid w:val="00B23A59"/>
    <w:rsid w:val="00B23BDF"/>
    <w:rsid w:val="00B25705"/>
    <w:rsid w:val="00B25807"/>
    <w:rsid w:val="00B25DA6"/>
    <w:rsid w:val="00B25E64"/>
    <w:rsid w:val="00B26904"/>
    <w:rsid w:val="00B26EA4"/>
    <w:rsid w:val="00B27009"/>
    <w:rsid w:val="00B3206B"/>
    <w:rsid w:val="00B34494"/>
    <w:rsid w:val="00B35742"/>
    <w:rsid w:val="00B35D64"/>
    <w:rsid w:val="00B3628F"/>
    <w:rsid w:val="00B36379"/>
    <w:rsid w:val="00B363FB"/>
    <w:rsid w:val="00B364E8"/>
    <w:rsid w:val="00B36745"/>
    <w:rsid w:val="00B372D9"/>
    <w:rsid w:val="00B37E5E"/>
    <w:rsid w:val="00B407F7"/>
    <w:rsid w:val="00B40CCB"/>
    <w:rsid w:val="00B41CF3"/>
    <w:rsid w:val="00B42A7F"/>
    <w:rsid w:val="00B42B1C"/>
    <w:rsid w:val="00B43812"/>
    <w:rsid w:val="00B43842"/>
    <w:rsid w:val="00B43F5D"/>
    <w:rsid w:val="00B44032"/>
    <w:rsid w:val="00B451E4"/>
    <w:rsid w:val="00B45E12"/>
    <w:rsid w:val="00B468AF"/>
    <w:rsid w:val="00B519C5"/>
    <w:rsid w:val="00B51B78"/>
    <w:rsid w:val="00B522A6"/>
    <w:rsid w:val="00B528CF"/>
    <w:rsid w:val="00B53C22"/>
    <w:rsid w:val="00B53F3F"/>
    <w:rsid w:val="00B540E7"/>
    <w:rsid w:val="00B541B9"/>
    <w:rsid w:val="00B5431D"/>
    <w:rsid w:val="00B54834"/>
    <w:rsid w:val="00B55791"/>
    <w:rsid w:val="00B55BBD"/>
    <w:rsid w:val="00B566F5"/>
    <w:rsid w:val="00B56AC9"/>
    <w:rsid w:val="00B57509"/>
    <w:rsid w:val="00B575EA"/>
    <w:rsid w:val="00B600D9"/>
    <w:rsid w:val="00B60A53"/>
    <w:rsid w:val="00B61465"/>
    <w:rsid w:val="00B6397D"/>
    <w:rsid w:val="00B6405A"/>
    <w:rsid w:val="00B64466"/>
    <w:rsid w:val="00B6467C"/>
    <w:rsid w:val="00B653BC"/>
    <w:rsid w:val="00B65763"/>
    <w:rsid w:val="00B66AB4"/>
    <w:rsid w:val="00B67AC9"/>
    <w:rsid w:val="00B67CFF"/>
    <w:rsid w:val="00B7003F"/>
    <w:rsid w:val="00B7072F"/>
    <w:rsid w:val="00B726BD"/>
    <w:rsid w:val="00B72966"/>
    <w:rsid w:val="00B745B1"/>
    <w:rsid w:val="00B77146"/>
    <w:rsid w:val="00B77A7D"/>
    <w:rsid w:val="00B77D1D"/>
    <w:rsid w:val="00B80104"/>
    <w:rsid w:val="00B805E4"/>
    <w:rsid w:val="00B80DAE"/>
    <w:rsid w:val="00B811D6"/>
    <w:rsid w:val="00B814E7"/>
    <w:rsid w:val="00B82039"/>
    <w:rsid w:val="00B82698"/>
    <w:rsid w:val="00B8272E"/>
    <w:rsid w:val="00B82A10"/>
    <w:rsid w:val="00B82D80"/>
    <w:rsid w:val="00B833BF"/>
    <w:rsid w:val="00B84302"/>
    <w:rsid w:val="00B84B85"/>
    <w:rsid w:val="00B84C76"/>
    <w:rsid w:val="00B84DDC"/>
    <w:rsid w:val="00B853DA"/>
    <w:rsid w:val="00B8545B"/>
    <w:rsid w:val="00B86576"/>
    <w:rsid w:val="00B86DCD"/>
    <w:rsid w:val="00B876A5"/>
    <w:rsid w:val="00B87BF6"/>
    <w:rsid w:val="00B87DCC"/>
    <w:rsid w:val="00B907DF"/>
    <w:rsid w:val="00B90804"/>
    <w:rsid w:val="00B92080"/>
    <w:rsid w:val="00B932C4"/>
    <w:rsid w:val="00B93856"/>
    <w:rsid w:val="00B94394"/>
    <w:rsid w:val="00B950AD"/>
    <w:rsid w:val="00B95605"/>
    <w:rsid w:val="00B9607F"/>
    <w:rsid w:val="00B9731F"/>
    <w:rsid w:val="00BA0033"/>
    <w:rsid w:val="00BA0346"/>
    <w:rsid w:val="00BA0CCD"/>
    <w:rsid w:val="00BA18FE"/>
    <w:rsid w:val="00BA1AFA"/>
    <w:rsid w:val="00BA1DE7"/>
    <w:rsid w:val="00BA2435"/>
    <w:rsid w:val="00BA2756"/>
    <w:rsid w:val="00BA29A6"/>
    <w:rsid w:val="00BA3742"/>
    <w:rsid w:val="00BA506A"/>
    <w:rsid w:val="00BA525E"/>
    <w:rsid w:val="00BA55C5"/>
    <w:rsid w:val="00BA6CAA"/>
    <w:rsid w:val="00BA6CC7"/>
    <w:rsid w:val="00BA6FDB"/>
    <w:rsid w:val="00BA7021"/>
    <w:rsid w:val="00BA7C2B"/>
    <w:rsid w:val="00BA7DA0"/>
    <w:rsid w:val="00BA7EC6"/>
    <w:rsid w:val="00BB0945"/>
    <w:rsid w:val="00BB3D08"/>
    <w:rsid w:val="00BB419B"/>
    <w:rsid w:val="00BB43D3"/>
    <w:rsid w:val="00BB4A5F"/>
    <w:rsid w:val="00BB4D31"/>
    <w:rsid w:val="00BB662B"/>
    <w:rsid w:val="00BB6D39"/>
    <w:rsid w:val="00BB7097"/>
    <w:rsid w:val="00BB7392"/>
    <w:rsid w:val="00BB7EF4"/>
    <w:rsid w:val="00BC079B"/>
    <w:rsid w:val="00BC1D50"/>
    <w:rsid w:val="00BC2298"/>
    <w:rsid w:val="00BC4B77"/>
    <w:rsid w:val="00BC4EB6"/>
    <w:rsid w:val="00BC4FB5"/>
    <w:rsid w:val="00BC7F8B"/>
    <w:rsid w:val="00BD0271"/>
    <w:rsid w:val="00BD13D6"/>
    <w:rsid w:val="00BD158F"/>
    <w:rsid w:val="00BD17AA"/>
    <w:rsid w:val="00BD1804"/>
    <w:rsid w:val="00BD19E9"/>
    <w:rsid w:val="00BD21F3"/>
    <w:rsid w:val="00BD2401"/>
    <w:rsid w:val="00BD2932"/>
    <w:rsid w:val="00BD294F"/>
    <w:rsid w:val="00BD3A58"/>
    <w:rsid w:val="00BD3C74"/>
    <w:rsid w:val="00BD3CE7"/>
    <w:rsid w:val="00BD3EDC"/>
    <w:rsid w:val="00BD49DD"/>
    <w:rsid w:val="00BD5205"/>
    <w:rsid w:val="00BD67C7"/>
    <w:rsid w:val="00BD739D"/>
    <w:rsid w:val="00BE0246"/>
    <w:rsid w:val="00BE10DD"/>
    <w:rsid w:val="00BE1824"/>
    <w:rsid w:val="00BE3B66"/>
    <w:rsid w:val="00BE3B85"/>
    <w:rsid w:val="00BE423B"/>
    <w:rsid w:val="00BE465C"/>
    <w:rsid w:val="00BE4990"/>
    <w:rsid w:val="00BE7015"/>
    <w:rsid w:val="00BE7D0B"/>
    <w:rsid w:val="00BF02F9"/>
    <w:rsid w:val="00BF08CE"/>
    <w:rsid w:val="00BF30BE"/>
    <w:rsid w:val="00BF3810"/>
    <w:rsid w:val="00BF4273"/>
    <w:rsid w:val="00BF447E"/>
    <w:rsid w:val="00BF567D"/>
    <w:rsid w:val="00BF56FF"/>
    <w:rsid w:val="00BF6DB1"/>
    <w:rsid w:val="00BF7A9D"/>
    <w:rsid w:val="00C01755"/>
    <w:rsid w:val="00C027BF"/>
    <w:rsid w:val="00C036D9"/>
    <w:rsid w:val="00C05723"/>
    <w:rsid w:val="00C0574E"/>
    <w:rsid w:val="00C06DC6"/>
    <w:rsid w:val="00C075FC"/>
    <w:rsid w:val="00C1009A"/>
    <w:rsid w:val="00C10135"/>
    <w:rsid w:val="00C103AF"/>
    <w:rsid w:val="00C10869"/>
    <w:rsid w:val="00C108A6"/>
    <w:rsid w:val="00C10A3C"/>
    <w:rsid w:val="00C10AB7"/>
    <w:rsid w:val="00C1124D"/>
    <w:rsid w:val="00C118B3"/>
    <w:rsid w:val="00C122C6"/>
    <w:rsid w:val="00C133E4"/>
    <w:rsid w:val="00C133E7"/>
    <w:rsid w:val="00C13BE5"/>
    <w:rsid w:val="00C15A80"/>
    <w:rsid w:val="00C16962"/>
    <w:rsid w:val="00C16C27"/>
    <w:rsid w:val="00C16DD6"/>
    <w:rsid w:val="00C17476"/>
    <w:rsid w:val="00C1753B"/>
    <w:rsid w:val="00C20017"/>
    <w:rsid w:val="00C20615"/>
    <w:rsid w:val="00C21F0D"/>
    <w:rsid w:val="00C22B47"/>
    <w:rsid w:val="00C22F62"/>
    <w:rsid w:val="00C23589"/>
    <w:rsid w:val="00C24C68"/>
    <w:rsid w:val="00C24F14"/>
    <w:rsid w:val="00C251B7"/>
    <w:rsid w:val="00C2535B"/>
    <w:rsid w:val="00C256D7"/>
    <w:rsid w:val="00C26BF6"/>
    <w:rsid w:val="00C27038"/>
    <w:rsid w:val="00C3022F"/>
    <w:rsid w:val="00C30349"/>
    <w:rsid w:val="00C31BA5"/>
    <w:rsid w:val="00C3214A"/>
    <w:rsid w:val="00C32AA5"/>
    <w:rsid w:val="00C33425"/>
    <w:rsid w:val="00C33426"/>
    <w:rsid w:val="00C34633"/>
    <w:rsid w:val="00C349E8"/>
    <w:rsid w:val="00C352EC"/>
    <w:rsid w:val="00C35459"/>
    <w:rsid w:val="00C36621"/>
    <w:rsid w:val="00C36FD4"/>
    <w:rsid w:val="00C40F2B"/>
    <w:rsid w:val="00C42257"/>
    <w:rsid w:val="00C4247A"/>
    <w:rsid w:val="00C42505"/>
    <w:rsid w:val="00C4396C"/>
    <w:rsid w:val="00C44691"/>
    <w:rsid w:val="00C4512E"/>
    <w:rsid w:val="00C46101"/>
    <w:rsid w:val="00C46231"/>
    <w:rsid w:val="00C46489"/>
    <w:rsid w:val="00C46887"/>
    <w:rsid w:val="00C4733D"/>
    <w:rsid w:val="00C47F3D"/>
    <w:rsid w:val="00C52552"/>
    <w:rsid w:val="00C5255D"/>
    <w:rsid w:val="00C5270F"/>
    <w:rsid w:val="00C53BC6"/>
    <w:rsid w:val="00C54416"/>
    <w:rsid w:val="00C54DA6"/>
    <w:rsid w:val="00C55239"/>
    <w:rsid w:val="00C55787"/>
    <w:rsid w:val="00C57059"/>
    <w:rsid w:val="00C609A5"/>
    <w:rsid w:val="00C61F15"/>
    <w:rsid w:val="00C620F4"/>
    <w:rsid w:val="00C62769"/>
    <w:rsid w:val="00C632A2"/>
    <w:rsid w:val="00C6374C"/>
    <w:rsid w:val="00C64A64"/>
    <w:rsid w:val="00C64FC7"/>
    <w:rsid w:val="00C654B8"/>
    <w:rsid w:val="00C655A8"/>
    <w:rsid w:val="00C65E97"/>
    <w:rsid w:val="00C660A0"/>
    <w:rsid w:val="00C66134"/>
    <w:rsid w:val="00C66464"/>
    <w:rsid w:val="00C702D6"/>
    <w:rsid w:val="00C70BDA"/>
    <w:rsid w:val="00C723F9"/>
    <w:rsid w:val="00C72BCD"/>
    <w:rsid w:val="00C73A0A"/>
    <w:rsid w:val="00C763D3"/>
    <w:rsid w:val="00C76904"/>
    <w:rsid w:val="00C7765B"/>
    <w:rsid w:val="00C77983"/>
    <w:rsid w:val="00C779E3"/>
    <w:rsid w:val="00C80B59"/>
    <w:rsid w:val="00C818B5"/>
    <w:rsid w:val="00C8243D"/>
    <w:rsid w:val="00C83326"/>
    <w:rsid w:val="00C839C7"/>
    <w:rsid w:val="00C83B36"/>
    <w:rsid w:val="00C852D4"/>
    <w:rsid w:val="00C8560B"/>
    <w:rsid w:val="00C863F0"/>
    <w:rsid w:val="00C87E2D"/>
    <w:rsid w:val="00C9003C"/>
    <w:rsid w:val="00C908AE"/>
    <w:rsid w:val="00C909C0"/>
    <w:rsid w:val="00C90DAF"/>
    <w:rsid w:val="00C90EA8"/>
    <w:rsid w:val="00C916B4"/>
    <w:rsid w:val="00C91BD8"/>
    <w:rsid w:val="00C92613"/>
    <w:rsid w:val="00C9272C"/>
    <w:rsid w:val="00C9597C"/>
    <w:rsid w:val="00C9627B"/>
    <w:rsid w:val="00C962F1"/>
    <w:rsid w:val="00C9657E"/>
    <w:rsid w:val="00C9692E"/>
    <w:rsid w:val="00C96D1A"/>
    <w:rsid w:val="00C9773F"/>
    <w:rsid w:val="00CA13DB"/>
    <w:rsid w:val="00CA1F7A"/>
    <w:rsid w:val="00CA2EAA"/>
    <w:rsid w:val="00CA3848"/>
    <w:rsid w:val="00CA3EDB"/>
    <w:rsid w:val="00CA4F9B"/>
    <w:rsid w:val="00CA58E8"/>
    <w:rsid w:val="00CA5F96"/>
    <w:rsid w:val="00CA637F"/>
    <w:rsid w:val="00CA6C44"/>
    <w:rsid w:val="00CA6DD5"/>
    <w:rsid w:val="00CA7170"/>
    <w:rsid w:val="00CA738A"/>
    <w:rsid w:val="00CA7753"/>
    <w:rsid w:val="00CA7E0E"/>
    <w:rsid w:val="00CB06AB"/>
    <w:rsid w:val="00CB0E75"/>
    <w:rsid w:val="00CB116D"/>
    <w:rsid w:val="00CB1504"/>
    <w:rsid w:val="00CB1B4F"/>
    <w:rsid w:val="00CB2742"/>
    <w:rsid w:val="00CB307D"/>
    <w:rsid w:val="00CB36B3"/>
    <w:rsid w:val="00CB387F"/>
    <w:rsid w:val="00CB5F69"/>
    <w:rsid w:val="00CB763B"/>
    <w:rsid w:val="00CB7DD2"/>
    <w:rsid w:val="00CC08EE"/>
    <w:rsid w:val="00CC08F1"/>
    <w:rsid w:val="00CC0C2F"/>
    <w:rsid w:val="00CC155E"/>
    <w:rsid w:val="00CC1B54"/>
    <w:rsid w:val="00CC2002"/>
    <w:rsid w:val="00CC253B"/>
    <w:rsid w:val="00CC320A"/>
    <w:rsid w:val="00CC380C"/>
    <w:rsid w:val="00CC40A8"/>
    <w:rsid w:val="00CC56F4"/>
    <w:rsid w:val="00CC5B2C"/>
    <w:rsid w:val="00CC5B82"/>
    <w:rsid w:val="00CC627C"/>
    <w:rsid w:val="00CC662B"/>
    <w:rsid w:val="00CC6ADB"/>
    <w:rsid w:val="00CC745B"/>
    <w:rsid w:val="00CD0317"/>
    <w:rsid w:val="00CD0A5D"/>
    <w:rsid w:val="00CD0DD5"/>
    <w:rsid w:val="00CD1351"/>
    <w:rsid w:val="00CD2680"/>
    <w:rsid w:val="00CD3000"/>
    <w:rsid w:val="00CD3559"/>
    <w:rsid w:val="00CD38BD"/>
    <w:rsid w:val="00CD4212"/>
    <w:rsid w:val="00CD49AE"/>
    <w:rsid w:val="00CD5296"/>
    <w:rsid w:val="00CD6DE1"/>
    <w:rsid w:val="00CD7058"/>
    <w:rsid w:val="00CE02B0"/>
    <w:rsid w:val="00CE03CA"/>
    <w:rsid w:val="00CE0764"/>
    <w:rsid w:val="00CE1721"/>
    <w:rsid w:val="00CE2E5E"/>
    <w:rsid w:val="00CE3670"/>
    <w:rsid w:val="00CE3F98"/>
    <w:rsid w:val="00CE4665"/>
    <w:rsid w:val="00CE4A4A"/>
    <w:rsid w:val="00CE4B31"/>
    <w:rsid w:val="00CE57A6"/>
    <w:rsid w:val="00CE5886"/>
    <w:rsid w:val="00CE67FD"/>
    <w:rsid w:val="00CE701B"/>
    <w:rsid w:val="00CE7331"/>
    <w:rsid w:val="00CE7473"/>
    <w:rsid w:val="00CF0732"/>
    <w:rsid w:val="00CF1126"/>
    <w:rsid w:val="00CF24AD"/>
    <w:rsid w:val="00CF2FEF"/>
    <w:rsid w:val="00CF308E"/>
    <w:rsid w:val="00CF4273"/>
    <w:rsid w:val="00CF4616"/>
    <w:rsid w:val="00CF46D2"/>
    <w:rsid w:val="00CF49C3"/>
    <w:rsid w:val="00CF5FBE"/>
    <w:rsid w:val="00CF6275"/>
    <w:rsid w:val="00CF7138"/>
    <w:rsid w:val="00CF7606"/>
    <w:rsid w:val="00CF77D6"/>
    <w:rsid w:val="00D00889"/>
    <w:rsid w:val="00D01238"/>
    <w:rsid w:val="00D01317"/>
    <w:rsid w:val="00D01E89"/>
    <w:rsid w:val="00D0202D"/>
    <w:rsid w:val="00D028C3"/>
    <w:rsid w:val="00D03781"/>
    <w:rsid w:val="00D0385D"/>
    <w:rsid w:val="00D0450A"/>
    <w:rsid w:val="00D05BF2"/>
    <w:rsid w:val="00D062B9"/>
    <w:rsid w:val="00D065DA"/>
    <w:rsid w:val="00D06AE0"/>
    <w:rsid w:val="00D06E1E"/>
    <w:rsid w:val="00D1018B"/>
    <w:rsid w:val="00D10A04"/>
    <w:rsid w:val="00D1118A"/>
    <w:rsid w:val="00D128D7"/>
    <w:rsid w:val="00D131E9"/>
    <w:rsid w:val="00D1437E"/>
    <w:rsid w:val="00D1471A"/>
    <w:rsid w:val="00D152D9"/>
    <w:rsid w:val="00D15BC3"/>
    <w:rsid w:val="00D15D7E"/>
    <w:rsid w:val="00D16328"/>
    <w:rsid w:val="00D1692E"/>
    <w:rsid w:val="00D16FF9"/>
    <w:rsid w:val="00D17D88"/>
    <w:rsid w:val="00D17DF9"/>
    <w:rsid w:val="00D2167C"/>
    <w:rsid w:val="00D2282C"/>
    <w:rsid w:val="00D22F0B"/>
    <w:rsid w:val="00D239B5"/>
    <w:rsid w:val="00D23D1F"/>
    <w:rsid w:val="00D24C21"/>
    <w:rsid w:val="00D26BBF"/>
    <w:rsid w:val="00D26E9C"/>
    <w:rsid w:val="00D2791E"/>
    <w:rsid w:val="00D27BC8"/>
    <w:rsid w:val="00D316FE"/>
    <w:rsid w:val="00D3262D"/>
    <w:rsid w:val="00D32A6A"/>
    <w:rsid w:val="00D33F7C"/>
    <w:rsid w:val="00D34976"/>
    <w:rsid w:val="00D35A3B"/>
    <w:rsid w:val="00D35ADD"/>
    <w:rsid w:val="00D35EDA"/>
    <w:rsid w:val="00D3641B"/>
    <w:rsid w:val="00D36D16"/>
    <w:rsid w:val="00D379DA"/>
    <w:rsid w:val="00D408C6"/>
    <w:rsid w:val="00D413F4"/>
    <w:rsid w:val="00D41955"/>
    <w:rsid w:val="00D41CEF"/>
    <w:rsid w:val="00D41F15"/>
    <w:rsid w:val="00D428DD"/>
    <w:rsid w:val="00D42A9B"/>
    <w:rsid w:val="00D42F8D"/>
    <w:rsid w:val="00D436B0"/>
    <w:rsid w:val="00D43EC5"/>
    <w:rsid w:val="00D44378"/>
    <w:rsid w:val="00D449B0"/>
    <w:rsid w:val="00D44C7A"/>
    <w:rsid w:val="00D44E9F"/>
    <w:rsid w:val="00D46528"/>
    <w:rsid w:val="00D47ADA"/>
    <w:rsid w:val="00D47EDA"/>
    <w:rsid w:val="00D507E7"/>
    <w:rsid w:val="00D50FD9"/>
    <w:rsid w:val="00D516BE"/>
    <w:rsid w:val="00D521CB"/>
    <w:rsid w:val="00D52596"/>
    <w:rsid w:val="00D535C7"/>
    <w:rsid w:val="00D53811"/>
    <w:rsid w:val="00D53DAE"/>
    <w:rsid w:val="00D543C1"/>
    <w:rsid w:val="00D54667"/>
    <w:rsid w:val="00D54699"/>
    <w:rsid w:val="00D5516F"/>
    <w:rsid w:val="00D554B6"/>
    <w:rsid w:val="00D564A7"/>
    <w:rsid w:val="00D566D4"/>
    <w:rsid w:val="00D56C0B"/>
    <w:rsid w:val="00D604C1"/>
    <w:rsid w:val="00D62698"/>
    <w:rsid w:val="00D62831"/>
    <w:rsid w:val="00D62DC1"/>
    <w:rsid w:val="00D641AA"/>
    <w:rsid w:val="00D64AD2"/>
    <w:rsid w:val="00D656D2"/>
    <w:rsid w:val="00D65B54"/>
    <w:rsid w:val="00D65F6E"/>
    <w:rsid w:val="00D666EC"/>
    <w:rsid w:val="00D66B3E"/>
    <w:rsid w:val="00D67B55"/>
    <w:rsid w:val="00D702D2"/>
    <w:rsid w:val="00D7034F"/>
    <w:rsid w:val="00D70AD3"/>
    <w:rsid w:val="00D70DF4"/>
    <w:rsid w:val="00D71A09"/>
    <w:rsid w:val="00D71FD0"/>
    <w:rsid w:val="00D72D6A"/>
    <w:rsid w:val="00D73337"/>
    <w:rsid w:val="00D733A1"/>
    <w:rsid w:val="00D74300"/>
    <w:rsid w:val="00D7495B"/>
    <w:rsid w:val="00D75A3C"/>
    <w:rsid w:val="00D76680"/>
    <w:rsid w:val="00D802C2"/>
    <w:rsid w:val="00D80350"/>
    <w:rsid w:val="00D803BC"/>
    <w:rsid w:val="00D80A78"/>
    <w:rsid w:val="00D81D55"/>
    <w:rsid w:val="00D81F28"/>
    <w:rsid w:val="00D8253A"/>
    <w:rsid w:val="00D82BAE"/>
    <w:rsid w:val="00D82FC4"/>
    <w:rsid w:val="00D83FF9"/>
    <w:rsid w:val="00D84484"/>
    <w:rsid w:val="00D849C0"/>
    <w:rsid w:val="00D84CCA"/>
    <w:rsid w:val="00D84DBD"/>
    <w:rsid w:val="00D852A9"/>
    <w:rsid w:val="00D85988"/>
    <w:rsid w:val="00D860A8"/>
    <w:rsid w:val="00D86166"/>
    <w:rsid w:val="00D86C8B"/>
    <w:rsid w:val="00D8737F"/>
    <w:rsid w:val="00D87764"/>
    <w:rsid w:val="00D87E25"/>
    <w:rsid w:val="00D90E79"/>
    <w:rsid w:val="00D92B46"/>
    <w:rsid w:val="00D92B64"/>
    <w:rsid w:val="00D92E72"/>
    <w:rsid w:val="00D934CE"/>
    <w:rsid w:val="00D93567"/>
    <w:rsid w:val="00D93E39"/>
    <w:rsid w:val="00D940CE"/>
    <w:rsid w:val="00D94C20"/>
    <w:rsid w:val="00D95A74"/>
    <w:rsid w:val="00D95B5F"/>
    <w:rsid w:val="00D96803"/>
    <w:rsid w:val="00D96A40"/>
    <w:rsid w:val="00D96AFF"/>
    <w:rsid w:val="00D96B14"/>
    <w:rsid w:val="00D96F38"/>
    <w:rsid w:val="00D97978"/>
    <w:rsid w:val="00D97F13"/>
    <w:rsid w:val="00DA0A08"/>
    <w:rsid w:val="00DA0CAA"/>
    <w:rsid w:val="00DA171F"/>
    <w:rsid w:val="00DA183F"/>
    <w:rsid w:val="00DA22E7"/>
    <w:rsid w:val="00DA2887"/>
    <w:rsid w:val="00DA2D26"/>
    <w:rsid w:val="00DA2E0B"/>
    <w:rsid w:val="00DA347F"/>
    <w:rsid w:val="00DA445D"/>
    <w:rsid w:val="00DA5363"/>
    <w:rsid w:val="00DA5F6F"/>
    <w:rsid w:val="00DA701D"/>
    <w:rsid w:val="00DB0890"/>
    <w:rsid w:val="00DB09CF"/>
    <w:rsid w:val="00DB0B04"/>
    <w:rsid w:val="00DB1C0B"/>
    <w:rsid w:val="00DB2049"/>
    <w:rsid w:val="00DB2710"/>
    <w:rsid w:val="00DB32C8"/>
    <w:rsid w:val="00DB348A"/>
    <w:rsid w:val="00DB37A8"/>
    <w:rsid w:val="00DB3916"/>
    <w:rsid w:val="00DB3B2C"/>
    <w:rsid w:val="00DB4416"/>
    <w:rsid w:val="00DB5405"/>
    <w:rsid w:val="00DB548B"/>
    <w:rsid w:val="00DB59BA"/>
    <w:rsid w:val="00DB689E"/>
    <w:rsid w:val="00DB751D"/>
    <w:rsid w:val="00DC0491"/>
    <w:rsid w:val="00DC09E2"/>
    <w:rsid w:val="00DC22FE"/>
    <w:rsid w:val="00DC23E3"/>
    <w:rsid w:val="00DC3596"/>
    <w:rsid w:val="00DC5559"/>
    <w:rsid w:val="00DC5BE7"/>
    <w:rsid w:val="00DC5EAF"/>
    <w:rsid w:val="00DC7E63"/>
    <w:rsid w:val="00DD19FE"/>
    <w:rsid w:val="00DD203D"/>
    <w:rsid w:val="00DD216E"/>
    <w:rsid w:val="00DD2C27"/>
    <w:rsid w:val="00DD2D22"/>
    <w:rsid w:val="00DD463B"/>
    <w:rsid w:val="00DD5E88"/>
    <w:rsid w:val="00DD6531"/>
    <w:rsid w:val="00DD68D0"/>
    <w:rsid w:val="00DD7BA3"/>
    <w:rsid w:val="00DE0003"/>
    <w:rsid w:val="00DE0119"/>
    <w:rsid w:val="00DE05C2"/>
    <w:rsid w:val="00DE0E79"/>
    <w:rsid w:val="00DE1196"/>
    <w:rsid w:val="00DE1CCB"/>
    <w:rsid w:val="00DE2AF3"/>
    <w:rsid w:val="00DE33BF"/>
    <w:rsid w:val="00DE3591"/>
    <w:rsid w:val="00DE4335"/>
    <w:rsid w:val="00DE43A7"/>
    <w:rsid w:val="00DE47CC"/>
    <w:rsid w:val="00DE4B3D"/>
    <w:rsid w:val="00DE7027"/>
    <w:rsid w:val="00DE7B3D"/>
    <w:rsid w:val="00DF252D"/>
    <w:rsid w:val="00DF2C51"/>
    <w:rsid w:val="00DF34ED"/>
    <w:rsid w:val="00DF4282"/>
    <w:rsid w:val="00DF4D18"/>
    <w:rsid w:val="00DF4DB1"/>
    <w:rsid w:val="00DF4F75"/>
    <w:rsid w:val="00DF50CC"/>
    <w:rsid w:val="00DF61AF"/>
    <w:rsid w:val="00DF6F41"/>
    <w:rsid w:val="00DF79C0"/>
    <w:rsid w:val="00DF7E39"/>
    <w:rsid w:val="00E00787"/>
    <w:rsid w:val="00E00B96"/>
    <w:rsid w:val="00E00E89"/>
    <w:rsid w:val="00E010D2"/>
    <w:rsid w:val="00E01CC1"/>
    <w:rsid w:val="00E021D8"/>
    <w:rsid w:val="00E0264D"/>
    <w:rsid w:val="00E03471"/>
    <w:rsid w:val="00E03B3D"/>
    <w:rsid w:val="00E04240"/>
    <w:rsid w:val="00E05C6B"/>
    <w:rsid w:val="00E07645"/>
    <w:rsid w:val="00E10739"/>
    <w:rsid w:val="00E10C48"/>
    <w:rsid w:val="00E10EB8"/>
    <w:rsid w:val="00E11027"/>
    <w:rsid w:val="00E118E0"/>
    <w:rsid w:val="00E11940"/>
    <w:rsid w:val="00E12966"/>
    <w:rsid w:val="00E12987"/>
    <w:rsid w:val="00E129DE"/>
    <w:rsid w:val="00E132C4"/>
    <w:rsid w:val="00E13C8B"/>
    <w:rsid w:val="00E14292"/>
    <w:rsid w:val="00E14BDC"/>
    <w:rsid w:val="00E14E4F"/>
    <w:rsid w:val="00E150CB"/>
    <w:rsid w:val="00E15476"/>
    <w:rsid w:val="00E15592"/>
    <w:rsid w:val="00E1563B"/>
    <w:rsid w:val="00E15721"/>
    <w:rsid w:val="00E15C7D"/>
    <w:rsid w:val="00E15ED5"/>
    <w:rsid w:val="00E16038"/>
    <w:rsid w:val="00E16041"/>
    <w:rsid w:val="00E1621C"/>
    <w:rsid w:val="00E1633B"/>
    <w:rsid w:val="00E167E1"/>
    <w:rsid w:val="00E174CD"/>
    <w:rsid w:val="00E17832"/>
    <w:rsid w:val="00E213CE"/>
    <w:rsid w:val="00E21C48"/>
    <w:rsid w:val="00E23764"/>
    <w:rsid w:val="00E23E89"/>
    <w:rsid w:val="00E24D5D"/>
    <w:rsid w:val="00E25497"/>
    <w:rsid w:val="00E25BD9"/>
    <w:rsid w:val="00E26147"/>
    <w:rsid w:val="00E263F0"/>
    <w:rsid w:val="00E26D31"/>
    <w:rsid w:val="00E2730C"/>
    <w:rsid w:val="00E3101C"/>
    <w:rsid w:val="00E31310"/>
    <w:rsid w:val="00E31400"/>
    <w:rsid w:val="00E32479"/>
    <w:rsid w:val="00E324A0"/>
    <w:rsid w:val="00E32E2A"/>
    <w:rsid w:val="00E3342C"/>
    <w:rsid w:val="00E344DD"/>
    <w:rsid w:val="00E34D03"/>
    <w:rsid w:val="00E35D00"/>
    <w:rsid w:val="00E3666B"/>
    <w:rsid w:val="00E36952"/>
    <w:rsid w:val="00E36DE6"/>
    <w:rsid w:val="00E36E84"/>
    <w:rsid w:val="00E372B5"/>
    <w:rsid w:val="00E37C9E"/>
    <w:rsid w:val="00E40337"/>
    <w:rsid w:val="00E40635"/>
    <w:rsid w:val="00E4173E"/>
    <w:rsid w:val="00E41879"/>
    <w:rsid w:val="00E41A8F"/>
    <w:rsid w:val="00E41BE8"/>
    <w:rsid w:val="00E41D55"/>
    <w:rsid w:val="00E43350"/>
    <w:rsid w:val="00E43737"/>
    <w:rsid w:val="00E43C55"/>
    <w:rsid w:val="00E441FD"/>
    <w:rsid w:val="00E4439E"/>
    <w:rsid w:val="00E449D4"/>
    <w:rsid w:val="00E458F1"/>
    <w:rsid w:val="00E463F0"/>
    <w:rsid w:val="00E46542"/>
    <w:rsid w:val="00E4773C"/>
    <w:rsid w:val="00E501B4"/>
    <w:rsid w:val="00E508E3"/>
    <w:rsid w:val="00E5093C"/>
    <w:rsid w:val="00E50983"/>
    <w:rsid w:val="00E51198"/>
    <w:rsid w:val="00E51B1F"/>
    <w:rsid w:val="00E532C7"/>
    <w:rsid w:val="00E5493C"/>
    <w:rsid w:val="00E54E86"/>
    <w:rsid w:val="00E54F09"/>
    <w:rsid w:val="00E54F6F"/>
    <w:rsid w:val="00E5538C"/>
    <w:rsid w:val="00E55F04"/>
    <w:rsid w:val="00E56258"/>
    <w:rsid w:val="00E579B9"/>
    <w:rsid w:val="00E601E4"/>
    <w:rsid w:val="00E60723"/>
    <w:rsid w:val="00E61427"/>
    <w:rsid w:val="00E6176D"/>
    <w:rsid w:val="00E62521"/>
    <w:rsid w:val="00E637E6"/>
    <w:rsid w:val="00E63C9C"/>
    <w:rsid w:val="00E63DEB"/>
    <w:rsid w:val="00E6408C"/>
    <w:rsid w:val="00E6432B"/>
    <w:rsid w:val="00E64BDE"/>
    <w:rsid w:val="00E667F5"/>
    <w:rsid w:val="00E66862"/>
    <w:rsid w:val="00E675E5"/>
    <w:rsid w:val="00E67B51"/>
    <w:rsid w:val="00E70C9E"/>
    <w:rsid w:val="00E71481"/>
    <w:rsid w:val="00E7279F"/>
    <w:rsid w:val="00E736B1"/>
    <w:rsid w:val="00E739B8"/>
    <w:rsid w:val="00E74803"/>
    <w:rsid w:val="00E74C42"/>
    <w:rsid w:val="00E74C7F"/>
    <w:rsid w:val="00E75332"/>
    <w:rsid w:val="00E7624D"/>
    <w:rsid w:val="00E77B3E"/>
    <w:rsid w:val="00E8001E"/>
    <w:rsid w:val="00E808D0"/>
    <w:rsid w:val="00E80A7D"/>
    <w:rsid w:val="00E8251D"/>
    <w:rsid w:val="00E8375C"/>
    <w:rsid w:val="00E8490D"/>
    <w:rsid w:val="00E85B1B"/>
    <w:rsid w:val="00E86EA2"/>
    <w:rsid w:val="00E87E37"/>
    <w:rsid w:val="00E90138"/>
    <w:rsid w:val="00E92CFD"/>
    <w:rsid w:val="00E933DC"/>
    <w:rsid w:val="00E940C3"/>
    <w:rsid w:val="00E94C05"/>
    <w:rsid w:val="00E94CA0"/>
    <w:rsid w:val="00E9668E"/>
    <w:rsid w:val="00E96D42"/>
    <w:rsid w:val="00E97268"/>
    <w:rsid w:val="00E97406"/>
    <w:rsid w:val="00E9744A"/>
    <w:rsid w:val="00E974CF"/>
    <w:rsid w:val="00E97AE2"/>
    <w:rsid w:val="00EA169B"/>
    <w:rsid w:val="00EA2012"/>
    <w:rsid w:val="00EA26A1"/>
    <w:rsid w:val="00EA32C3"/>
    <w:rsid w:val="00EA4711"/>
    <w:rsid w:val="00EA538F"/>
    <w:rsid w:val="00EA5938"/>
    <w:rsid w:val="00EA5A39"/>
    <w:rsid w:val="00EA5B35"/>
    <w:rsid w:val="00EA5BCF"/>
    <w:rsid w:val="00EA5E9F"/>
    <w:rsid w:val="00EA65EF"/>
    <w:rsid w:val="00EA6773"/>
    <w:rsid w:val="00EA6A83"/>
    <w:rsid w:val="00EA72AE"/>
    <w:rsid w:val="00EA7E15"/>
    <w:rsid w:val="00EB0191"/>
    <w:rsid w:val="00EB0DD0"/>
    <w:rsid w:val="00EB1612"/>
    <w:rsid w:val="00EB1B35"/>
    <w:rsid w:val="00EB249E"/>
    <w:rsid w:val="00EB492A"/>
    <w:rsid w:val="00EB52C5"/>
    <w:rsid w:val="00EB5843"/>
    <w:rsid w:val="00EB5DE7"/>
    <w:rsid w:val="00EB5E79"/>
    <w:rsid w:val="00EB6589"/>
    <w:rsid w:val="00EB761E"/>
    <w:rsid w:val="00EB7C1E"/>
    <w:rsid w:val="00EC116A"/>
    <w:rsid w:val="00EC1BCB"/>
    <w:rsid w:val="00EC1C60"/>
    <w:rsid w:val="00EC1F33"/>
    <w:rsid w:val="00EC2021"/>
    <w:rsid w:val="00EC2193"/>
    <w:rsid w:val="00EC2701"/>
    <w:rsid w:val="00EC37D2"/>
    <w:rsid w:val="00EC4D59"/>
    <w:rsid w:val="00EC53F2"/>
    <w:rsid w:val="00EC55C4"/>
    <w:rsid w:val="00EC5795"/>
    <w:rsid w:val="00ED0571"/>
    <w:rsid w:val="00ED094A"/>
    <w:rsid w:val="00ED0C73"/>
    <w:rsid w:val="00ED205C"/>
    <w:rsid w:val="00ED2E0D"/>
    <w:rsid w:val="00ED36AB"/>
    <w:rsid w:val="00ED7314"/>
    <w:rsid w:val="00ED7B8B"/>
    <w:rsid w:val="00EE0808"/>
    <w:rsid w:val="00EE33A2"/>
    <w:rsid w:val="00EE3B17"/>
    <w:rsid w:val="00EE481C"/>
    <w:rsid w:val="00EE48F1"/>
    <w:rsid w:val="00EE4A2D"/>
    <w:rsid w:val="00EE544C"/>
    <w:rsid w:val="00EE66E6"/>
    <w:rsid w:val="00EE7A5F"/>
    <w:rsid w:val="00EF13E6"/>
    <w:rsid w:val="00EF14C9"/>
    <w:rsid w:val="00EF2ED7"/>
    <w:rsid w:val="00EF3815"/>
    <w:rsid w:val="00EF3888"/>
    <w:rsid w:val="00EF3DC1"/>
    <w:rsid w:val="00EF502A"/>
    <w:rsid w:val="00EF5055"/>
    <w:rsid w:val="00EF5967"/>
    <w:rsid w:val="00EF5A61"/>
    <w:rsid w:val="00EF72F8"/>
    <w:rsid w:val="00EF7C44"/>
    <w:rsid w:val="00EF7CD4"/>
    <w:rsid w:val="00F00DD3"/>
    <w:rsid w:val="00F01695"/>
    <w:rsid w:val="00F025AD"/>
    <w:rsid w:val="00F040C8"/>
    <w:rsid w:val="00F04B40"/>
    <w:rsid w:val="00F04B8B"/>
    <w:rsid w:val="00F058C4"/>
    <w:rsid w:val="00F059D2"/>
    <w:rsid w:val="00F05BA8"/>
    <w:rsid w:val="00F06599"/>
    <w:rsid w:val="00F071AF"/>
    <w:rsid w:val="00F073AA"/>
    <w:rsid w:val="00F0747C"/>
    <w:rsid w:val="00F07A38"/>
    <w:rsid w:val="00F07BF2"/>
    <w:rsid w:val="00F10CF8"/>
    <w:rsid w:val="00F11DCA"/>
    <w:rsid w:val="00F12D1C"/>
    <w:rsid w:val="00F12ED1"/>
    <w:rsid w:val="00F1593A"/>
    <w:rsid w:val="00F170C8"/>
    <w:rsid w:val="00F17823"/>
    <w:rsid w:val="00F20617"/>
    <w:rsid w:val="00F20872"/>
    <w:rsid w:val="00F21D4A"/>
    <w:rsid w:val="00F2303C"/>
    <w:rsid w:val="00F23074"/>
    <w:rsid w:val="00F23977"/>
    <w:rsid w:val="00F23FDB"/>
    <w:rsid w:val="00F252C0"/>
    <w:rsid w:val="00F25C19"/>
    <w:rsid w:val="00F2607A"/>
    <w:rsid w:val="00F261AF"/>
    <w:rsid w:val="00F31F13"/>
    <w:rsid w:val="00F33C2B"/>
    <w:rsid w:val="00F3519E"/>
    <w:rsid w:val="00F35792"/>
    <w:rsid w:val="00F359B1"/>
    <w:rsid w:val="00F368EA"/>
    <w:rsid w:val="00F378C2"/>
    <w:rsid w:val="00F37BB4"/>
    <w:rsid w:val="00F40C36"/>
    <w:rsid w:val="00F418DA"/>
    <w:rsid w:val="00F42930"/>
    <w:rsid w:val="00F42B5D"/>
    <w:rsid w:val="00F42F9E"/>
    <w:rsid w:val="00F437A5"/>
    <w:rsid w:val="00F43AE8"/>
    <w:rsid w:val="00F43DB2"/>
    <w:rsid w:val="00F45282"/>
    <w:rsid w:val="00F45A36"/>
    <w:rsid w:val="00F45CF8"/>
    <w:rsid w:val="00F461C7"/>
    <w:rsid w:val="00F4639C"/>
    <w:rsid w:val="00F470D1"/>
    <w:rsid w:val="00F47CE2"/>
    <w:rsid w:val="00F5223F"/>
    <w:rsid w:val="00F5250B"/>
    <w:rsid w:val="00F526F5"/>
    <w:rsid w:val="00F530DB"/>
    <w:rsid w:val="00F53888"/>
    <w:rsid w:val="00F53ED3"/>
    <w:rsid w:val="00F5403B"/>
    <w:rsid w:val="00F54D42"/>
    <w:rsid w:val="00F56183"/>
    <w:rsid w:val="00F565E0"/>
    <w:rsid w:val="00F567DC"/>
    <w:rsid w:val="00F570BC"/>
    <w:rsid w:val="00F573F8"/>
    <w:rsid w:val="00F60173"/>
    <w:rsid w:val="00F609DC"/>
    <w:rsid w:val="00F60F03"/>
    <w:rsid w:val="00F62756"/>
    <w:rsid w:val="00F632C5"/>
    <w:rsid w:val="00F63616"/>
    <w:rsid w:val="00F636D1"/>
    <w:rsid w:val="00F642EF"/>
    <w:rsid w:val="00F643FD"/>
    <w:rsid w:val="00F64404"/>
    <w:rsid w:val="00F64B9A"/>
    <w:rsid w:val="00F64F3C"/>
    <w:rsid w:val="00F656C4"/>
    <w:rsid w:val="00F657B2"/>
    <w:rsid w:val="00F65EF3"/>
    <w:rsid w:val="00F66C9B"/>
    <w:rsid w:val="00F67296"/>
    <w:rsid w:val="00F67B34"/>
    <w:rsid w:val="00F67EFB"/>
    <w:rsid w:val="00F70EDA"/>
    <w:rsid w:val="00F717DA"/>
    <w:rsid w:val="00F722D4"/>
    <w:rsid w:val="00F72439"/>
    <w:rsid w:val="00F72DD2"/>
    <w:rsid w:val="00F732E4"/>
    <w:rsid w:val="00F73A36"/>
    <w:rsid w:val="00F74216"/>
    <w:rsid w:val="00F74453"/>
    <w:rsid w:val="00F76095"/>
    <w:rsid w:val="00F769E0"/>
    <w:rsid w:val="00F76DFB"/>
    <w:rsid w:val="00F7745F"/>
    <w:rsid w:val="00F777C1"/>
    <w:rsid w:val="00F77DE8"/>
    <w:rsid w:val="00F80E82"/>
    <w:rsid w:val="00F81232"/>
    <w:rsid w:val="00F8142A"/>
    <w:rsid w:val="00F81CC6"/>
    <w:rsid w:val="00F81CC9"/>
    <w:rsid w:val="00F81E68"/>
    <w:rsid w:val="00F82743"/>
    <w:rsid w:val="00F83348"/>
    <w:rsid w:val="00F83CBB"/>
    <w:rsid w:val="00F83F5F"/>
    <w:rsid w:val="00F841C3"/>
    <w:rsid w:val="00F847A8"/>
    <w:rsid w:val="00F8495F"/>
    <w:rsid w:val="00F84EAE"/>
    <w:rsid w:val="00F874E5"/>
    <w:rsid w:val="00F9078F"/>
    <w:rsid w:val="00F90EC9"/>
    <w:rsid w:val="00F91152"/>
    <w:rsid w:val="00F93435"/>
    <w:rsid w:val="00F95B2D"/>
    <w:rsid w:val="00F960F6"/>
    <w:rsid w:val="00F96918"/>
    <w:rsid w:val="00F96BAF"/>
    <w:rsid w:val="00F9714B"/>
    <w:rsid w:val="00F9747C"/>
    <w:rsid w:val="00F979CA"/>
    <w:rsid w:val="00F97F16"/>
    <w:rsid w:val="00FA0EBD"/>
    <w:rsid w:val="00FA13ED"/>
    <w:rsid w:val="00FA1715"/>
    <w:rsid w:val="00FA1A7B"/>
    <w:rsid w:val="00FA1DD2"/>
    <w:rsid w:val="00FA1E83"/>
    <w:rsid w:val="00FA2EC5"/>
    <w:rsid w:val="00FA4546"/>
    <w:rsid w:val="00FA4878"/>
    <w:rsid w:val="00FA504E"/>
    <w:rsid w:val="00FA5150"/>
    <w:rsid w:val="00FA6E64"/>
    <w:rsid w:val="00FB0EF2"/>
    <w:rsid w:val="00FB2E1D"/>
    <w:rsid w:val="00FB365C"/>
    <w:rsid w:val="00FB4843"/>
    <w:rsid w:val="00FB5B4E"/>
    <w:rsid w:val="00FB5B6E"/>
    <w:rsid w:val="00FB5CFD"/>
    <w:rsid w:val="00FB5F3F"/>
    <w:rsid w:val="00FB6855"/>
    <w:rsid w:val="00FB6D7A"/>
    <w:rsid w:val="00FB7313"/>
    <w:rsid w:val="00FC0A85"/>
    <w:rsid w:val="00FC0F39"/>
    <w:rsid w:val="00FC1063"/>
    <w:rsid w:val="00FC1AD5"/>
    <w:rsid w:val="00FC1D6F"/>
    <w:rsid w:val="00FC2E6C"/>
    <w:rsid w:val="00FC2FA1"/>
    <w:rsid w:val="00FC2FF6"/>
    <w:rsid w:val="00FC3171"/>
    <w:rsid w:val="00FC57AE"/>
    <w:rsid w:val="00FC5D27"/>
    <w:rsid w:val="00FC5E32"/>
    <w:rsid w:val="00FC60B4"/>
    <w:rsid w:val="00FC721E"/>
    <w:rsid w:val="00FC7502"/>
    <w:rsid w:val="00FD152A"/>
    <w:rsid w:val="00FD1851"/>
    <w:rsid w:val="00FD1D35"/>
    <w:rsid w:val="00FD3615"/>
    <w:rsid w:val="00FD3F0E"/>
    <w:rsid w:val="00FD4EB6"/>
    <w:rsid w:val="00FD564D"/>
    <w:rsid w:val="00FD571E"/>
    <w:rsid w:val="00FD6AB7"/>
    <w:rsid w:val="00FD6C2B"/>
    <w:rsid w:val="00FD712F"/>
    <w:rsid w:val="00FD76B5"/>
    <w:rsid w:val="00FD7D6D"/>
    <w:rsid w:val="00FE0656"/>
    <w:rsid w:val="00FE16B3"/>
    <w:rsid w:val="00FE369E"/>
    <w:rsid w:val="00FE3EE5"/>
    <w:rsid w:val="00FE3FAE"/>
    <w:rsid w:val="00FE4404"/>
    <w:rsid w:val="00FE4835"/>
    <w:rsid w:val="00FE4C68"/>
    <w:rsid w:val="00FE4CC6"/>
    <w:rsid w:val="00FE4F58"/>
    <w:rsid w:val="00FE5BEC"/>
    <w:rsid w:val="00FE6B74"/>
    <w:rsid w:val="00FE6BD4"/>
    <w:rsid w:val="00FE74AD"/>
    <w:rsid w:val="00FE772F"/>
    <w:rsid w:val="00FE77E0"/>
    <w:rsid w:val="00FE79FA"/>
    <w:rsid w:val="00FE7EFC"/>
    <w:rsid w:val="00FF15D2"/>
    <w:rsid w:val="00FF19D9"/>
    <w:rsid w:val="00FF2990"/>
    <w:rsid w:val="00FF33E7"/>
    <w:rsid w:val="00FF3883"/>
    <w:rsid w:val="00FF48F5"/>
    <w:rsid w:val="00FF539D"/>
    <w:rsid w:val="00FF5443"/>
    <w:rsid w:val="00FF5CF5"/>
    <w:rsid w:val="00FF6563"/>
    <w:rsid w:val="00FF7A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98F90A"/>
  <w15:chartTrackingRefBased/>
  <w15:docId w15:val="{227231C0-14BB-41A4-9B1E-5445DF8D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Calibri" w:hAnsi="Helvetica" w:cs="Times New Roman"/>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A4"/>
    <w:rPr>
      <w:sz w:val="24"/>
      <w:szCs w:val="24"/>
      <w:lang w:val="en-GB" w:eastAsia="en-US" w:bidi="ar-SA"/>
    </w:rPr>
  </w:style>
  <w:style w:type="paragraph" w:styleId="Heading1">
    <w:name w:val="heading 1"/>
    <w:aliases w:val="Garamond"/>
    <w:basedOn w:val="Normal"/>
    <w:next w:val="Normal"/>
    <w:link w:val="Heading1Char"/>
    <w:uiPriority w:val="9"/>
    <w:qFormat/>
    <w:rsid w:val="00C9597C"/>
    <w:pPr>
      <w:keepNext/>
      <w:keepLines/>
      <w:spacing w:line="276" w:lineRule="auto"/>
      <w:jc w:val="both"/>
      <w:outlineLvl w:val="0"/>
    </w:pPr>
    <w:rPr>
      <w:rFonts w:ascii="Garamond" w:eastAsia="Times New Roman" w:hAnsi="Garamond"/>
      <w:bCs/>
      <w:szCs w:val="28"/>
    </w:rPr>
  </w:style>
  <w:style w:type="paragraph" w:styleId="Heading2">
    <w:name w:val="heading 2"/>
    <w:basedOn w:val="Normal"/>
    <w:next w:val="Normal"/>
    <w:link w:val="Heading2Char"/>
    <w:unhideWhenUsed/>
    <w:qFormat/>
    <w:rsid w:val="00C9597C"/>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nhideWhenUsed/>
    <w:qFormat/>
    <w:rsid w:val="00C9597C"/>
    <w:pPr>
      <w:keepNext/>
      <w:keepLines/>
      <w:spacing w:before="200"/>
      <w:jc w:val="both"/>
      <w:outlineLvl w:val="2"/>
    </w:pPr>
    <w:rPr>
      <w:rFonts w:ascii="Cambria" w:eastAsia="Times New Roman" w:hAnsi="Cambria"/>
      <w:b/>
      <w:bCs/>
      <w:color w:val="4F81BD"/>
    </w:rPr>
  </w:style>
  <w:style w:type="paragraph" w:styleId="Heading4">
    <w:name w:val="heading 4"/>
    <w:basedOn w:val="Normal"/>
    <w:next w:val="Normal"/>
    <w:link w:val="Heading4Char"/>
    <w:qFormat/>
    <w:rsid w:val="00C9597C"/>
    <w:pPr>
      <w:keepNext/>
      <w:keepLines/>
      <w:spacing w:before="240" w:after="40"/>
      <w:contextualSpacing/>
      <w:jc w:val="both"/>
      <w:outlineLvl w:val="3"/>
    </w:pPr>
    <w:rPr>
      <w:rFonts w:ascii="Times New Roman" w:eastAsia="Times New Roman" w:hAnsi="Times New Roman"/>
      <w:b/>
      <w:color w:val="000000"/>
      <w:lang w:val="en-IN" w:eastAsia="en-IN"/>
    </w:rPr>
  </w:style>
  <w:style w:type="paragraph" w:styleId="Heading5">
    <w:name w:val="heading 5"/>
    <w:basedOn w:val="Normal"/>
    <w:next w:val="Normal"/>
    <w:link w:val="Heading5Char"/>
    <w:qFormat/>
    <w:rsid w:val="00C9597C"/>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C9597C"/>
    <w:pPr>
      <w:keepNext/>
      <w:keepLines/>
      <w:spacing w:before="200" w:after="40"/>
      <w:contextualSpacing/>
      <w:jc w:val="both"/>
      <w:outlineLvl w:val="5"/>
    </w:pPr>
    <w:rPr>
      <w:rFonts w:ascii="Times New Roman" w:eastAsia="Times New Roman" w:hAnsi="Times New Roman"/>
      <w:b/>
      <w:color w:val="000000"/>
      <w:sz w:val="20"/>
      <w:szCs w:val="20"/>
      <w:lang w:val="en-IN" w:eastAsia="en-IN"/>
    </w:rPr>
  </w:style>
  <w:style w:type="paragraph" w:styleId="Heading7">
    <w:name w:val="heading 7"/>
    <w:basedOn w:val="Normal"/>
    <w:next w:val="Normal"/>
    <w:link w:val="Heading7Char"/>
    <w:qFormat/>
    <w:rsid w:val="00C9597C"/>
    <w:pPr>
      <w:spacing w:before="240" w:after="60"/>
      <w:outlineLvl w:val="6"/>
    </w:pPr>
    <w:rPr>
      <w:rFonts w:ascii="Times New Roman" w:eastAsia="Times New Roman" w:hAnsi="Times New Roman"/>
      <w:lang w:val="en-US"/>
    </w:rPr>
  </w:style>
  <w:style w:type="paragraph" w:styleId="Heading8">
    <w:name w:val="heading 8"/>
    <w:basedOn w:val="Normal"/>
    <w:next w:val="Normal"/>
    <w:uiPriority w:val="9"/>
    <w:unhideWhenUsed/>
    <w:qFormat/>
    <w:rsid w:val="003F3A95"/>
    <w:pPr>
      <w:tabs>
        <w:tab w:val="left" w:pos="5760"/>
      </w:tabs>
      <w:spacing w:before="240" w:after="60" w:line="259" w:lineRule="auto"/>
      <w:ind w:left="5760" w:hanging="720"/>
      <w:outlineLvl w:val="7"/>
    </w:pPr>
    <w:rPr>
      <w:rFonts w:ascii="Calibri" w:eastAsia="Times New Roman" w:hAnsi="Calibri" w:cs="Vrinda"/>
      <w:i/>
      <w:iCs/>
      <w:lang w:val="en-US"/>
    </w:rPr>
  </w:style>
  <w:style w:type="paragraph" w:styleId="Heading9">
    <w:name w:val="heading 9"/>
    <w:basedOn w:val="Normal"/>
    <w:next w:val="Normal"/>
    <w:uiPriority w:val="9"/>
    <w:unhideWhenUsed/>
    <w:qFormat/>
    <w:rsid w:val="003F3A95"/>
    <w:pPr>
      <w:tabs>
        <w:tab w:val="left" w:pos="6480"/>
      </w:tabs>
      <w:spacing w:before="240" w:after="60" w:line="259" w:lineRule="auto"/>
      <w:ind w:left="6480" w:hanging="720"/>
      <w:outlineLvl w:val="8"/>
    </w:pPr>
    <w:rPr>
      <w:rFonts w:ascii="Calibri Light" w:eastAsia="Times New Roman" w:hAnsi="Calibri Light" w:cs="Vrind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aramond Char"/>
    <w:link w:val="Heading1"/>
    <w:uiPriority w:val="9"/>
    <w:qFormat/>
    <w:rsid w:val="00C9597C"/>
    <w:rPr>
      <w:rFonts w:ascii="Garamond" w:eastAsia="Times New Roman" w:hAnsi="Garamond"/>
      <w:bCs/>
      <w:szCs w:val="28"/>
    </w:rPr>
  </w:style>
  <w:style w:type="character" w:customStyle="1" w:styleId="Heading2Char">
    <w:name w:val="Heading 2 Char"/>
    <w:link w:val="Heading2"/>
    <w:rsid w:val="00C9597C"/>
    <w:rPr>
      <w:rFonts w:ascii="Cambria" w:eastAsia="Times New Roman" w:hAnsi="Cambria"/>
      <w:b/>
      <w:bCs/>
      <w:color w:val="4F81BD"/>
      <w:sz w:val="26"/>
      <w:szCs w:val="26"/>
      <w:lang w:val="en-US"/>
    </w:rPr>
  </w:style>
  <w:style w:type="character" w:customStyle="1" w:styleId="Heading3Char">
    <w:name w:val="Heading 3 Char"/>
    <w:link w:val="Heading3"/>
    <w:qFormat/>
    <w:rsid w:val="00C9597C"/>
    <w:rPr>
      <w:rFonts w:ascii="Cambria" w:eastAsia="Times New Roman" w:hAnsi="Cambria"/>
      <w:b/>
      <w:bCs/>
      <w:color w:val="4F81BD"/>
    </w:rPr>
  </w:style>
  <w:style w:type="character" w:customStyle="1" w:styleId="Heading4Char">
    <w:name w:val="Heading 4 Char"/>
    <w:link w:val="Heading4"/>
    <w:rsid w:val="00C9597C"/>
    <w:rPr>
      <w:rFonts w:ascii="Times New Roman" w:eastAsia="Times New Roman" w:hAnsi="Times New Roman"/>
      <w:b/>
      <w:color w:val="000000"/>
      <w:lang w:val="en-IN" w:eastAsia="en-IN"/>
    </w:rPr>
  </w:style>
  <w:style w:type="character" w:customStyle="1" w:styleId="Heading5Char">
    <w:name w:val="Heading 5 Char"/>
    <w:link w:val="Heading5"/>
    <w:rsid w:val="00C9597C"/>
    <w:rPr>
      <w:rFonts w:ascii="Times New Roman" w:eastAsia="Times New Roman" w:hAnsi="Times New Roman"/>
      <w:b/>
      <w:bCs/>
      <w:i/>
      <w:iCs/>
      <w:sz w:val="26"/>
      <w:szCs w:val="26"/>
      <w:lang w:val="en-US"/>
    </w:rPr>
  </w:style>
  <w:style w:type="character" w:customStyle="1" w:styleId="Heading6Char">
    <w:name w:val="Heading 6 Char"/>
    <w:link w:val="Heading6"/>
    <w:rsid w:val="00C9597C"/>
    <w:rPr>
      <w:rFonts w:ascii="Times New Roman" w:eastAsia="Times New Roman" w:hAnsi="Times New Roman"/>
      <w:b/>
      <w:color w:val="000000"/>
      <w:sz w:val="20"/>
      <w:szCs w:val="20"/>
      <w:lang w:val="en-IN" w:eastAsia="en-IN"/>
    </w:rPr>
  </w:style>
  <w:style w:type="character" w:customStyle="1" w:styleId="Heading7Char">
    <w:name w:val="Heading 7 Char"/>
    <w:link w:val="Heading7"/>
    <w:qFormat/>
    <w:rsid w:val="00C9597C"/>
    <w:rPr>
      <w:rFonts w:ascii="Times New Roman" w:eastAsia="Times New Roman" w:hAnsi="Times New Roman"/>
      <w:lang w:val="en-US"/>
    </w:rPr>
  </w:style>
  <w:style w:type="paragraph" w:styleId="ListParagraph">
    <w:name w:val="List Paragraph"/>
    <w:aliases w:val="lp1,elenco,Equipment,Figure_name,List Paragraph Char Char,List Paragraph1,List Paragraph11,List Paragraph2,List_TIS,Normal Sentence,Number_1,Numbered Indented Text,Ref,SGLText List Paragraph,TOC style,new,Amex_bullet,ListPar1,d_bodyb,L"/>
    <w:basedOn w:val="Normal"/>
    <w:link w:val="ListParagraphChar"/>
    <w:uiPriority w:val="34"/>
    <w:qFormat/>
    <w:rsid w:val="00C9597C"/>
    <w:pPr>
      <w:spacing w:after="200" w:line="276" w:lineRule="auto"/>
      <w:ind w:left="720"/>
      <w:contextualSpacing/>
    </w:pPr>
    <w:rPr>
      <w:rFonts w:ascii="Calibri" w:hAnsi="Calibri"/>
      <w:sz w:val="20"/>
      <w:szCs w:val="20"/>
      <w:lang w:val="en-US"/>
    </w:rPr>
  </w:style>
  <w:style w:type="paragraph" w:customStyle="1" w:styleId="Default">
    <w:name w:val="Default"/>
    <w:rsid w:val="00C9597C"/>
    <w:pPr>
      <w:autoSpaceDE w:val="0"/>
      <w:autoSpaceDN w:val="0"/>
      <w:adjustRightInd w:val="0"/>
    </w:pPr>
    <w:rPr>
      <w:rFonts w:ascii="Arial" w:hAnsi="Arial" w:cs="Arial"/>
      <w:color w:val="000000"/>
      <w:sz w:val="24"/>
      <w:szCs w:val="24"/>
      <w:lang w:val="en-US" w:eastAsia="en-US" w:bidi="ar-SA"/>
    </w:rPr>
  </w:style>
  <w:style w:type="paragraph" w:styleId="BalloonText">
    <w:name w:val="Balloon Text"/>
    <w:basedOn w:val="Normal"/>
    <w:link w:val="BalloonTextChar"/>
    <w:uiPriority w:val="99"/>
    <w:unhideWhenUsed/>
    <w:qFormat/>
    <w:rsid w:val="00C9597C"/>
    <w:rPr>
      <w:rFonts w:ascii="Tahoma" w:hAnsi="Tahoma"/>
      <w:sz w:val="16"/>
      <w:szCs w:val="16"/>
      <w:lang w:val="en-US"/>
    </w:rPr>
  </w:style>
  <w:style w:type="character" w:customStyle="1" w:styleId="BalloonTextChar">
    <w:name w:val="Balloon Text Char"/>
    <w:link w:val="BalloonText"/>
    <w:uiPriority w:val="99"/>
    <w:rsid w:val="00C9597C"/>
    <w:rPr>
      <w:rFonts w:ascii="Tahoma" w:eastAsia="Calibri" w:hAnsi="Tahoma"/>
      <w:sz w:val="16"/>
      <w:szCs w:val="16"/>
      <w:lang w:val="en-US"/>
    </w:rPr>
  </w:style>
  <w:style w:type="paragraph" w:styleId="Title">
    <w:name w:val="Title"/>
    <w:basedOn w:val="Normal"/>
    <w:link w:val="TitleChar"/>
    <w:qFormat/>
    <w:rsid w:val="00C9597C"/>
    <w:pPr>
      <w:jc w:val="center"/>
    </w:pPr>
    <w:rPr>
      <w:rFonts w:ascii="Times New Roman" w:eastAsia="Times New Roman" w:hAnsi="Times New Roman"/>
      <w:b/>
      <w:u w:val="single"/>
      <w:lang w:val="en-US"/>
    </w:rPr>
  </w:style>
  <w:style w:type="character" w:customStyle="1" w:styleId="TitleChar">
    <w:name w:val="Title Char"/>
    <w:link w:val="Title"/>
    <w:rsid w:val="00C9597C"/>
    <w:rPr>
      <w:rFonts w:ascii="Times New Roman" w:eastAsia="Times New Roman" w:hAnsi="Times New Roman"/>
      <w:b/>
      <w:u w:val="single"/>
      <w:lang w:val="en-US"/>
    </w:rPr>
  </w:style>
  <w:style w:type="paragraph" w:styleId="Header">
    <w:name w:val="header"/>
    <w:basedOn w:val="Normal"/>
    <w:link w:val="HeaderChar"/>
    <w:uiPriority w:val="99"/>
    <w:qFormat/>
    <w:rsid w:val="00C9597C"/>
    <w:pPr>
      <w:tabs>
        <w:tab w:val="center" w:pos="4320"/>
        <w:tab w:val="right" w:pos="8640"/>
      </w:tabs>
    </w:pPr>
    <w:rPr>
      <w:rFonts w:ascii="Times New Roman" w:eastAsia="Times New Roman" w:hAnsi="Times New Roman"/>
      <w:szCs w:val="20"/>
      <w:lang w:val="en-US"/>
    </w:rPr>
  </w:style>
  <w:style w:type="character" w:customStyle="1" w:styleId="HeaderChar">
    <w:name w:val="Header Char"/>
    <w:link w:val="Header"/>
    <w:uiPriority w:val="99"/>
    <w:rsid w:val="00C9597C"/>
    <w:rPr>
      <w:rFonts w:ascii="Times New Roman" w:eastAsia="Times New Roman" w:hAnsi="Times New Roman"/>
      <w:szCs w:val="20"/>
      <w:lang w:val="en-US"/>
    </w:rPr>
  </w:style>
  <w:style w:type="paragraph" w:styleId="NoSpacing">
    <w:name w:val="No Spacing"/>
    <w:link w:val="NoSpacingChar"/>
    <w:uiPriority w:val="1"/>
    <w:qFormat/>
    <w:rsid w:val="00C9597C"/>
    <w:rPr>
      <w:rFonts w:ascii="Calibri" w:hAnsi="Calibri"/>
      <w:sz w:val="22"/>
      <w:szCs w:val="22"/>
      <w:lang w:val="en-US" w:eastAsia="en-US" w:bidi="ar-SA"/>
    </w:rPr>
  </w:style>
  <w:style w:type="character" w:customStyle="1" w:styleId="NoSpacingChar">
    <w:name w:val="No Spacing Char"/>
    <w:link w:val="NoSpacing"/>
    <w:uiPriority w:val="1"/>
    <w:rsid w:val="00C9597C"/>
    <w:rPr>
      <w:rFonts w:ascii="Calibri" w:eastAsia="Calibri" w:hAnsi="Calibri"/>
      <w:sz w:val="22"/>
      <w:szCs w:val="22"/>
      <w:lang w:val="en-US"/>
    </w:rPr>
  </w:style>
  <w:style w:type="character" w:customStyle="1" w:styleId="apple-style-span">
    <w:name w:val="apple-style-span"/>
    <w:basedOn w:val="DefaultParagraphFont"/>
    <w:rsid w:val="00C9597C"/>
  </w:style>
  <w:style w:type="character" w:customStyle="1" w:styleId="apple-converted-space">
    <w:name w:val="apple-converted-space"/>
    <w:basedOn w:val="DefaultParagraphFont"/>
    <w:rsid w:val="00C9597C"/>
  </w:style>
  <w:style w:type="character" w:styleId="Strong">
    <w:name w:val="Strong"/>
    <w:uiPriority w:val="22"/>
    <w:qFormat/>
    <w:rsid w:val="00C9597C"/>
    <w:rPr>
      <w:b/>
      <w:bCs/>
    </w:rPr>
  </w:style>
  <w:style w:type="paragraph" w:styleId="Caption">
    <w:name w:val="caption"/>
    <w:basedOn w:val="Normal"/>
    <w:next w:val="Normal"/>
    <w:uiPriority w:val="35"/>
    <w:unhideWhenUsed/>
    <w:qFormat/>
    <w:rsid w:val="00C9597C"/>
    <w:pPr>
      <w:spacing w:after="200"/>
    </w:pPr>
    <w:rPr>
      <w:rFonts w:ascii="Calibri" w:hAnsi="Calibri"/>
      <w:b/>
      <w:bCs/>
      <w:color w:val="4F81BD"/>
      <w:sz w:val="18"/>
      <w:szCs w:val="18"/>
      <w:lang w:val="en-US"/>
    </w:rPr>
  </w:style>
  <w:style w:type="paragraph" w:customStyle="1" w:styleId="CM10">
    <w:name w:val="CM10"/>
    <w:basedOn w:val="Default"/>
    <w:next w:val="Default"/>
    <w:uiPriority w:val="99"/>
    <w:rsid w:val="00C9597C"/>
    <w:pPr>
      <w:widowControl w:val="0"/>
      <w:spacing w:after="268"/>
    </w:pPr>
    <w:rPr>
      <w:rFonts w:ascii="AWCDV-Prakash" w:eastAsia="Times New Roman" w:hAnsi="AWCDV-Prakash" w:cs="Times New Roman"/>
      <w:color w:val="auto"/>
    </w:rPr>
  </w:style>
  <w:style w:type="paragraph" w:customStyle="1" w:styleId="CM4">
    <w:name w:val="CM4"/>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14">
    <w:name w:val="CM14"/>
    <w:basedOn w:val="Default"/>
    <w:next w:val="Default"/>
    <w:uiPriority w:val="99"/>
    <w:rsid w:val="00C9597C"/>
    <w:pPr>
      <w:widowControl w:val="0"/>
      <w:spacing w:after="128"/>
    </w:pPr>
    <w:rPr>
      <w:rFonts w:ascii="AWCDV-Prakash" w:eastAsia="Times New Roman" w:hAnsi="AWCDV-Prakash" w:cs="Times New Roman"/>
      <w:color w:val="auto"/>
    </w:rPr>
  </w:style>
  <w:style w:type="paragraph" w:customStyle="1" w:styleId="CM6">
    <w:name w:val="CM6"/>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8">
    <w:name w:val="CM8"/>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styleId="NormalWeb">
    <w:name w:val="Normal (Web)"/>
    <w:basedOn w:val="Normal"/>
    <w:uiPriority w:val="99"/>
    <w:qFormat/>
    <w:rsid w:val="00C9597C"/>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C9597C"/>
    <w:rPr>
      <w:i/>
      <w:iCs/>
    </w:rPr>
  </w:style>
  <w:style w:type="character" w:styleId="Hyperlink">
    <w:name w:val="Hyperlink"/>
    <w:uiPriority w:val="99"/>
    <w:unhideWhenUsed/>
    <w:rsid w:val="00C9597C"/>
    <w:rPr>
      <w:color w:val="0000FF"/>
      <w:u w:val="single"/>
    </w:rPr>
  </w:style>
  <w:style w:type="paragraph" w:styleId="Footer">
    <w:name w:val="footer"/>
    <w:basedOn w:val="Normal"/>
    <w:link w:val="FooterChar"/>
    <w:uiPriority w:val="99"/>
    <w:unhideWhenUsed/>
    <w:qFormat/>
    <w:rsid w:val="00C9597C"/>
    <w:pPr>
      <w:tabs>
        <w:tab w:val="center" w:pos="4680"/>
        <w:tab w:val="right" w:pos="9360"/>
      </w:tabs>
    </w:pPr>
    <w:rPr>
      <w:rFonts w:ascii="Calibri" w:hAnsi="Calibri"/>
      <w:sz w:val="20"/>
      <w:szCs w:val="20"/>
      <w:lang w:val="en-US"/>
    </w:rPr>
  </w:style>
  <w:style w:type="character" w:customStyle="1" w:styleId="FooterChar">
    <w:name w:val="Footer Char"/>
    <w:link w:val="Footer"/>
    <w:uiPriority w:val="99"/>
    <w:rsid w:val="00C9597C"/>
    <w:rPr>
      <w:rFonts w:ascii="Calibri" w:eastAsia="Calibri" w:hAnsi="Calibri"/>
      <w:sz w:val="20"/>
      <w:szCs w:val="20"/>
      <w:lang w:val="en-US"/>
    </w:rPr>
  </w:style>
  <w:style w:type="table" w:styleId="TableGrid">
    <w:name w:val="Table Grid"/>
    <w:basedOn w:val="TableNormal"/>
    <w:uiPriority w:val="5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unhideWhenUsed/>
    <w:qFormat/>
    <w:rsid w:val="00C9597C"/>
    <w:rPr>
      <w:rFonts w:ascii="Calibri" w:hAnsi="Calibri"/>
      <w:sz w:val="20"/>
      <w:szCs w:val="20"/>
      <w:lang w:val="en-US"/>
    </w:rPr>
  </w:style>
  <w:style w:type="character" w:customStyle="1" w:styleId="EndnoteTextChar">
    <w:name w:val="Endnote Text Char"/>
    <w:link w:val="EndnoteText"/>
    <w:uiPriority w:val="99"/>
    <w:rsid w:val="00C9597C"/>
    <w:rPr>
      <w:rFonts w:ascii="Calibri" w:eastAsia="Calibri" w:hAnsi="Calibri"/>
      <w:sz w:val="20"/>
      <w:szCs w:val="20"/>
      <w:lang w:val="en-US"/>
    </w:rPr>
  </w:style>
  <w:style w:type="character" w:styleId="EndnoteReference">
    <w:name w:val="endnote reference"/>
    <w:uiPriority w:val="99"/>
    <w:unhideWhenUsed/>
    <w:qFormat/>
    <w:rsid w:val="00C9597C"/>
    <w:rPr>
      <w:vertAlign w:val="superscript"/>
    </w:rPr>
  </w:style>
  <w:style w:type="paragraph" w:styleId="FootnoteText">
    <w:name w:val="footnote text"/>
    <w:basedOn w:val="Normal"/>
    <w:link w:val="FootnoteTextChar"/>
    <w:uiPriority w:val="99"/>
    <w:unhideWhenUsed/>
    <w:qFormat/>
    <w:rsid w:val="00C9597C"/>
    <w:rPr>
      <w:rFonts w:ascii="Calibri" w:hAnsi="Calibri"/>
      <w:sz w:val="20"/>
      <w:szCs w:val="20"/>
      <w:lang w:val="en-US"/>
    </w:rPr>
  </w:style>
  <w:style w:type="character" w:customStyle="1" w:styleId="FootnoteTextChar">
    <w:name w:val="Footnote Text Char"/>
    <w:link w:val="FootnoteText"/>
    <w:uiPriority w:val="99"/>
    <w:rsid w:val="00C9597C"/>
    <w:rPr>
      <w:rFonts w:ascii="Calibri" w:eastAsia="Calibri" w:hAnsi="Calibri"/>
      <w:sz w:val="20"/>
      <w:szCs w:val="20"/>
      <w:lang w:val="en-US"/>
    </w:rPr>
  </w:style>
  <w:style w:type="character" w:styleId="FootnoteReference">
    <w:name w:val="footnote reference"/>
    <w:uiPriority w:val="99"/>
    <w:unhideWhenUsed/>
    <w:rsid w:val="00C9597C"/>
    <w:rPr>
      <w:vertAlign w:val="superscript"/>
    </w:rPr>
  </w:style>
  <w:style w:type="character" w:customStyle="1" w:styleId="spelle">
    <w:name w:val="spelle"/>
    <w:basedOn w:val="DefaultParagraphFont"/>
    <w:rsid w:val="00C9597C"/>
  </w:style>
  <w:style w:type="character" w:customStyle="1" w:styleId="grame">
    <w:name w:val="grame"/>
    <w:basedOn w:val="DefaultParagraphFont"/>
    <w:rsid w:val="00C9597C"/>
  </w:style>
  <w:style w:type="paragraph" w:styleId="BodyTextIndent">
    <w:name w:val="Body Text Indent"/>
    <w:basedOn w:val="Normal"/>
    <w:link w:val="BodyTextIndentChar"/>
    <w:uiPriority w:val="99"/>
    <w:unhideWhenUsed/>
    <w:qFormat/>
    <w:rsid w:val="00C9597C"/>
    <w:pPr>
      <w:spacing w:before="100" w:beforeAutospacing="1" w:after="100" w:afterAutospacing="1"/>
    </w:pPr>
    <w:rPr>
      <w:rFonts w:ascii="Times New Roman" w:eastAsia="Times New Roman" w:hAnsi="Times New Roman"/>
      <w:lang w:val="en-US"/>
    </w:rPr>
  </w:style>
  <w:style w:type="character" w:customStyle="1" w:styleId="BodyTextIndentChar">
    <w:name w:val="Body Text Indent Char"/>
    <w:link w:val="BodyTextIndent"/>
    <w:uiPriority w:val="99"/>
    <w:rsid w:val="00C9597C"/>
    <w:rPr>
      <w:rFonts w:ascii="Times New Roman" w:eastAsia="Times New Roman" w:hAnsi="Times New Roman"/>
      <w:lang w:val="en-US"/>
    </w:rPr>
  </w:style>
  <w:style w:type="paragraph" w:customStyle="1" w:styleId="listparagraph0">
    <w:name w:val="listparagraph"/>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middle">
    <w:name w:val="listparagraphcxspmiddle"/>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last">
    <w:name w:val="listparagraphcxsplast"/>
    <w:basedOn w:val="Normal"/>
    <w:rsid w:val="00C9597C"/>
    <w:pPr>
      <w:spacing w:before="100" w:beforeAutospacing="1" w:after="100" w:afterAutospacing="1"/>
    </w:pPr>
    <w:rPr>
      <w:rFonts w:ascii="Times New Roman" w:eastAsia="Times New Roman" w:hAnsi="Times New Roman"/>
      <w:lang w:val="en-US"/>
    </w:rPr>
  </w:style>
  <w:style w:type="paragraph" w:customStyle="1" w:styleId="style3">
    <w:name w:val="style3"/>
    <w:basedOn w:val="Normal"/>
    <w:rsid w:val="00C9597C"/>
    <w:pPr>
      <w:spacing w:before="100" w:beforeAutospacing="1" w:after="100" w:afterAutospacing="1"/>
    </w:pPr>
    <w:rPr>
      <w:rFonts w:ascii="Arial" w:eastAsia="Times New Roman" w:hAnsi="Arial" w:cs="Arial"/>
      <w:sz w:val="21"/>
      <w:szCs w:val="21"/>
      <w:lang w:val="en-US"/>
    </w:rPr>
  </w:style>
  <w:style w:type="paragraph" w:customStyle="1" w:styleId="style15">
    <w:name w:val="style15"/>
    <w:basedOn w:val="Normal"/>
    <w:rsid w:val="00C9597C"/>
    <w:pPr>
      <w:spacing w:before="100" w:beforeAutospacing="1" w:after="100" w:afterAutospacing="1"/>
    </w:pPr>
    <w:rPr>
      <w:rFonts w:ascii="Arial" w:eastAsia="Times New Roman" w:hAnsi="Arial" w:cs="Arial"/>
      <w:sz w:val="23"/>
      <w:szCs w:val="23"/>
      <w:lang w:val="en-US"/>
    </w:rPr>
  </w:style>
  <w:style w:type="character" w:styleId="FollowedHyperlink">
    <w:name w:val="FollowedHyperlink"/>
    <w:uiPriority w:val="99"/>
    <w:unhideWhenUsed/>
    <w:rsid w:val="00C9597C"/>
    <w:rPr>
      <w:color w:val="800080"/>
      <w:u w:val="single"/>
    </w:rPr>
  </w:style>
  <w:style w:type="character" w:customStyle="1" w:styleId="style151">
    <w:name w:val="style151"/>
    <w:rsid w:val="00C9597C"/>
    <w:rPr>
      <w:rFonts w:ascii="Arial" w:hAnsi="Arial" w:cs="Arial" w:hint="default"/>
      <w:sz w:val="23"/>
      <w:szCs w:val="23"/>
    </w:rPr>
  </w:style>
  <w:style w:type="paragraph" w:customStyle="1" w:styleId="style17">
    <w:name w:val="style17"/>
    <w:basedOn w:val="Normal"/>
    <w:rsid w:val="00C9597C"/>
    <w:pPr>
      <w:spacing w:before="100" w:beforeAutospacing="1" w:after="100" w:afterAutospacing="1"/>
    </w:pPr>
    <w:rPr>
      <w:rFonts w:ascii="Arial" w:eastAsia="Times New Roman" w:hAnsi="Arial" w:cs="Arial"/>
      <w:sz w:val="27"/>
      <w:szCs w:val="27"/>
      <w:lang w:val="en-US"/>
    </w:rPr>
  </w:style>
  <w:style w:type="character" w:customStyle="1" w:styleId="style171">
    <w:name w:val="style171"/>
    <w:rsid w:val="00C9597C"/>
    <w:rPr>
      <w:rFonts w:ascii="Arial" w:hAnsi="Arial" w:cs="Arial" w:hint="default"/>
      <w:sz w:val="27"/>
      <w:szCs w:val="27"/>
    </w:rPr>
  </w:style>
  <w:style w:type="character" w:customStyle="1" w:styleId="style141">
    <w:name w:val="style141"/>
    <w:rsid w:val="00C9597C"/>
    <w:rPr>
      <w:rFonts w:ascii="Arial" w:hAnsi="Arial" w:cs="Arial" w:hint="default"/>
      <w:sz w:val="27"/>
      <w:szCs w:val="27"/>
    </w:rPr>
  </w:style>
  <w:style w:type="character" w:customStyle="1" w:styleId="style161">
    <w:name w:val="style161"/>
    <w:rsid w:val="00C9597C"/>
    <w:rPr>
      <w:color w:val="000000"/>
    </w:rPr>
  </w:style>
  <w:style w:type="paragraph" w:customStyle="1" w:styleId="style22">
    <w:name w:val="style22"/>
    <w:basedOn w:val="Normal"/>
    <w:rsid w:val="00C9597C"/>
    <w:pPr>
      <w:spacing w:before="100" w:beforeAutospacing="1" w:after="100" w:afterAutospacing="1"/>
    </w:pPr>
    <w:rPr>
      <w:rFonts w:ascii="Arial" w:eastAsia="Times New Roman" w:hAnsi="Arial" w:cs="Arial"/>
      <w:sz w:val="22"/>
      <w:szCs w:val="22"/>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597C"/>
    <w:pPr>
      <w:spacing w:after="160" w:line="240" w:lineRule="exact"/>
    </w:pPr>
    <w:rPr>
      <w:rFonts w:ascii="Verdana" w:eastAsia="Times New Roman" w:hAnsi="Verdana"/>
      <w:sz w:val="20"/>
      <w:szCs w:val="20"/>
      <w:lang w:val="en-US"/>
    </w:rPr>
  </w:style>
  <w:style w:type="character" w:customStyle="1" w:styleId="style221">
    <w:name w:val="style221"/>
    <w:rsid w:val="00C9597C"/>
    <w:rPr>
      <w:rFonts w:ascii="Arial" w:hAnsi="Arial" w:cs="Arial" w:hint="default"/>
      <w:sz w:val="22"/>
      <w:szCs w:val="22"/>
    </w:rPr>
  </w:style>
  <w:style w:type="paragraph" w:customStyle="1" w:styleId="style32">
    <w:name w:val="style32"/>
    <w:basedOn w:val="Normal"/>
    <w:rsid w:val="00C9597C"/>
    <w:pPr>
      <w:spacing w:before="100" w:beforeAutospacing="1" w:after="100" w:afterAutospacing="1"/>
    </w:pPr>
    <w:rPr>
      <w:rFonts w:ascii="Arial" w:eastAsia="Times New Roman" w:hAnsi="Arial" w:cs="Arial"/>
      <w:lang w:val="en-US"/>
    </w:rPr>
  </w:style>
  <w:style w:type="character" w:customStyle="1" w:styleId="style311">
    <w:name w:val="style311"/>
    <w:qFormat/>
    <w:rsid w:val="00C9597C"/>
    <w:rPr>
      <w:sz w:val="24"/>
      <w:szCs w:val="24"/>
    </w:rPr>
  </w:style>
  <w:style w:type="character" w:customStyle="1" w:styleId="style331">
    <w:name w:val="style331"/>
    <w:rsid w:val="00C9597C"/>
    <w:rPr>
      <w:rFonts w:ascii="Calibri" w:hAnsi="Calibri" w:cs="Calibri" w:hint="default"/>
      <w:sz w:val="27"/>
      <w:szCs w:val="27"/>
    </w:rPr>
  </w:style>
  <w:style w:type="character" w:customStyle="1" w:styleId="style31">
    <w:name w:val="style31"/>
    <w:basedOn w:val="DefaultParagraphFont"/>
    <w:rsid w:val="00C9597C"/>
  </w:style>
  <w:style w:type="character" w:customStyle="1" w:styleId="style37">
    <w:name w:val="style37"/>
    <w:basedOn w:val="DefaultParagraphFont"/>
    <w:rsid w:val="00C9597C"/>
  </w:style>
  <w:style w:type="table" w:styleId="MediumGrid3-Accent1">
    <w:name w:val="Medium Grid 3 Accent 1"/>
    <w:basedOn w:val="TableNormal"/>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C9597C"/>
    <w:pPr>
      <w:spacing w:before="100" w:beforeAutospacing="1" w:after="100" w:afterAutospacing="1"/>
      <w:jc w:val="both"/>
    </w:pPr>
    <w:rPr>
      <w:rFonts w:ascii="Times New Roman" w:eastAsia="Times New Roman" w:hAnsi="Times New Roman"/>
      <w:lang w:eastAsia="en-GB"/>
    </w:rPr>
  </w:style>
  <w:style w:type="paragraph" w:customStyle="1" w:styleId="default0">
    <w:name w:val="default"/>
    <w:basedOn w:val="Normal"/>
    <w:rsid w:val="00C9597C"/>
    <w:pPr>
      <w:spacing w:before="100" w:beforeAutospacing="1" w:after="100" w:afterAutospacing="1"/>
    </w:pPr>
    <w:rPr>
      <w:rFonts w:ascii="Times New Roman" w:eastAsia="Times New Roman" w:hAnsi="Times New Roman"/>
      <w:lang w:val="en-US"/>
    </w:rPr>
  </w:style>
  <w:style w:type="paragraph" w:customStyle="1" w:styleId="style34">
    <w:name w:val="style34"/>
    <w:basedOn w:val="Normal"/>
    <w:uiPriority w:val="99"/>
    <w:rsid w:val="00C9597C"/>
    <w:pPr>
      <w:spacing w:before="100" w:beforeAutospacing="1" w:after="100" w:afterAutospacing="1"/>
    </w:pPr>
    <w:rPr>
      <w:rFonts w:ascii="Times New Roman" w:hAnsi="Times New Roman"/>
      <w:lang w:val="en-US"/>
    </w:rPr>
  </w:style>
  <w:style w:type="paragraph" w:customStyle="1" w:styleId="style361">
    <w:name w:val="style361"/>
    <w:basedOn w:val="Normal"/>
    <w:uiPriority w:val="99"/>
    <w:rsid w:val="00C9597C"/>
    <w:pPr>
      <w:spacing w:before="100" w:beforeAutospacing="1" w:after="100" w:afterAutospacing="1"/>
    </w:pPr>
    <w:rPr>
      <w:rFonts w:ascii="Times New Roman" w:hAnsi="Times New Roman"/>
      <w:lang w:val="en-US"/>
    </w:rPr>
  </w:style>
  <w:style w:type="character" w:customStyle="1" w:styleId="style36">
    <w:name w:val="style36"/>
    <w:basedOn w:val="DefaultParagraphFont"/>
    <w:rsid w:val="00C9597C"/>
  </w:style>
  <w:style w:type="character" w:styleId="CommentReference">
    <w:name w:val="annotation reference"/>
    <w:uiPriority w:val="99"/>
    <w:unhideWhenUsed/>
    <w:qFormat/>
    <w:rsid w:val="00C9597C"/>
    <w:rPr>
      <w:sz w:val="16"/>
      <w:szCs w:val="16"/>
    </w:rPr>
  </w:style>
  <w:style w:type="paragraph" w:styleId="CommentText">
    <w:name w:val="annotation text"/>
    <w:basedOn w:val="Normal"/>
    <w:link w:val="CommentTextChar"/>
    <w:uiPriority w:val="99"/>
    <w:unhideWhenUsed/>
    <w:qFormat/>
    <w:rsid w:val="00C9597C"/>
    <w:pPr>
      <w:spacing w:after="200"/>
    </w:pPr>
    <w:rPr>
      <w:rFonts w:ascii="Calibri" w:hAnsi="Calibri"/>
      <w:sz w:val="20"/>
      <w:szCs w:val="20"/>
      <w:lang w:val="en-US"/>
    </w:rPr>
  </w:style>
  <w:style w:type="character" w:customStyle="1" w:styleId="CommentTextChar">
    <w:name w:val="Comment Text Char"/>
    <w:link w:val="CommentText"/>
    <w:uiPriority w:val="99"/>
    <w:rsid w:val="00C9597C"/>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unhideWhenUsed/>
    <w:qFormat/>
    <w:rsid w:val="00C9597C"/>
    <w:rPr>
      <w:b/>
      <w:bCs/>
    </w:rPr>
  </w:style>
  <w:style w:type="character" w:customStyle="1" w:styleId="CommentSubjectChar">
    <w:name w:val="Comment Subject Char"/>
    <w:link w:val="CommentSubject"/>
    <w:uiPriority w:val="99"/>
    <w:rsid w:val="00C9597C"/>
    <w:rPr>
      <w:rFonts w:ascii="Calibri" w:eastAsia="Calibri" w:hAnsi="Calibri"/>
      <w:b/>
      <w:bCs/>
      <w:sz w:val="20"/>
      <w:szCs w:val="20"/>
      <w:lang w:val="en-US"/>
    </w:rPr>
  </w:style>
  <w:style w:type="character" w:customStyle="1" w:styleId="BalloonTextChar1">
    <w:name w:val="Balloon Text Char1"/>
    <w:uiPriority w:val="99"/>
    <w:rsid w:val="00C9597C"/>
    <w:rPr>
      <w:rFonts w:ascii="Tahoma" w:hAnsi="Tahoma" w:cs="Tahoma"/>
      <w:sz w:val="16"/>
      <w:szCs w:val="16"/>
      <w:lang w:val="en-GB"/>
    </w:rPr>
  </w:style>
  <w:style w:type="character" w:customStyle="1" w:styleId="CommentTextChar1">
    <w:name w:val="Comment Text Char1"/>
    <w:uiPriority w:val="99"/>
    <w:rsid w:val="00C9597C"/>
    <w:rPr>
      <w:sz w:val="20"/>
      <w:szCs w:val="20"/>
      <w:lang w:val="en-GB"/>
    </w:rPr>
  </w:style>
  <w:style w:type="character" w:customStyle="1" w:styleId="CommentSubjectChar1">
    <w:name w:val="Comment Subject Char1"/>
    <w:uiPriority w:val="99"/>
    <w:rsid w:val="00C9597C"/>
    <w:rPr>
      <w:b/>
      <w:bCs/>
      <w:sz w:val="20"/>
      <w:szCs w:val="20"/>
      <w:lang w:val="en-GB"/>
    </w:rPr>
  </w:style>
  <w:style w:type="paragraph" w:customStyle="1" w:styleId="style119">
    <w:name w:val="style119"/>
    <w:basedOn w:val="Normal"/>
    <w:rsid w:val="00C9597C"/>
    <w:pPr>
      <w:spacing w:before="100" w:beforeAutospacing="1" w:after="100" w:afterAutospacing="1"/>
    </w:pPr>
    <w:rPr>
      <w:rFonts w:ascii="Arial" w:hAnsi="Arial" w:cs="Arial"/>
      <w:sz w:val="20"/>
      <w:szCs w:val="20"/>
      <w:lang w:val="en-US" w:bidi="hi-IN"/>
    </w:rPr>
  </w:style>
  <w:style w:type="paragraph" w:customStyle="1" w:styleId="style120">
    <w:name w:val="style120"/>
    <w:basedOn w:val="Normal"/>
    <w:rsid w:val="00C9597C"/>
    <w:pPr>
      <w:spacing w:before="100" w:beforeAutospacing="1" w:after="100" w:afterAutospacing="1"/>
    </w:pPr>
    <w:rPr>
      <w:rFonts w:ascii="Times New Roman" w:hAnsi="Times New Roman"/>
      <w:sz w:val="20"/>
      <w:szCs w:val="20"/>
      <w:lang w:val="en-US" w:bidi="hi-IN"/>
    </w:rPr>
  </w:style>
  <w:style w:type="character" w:customStyle="1" w:styleId="style1201">
    <w:name w:val="style1201"/>
    <w:rsid w:val="00C9597C"/>
    <w:rPr>
      <w:sz w:val="20"/>
      <w:szCs w:val="20"/>
    </w:rPr>
  </w:style>
  <w:style w:type="character" w:customStyle="1" w:styleId="style1191">
    <w:name w:val="style1191"/>
    <w:rsid w:val="00C9597C"/>
    <w:rPr>
      <w:rFonts w:ascii="Arial" w:hAnsi="Arial" w:cs="Arial" w:hint="default"/>
      <w:sz w:val="20"/>
      <w:szCs w:val="20"/>
    </w:rPr>
  </w:style>
  <w:style w:type="character" w:customStyle="1" w:styleId="Heading1Char1">
    <w:name w:val="Heading 1 Char1"/>
    <w:aliases w:val="Garamond Char1"/>
    <w:uiPriority w:val="9"/>
    <w:rsid w:val="00C9597C"/>
    <w:rPr>
      <w:rFonts w:ascii="Cambria" w:eastAsia="Times New Roman" w:hAnsi="Cambria" w:cs="Times New Roman"/>
      <w:b/>
      <w:bCs/>
      <w:color w:val="365F91"/>
      <w:sz w:val="28"/>
      <w:szCs w:val="28"/>
      <w:lang w:val="en-GB"/>
    </w:rPr>
  </w:style>
  <w:style w:type="table" w:styleId="MediumGrid1-Accent1">
    <w:name w:val="Medium Grid 1 Accent 1"/>
    <w:basedOn w:val="TableNormal"/>
    <w:uiPriority w:val="67"/>
    <w:qFormat/>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4">
    <w:name w:val="style14"/>
    <w:basedOn w:val="Normal"/>
    <w:uiPriority w:val="99"/>
    <w:rsid w:val="00C9597C"/>
    <w:pPr>
      <w:spacing w:before="100" w:beforeAutospacing="1" w:after="100" w:afterAutospacing="1"/>
    </w:pPr>
    <w:rPr>
      <w:rFonts w:ascii="Arial" w:hAnsi="Arial" w:cs="Arial"/>
      <w:sz w:val="20"/>
      <w:szCs w:val="20"/>
      <w:lang w:val="en-US" w:bidi="hi-IN"/>
    </w:rPr>
  </w:style>
  <w:style w:type="paragraph" w:customStyle="1" w:styleId="style1">
    <w:name w:val="style1"/>
    <w:basedOn w:val="Normal"/>
    <w:uiPriority w:val="99"/>
    <w:rsid w:val="00C9597C"/>
    <w:pPr>
      <w:spacing w:before="100" w:beforeAutospacing="1" w:after="100" w:afterAutospacing="1"/>
    </w:pPr>
    <w:rPr>
      <w:rFonts w:ascii="Arial" w:hAnsi="Arial" w:cs="Arial"/>
      <w:sz w:val="20"/>
      <w:szCs w:val="20"/>
      <w:lang w:val="en-US"/>
    </w:rPr>
  </w:style>
  <w:style w:type="paragraph" w:customStyle="1" w:styleId="paraattribute2">
    <w:name w:val="paraattribute2"/>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20">
    <w:name w:val="bodytext20"/>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0">
    <w:name w:val="bodytext0"/>
    <w:basedOn w:val="Normal"/>
    <w:rsid w:val="00C9597C"/>
    <w:pPr>
      <w:spacing w:before="100" w:beforeAutospacing="1" w:after="100" w:afterAutospacing="1"/>
    </w:pPr>
    <w:rPr>
      <w:rFonts w:ascii="Times New Roman" w:eastAsia="Times New Roman" w:hAnsi="Times New Roman"/>
      <w:lang w:val="en-US"/>
    </w:rPr>
  </w:style>
  <w:style w:type="character" w:customStyle="1" w:styleId="style38">
    <w:name w:val="style38"/>
    <w:basedOn w:val="DefaultParagraphFont"/>
    <w:rsid w:val="00C9597C"/>
  </w:style>
  <w:style w:type="paragraph" w:customStyle="1" w:styleId="style49">
    <w:name w:val="style49"/>
    <w:basedOn w:val="Normal"/>
    <w:uiPriority w:val="99"/>
    <w:rsid w:val="00C9597C"/>
    <w:pPr>
      <w:spacing w:before="100" w:beforeAutospacing="1" w:after="100" w:afterAutospacing="1"/>
    </w:pPr>
    <w:rPr>
      <w:rFonts w:ascii="Times New Roman" w:hAnsi="Times New Roman"/>
      <w:sz w:val="20"/>
      <w:szCs w:val="20"/>
      <w:lang w:val="en-US" w:bidi="hi-IN"/>
    </w:rPr>
  </w:style>
  <w:style w:type="character" w:customStyle="1" w:styleId="style1361">
    <w:name w:val="style1361"/>
    <w:rsid w:val="00C9597C"/>
    <w:rPr>
      <w:b/>
      <w:bCs/>
    </w:rPr>
  </w:style>
  <w:style w:type="character" w:customStyle="1" w:styleId="style1351">
    <w:name w:val="style1351"/>
    <w:rsid w:val="00C9597C"/>
    <w:rPr>
      <w:b/>
      <w:bCs/>
    </w:rPr>
  </w:style>
  <w:style w:type="character" w:customStyle="1" w:styleId="style1341">
    <w:name w:val="style1341"/>
    <w:rsid w:val="00C9597C"/>
    <w:rPr>
      <w:b/>
      <w:bCs/>
    </w:rPr>
  </w:style>
  <w:style w:type="character" w:customStyle="1" w:styleId="style1331">
    <w:name w:val="style1331"/>
    <w:rsid w:val="00C9597C"/>
    <w:rPr>
      <w:b/>
      <w:bCs/>
    </w:rPr>
  </w:style>
  <w:style w:type="character" w:customStyle="1" w:styleId="style1321">
    <w:name w:val="style1321"/>
    <w:qFormat/>
    <w:rsid w:val="00C9597C"/>
    <w:rPr>
      <w:b/>
      <w:bCs/>
    </w:rPr>
  </w:style>
  <w:style w:type="character" w:customStyle="1" w:styleId="style1311">
    <w:name w:val="style1311"/>
    <w:rsid w:val="00C9597C"/>
    <w:rPr>
      <w:b/>
      <w:bCs/>
    </w:rPr>
  </w:style>
  <w:style w:type="character" w:customStyle="1" w:styleId="style201">
    <w:name w:val="style201"/>
    <w:rsid w:val="00C9597C"/>
    <w:rPr>
      <w:b/>
      <w:bCs/>
    </w:rPr>
  </w:style>
  <w:style w:type="character" w:customStyle="1" w:styleId="style191">
    <w:name w:val="style191"/>
    <w:rsid w:val="00C9597C"/>
    <w:rPr>
      <w:b/>
      <w:bCs/>
    </w:rPr>
  </w:style>
  <w:style w:type="character" w:customStyle="1" w:styleId="style181">
    <w:name w:val="style181"/>
    <w:rsid w:val="00C9597C"/>
    <w:rPr>
      <w:b/>
      <w:bCs/>
    </w:rPr>
  </w:style>
  <w:style w:type="table" w:customStyle="1" w:styleId="LightGrid-Accent13">
    <w:name w:val="Light Grid - Accent 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291">
    <w:name w:val="style291"/>
    <w:rsid w:val="00C9597C"/>
    <w:rPr>
      <w:rFonts w:ascii="Arial" w:hAnsi="Arial" w:cs="Arial" w:hint="default"/>
    </w:rPr>
  </w:style>
  <w:style w:type="paragraph" w:customStyle="1" w:styleId="style2">
    <w:name w:val="style2"/>
    <w:basedOn w:val="Normal"/>
    <w:uiPriority w:val="99"/>
    <w:rsid w:val="00C9597C"/>
    <w:pPr>
      <w:spacing w:before="100" w:beforeAutospacing="1" w:after="100" w:afterAutospacing="1"/>
    </w:pPr>
    <w:rPr>
      <w:rFonts w:ascii="Times New Roman" w:hAnsi="Times New Roman"/>
      <w:b/>
      <w:bCs/>
      <w:sz w:val="20"/>
      <w:szCs w:val="20"/>
      <w:lang w:val="en-US"/>
    </w:rPr>
  </w:style>
  <w:style w:type="character" w:customStyle="1" w:styleId="ListParagraphChar">
    <w:name w:val="List Paragraph Char"/>
    <w:aliases w:val="lp1 Char,elenco Char,Equipment Char,Figure_name Char,List Paragraph Char Char Char,List Paragraph1 Char,List Paragraph11 Char,List Paragraph2 Char,List_TIS Char,Normal Sentence Char,Number_1 Char,Numbered Indented Text Char,Ref Char"/>
    <w:link w:val="ListParagraph"/>
    <w:uiPriority w:val="34"/>
    <w:qFormat/>
    <w:locked/>
    <w:rsid w:val="00C9597C"/>
    <w:rPr>
      <w:rFonts w:ascii="Calibri" w:eastAsia="Calibri" w:hAnsi="Calibri"/>
      <w:sz w:val="20"/>
      <w:szCs w:val="20"/>
      <w:lang w:val="en-US"/>
    </w:rPr>
  </w:style>
  <w:style w:type="table" w:styleId="MediumGrid1-Accent3">
    <w:name w:val="Medium Grid 1 Accent 3"/>
    <w:basedOn w:val="TableNormal"/>
    <w:uiPriority w:val="67"/>
    <w:qFormat/>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ragraph">
    <w:name w:val="paragraph"/>
    <w:basedOn w:val="Normal"/>
    <w:rsid w:val="00C9597C"/>
    <w:pPr>
      <w:spacing w:before="100" w:beforeAutospacing="1" w:after="100" w:afterAutospacing="1"/>
    </w:pPr>
    <w:rPr>
      <w:rFonts w:ascii="Times New Roman" w:eastAsia="Times New Roman" w:hAnsi="Times New Roman"/>
      <w:lang w:val="en-US"/>
    </w:rPr>
  </w:style>
  <w:style w:type="character" w:customStyle="1" w:styleId="ilad">
    <w:name w:val="il_ad"/>
    <w:basedOn w:val="DefaultParagraphFont"/>
    <w:rsid w:val="00C9597C"/>
  </w:style>
  <w:style w:type="paragraph" w:customStyle="1" w:styleId="s8">
    <w:name w:val="s8"/>
    <w:basedOn w:val="Normal"/>
    <w:rsid w:val="00C9597C"/>
    <w:pPr>
      <w:spacing w:before="100" w:beforeAutospacing="1" w:after="100" w:afterAutospacing="1"/>
    </w:pPr>
    <w:rPr>
      <w:rFonts w:ascii="Times New Roman" w:eastAsia="Times New Roman" w:hAnsi="Times New Roman"/>
      <w:lang w:val="en-US"/>
    </w:rPr>
  </w:style>
  <w:style w:type="character" w:customStyle="1" w:styleId="s7">
    <w:name w:val="s7"/>
    <w:basedOn w:val="DefaultParagraphFont"/>
    <w:rsid w:val="00C9597C"/>
  </w:style>
  <w:style w:type="paragraph" w:customStyle="1" w:styleId="s10">
    <w:name w:val="s10"/>
    <w:basedOn w:val="Normal"/>
    <w:rsid w:val="00C9597C"/>
    <w:pPr>
      <w:spacing w:before="100" w:beforeAutospacing="1" w:after="100" w:afterAutospacing="1"/>
    </w:pPr>
    <w:rPr>
      <w:rFonts w:ascii="Times New Roman" w:eastAsia="Times New Roman" w:hAnsi="Times New Roman"/>
      <w:lang w:val="en-US"/>
    </w:rPr>
  </w:style>
  <w:style w:type="numbering" w:customStyle="1" w:styleId="NoList1">
    <w:name w:val="No List1"/>
    <w:next w:val="NoList"/>
    <w:uiPriority w:val="99"/>
    <w:unhideWhenUsed/>
    <w:rsid w:val="00C9597C"/>
  </w:style>
  <w:style w:type="table" w:customStyle="1" w:styleId="MediumGrid1-Accent11">
    <w:name w:val="Medium Grid 1 - Accent 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
    <w:name w:val="Light Grid - Accent 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
    <w:name w:val="Light Grid - Accent 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
    <w:name w:val="Light List - Accent 5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
    <w:name w:val="Light Grid - Accent 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
    <w:name w:val="Medium Grid 1 - Accent 31"/>
    <w:basedOn w:val="TableNormal"/>
    <w:next w:val="MediumGrid1-Accent3"/>
    <w:uiPriority w:val="67"/>
    <w:qFormat/>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
    <w:name w:val="Grid Table 4 - Accent 3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vision">
    <w:name w:val="Revision"/>
    <w:hidden/>
    <w:uiPriority w:val="99"/>
    <w:rsid w:val="00C9597C"/>
    <w:rPr>
      <w:rFonts w:ascii="Calibri" w:hAnsi="Calibri"/>
      <w:sz w:val="22"/>
      <w:szCs w:val="22"/>
      <w:lang w:val="en-US" w:eastAsia="en-US" w:bidi="ar-SA"/>
    </w:rPr>
  </w:style>
  <w:style w:type="numbering" w:customStyle="1" w:styleId="NoList2">
    <w:name w:val="No List2"/>
    <w:next w:val="NoList"/>
    <w:uiPriority w:val="99"/>
    <w:unhideWhenUsed/>
    <w:rsid w:val="00C9597C"/>
  </w:style>
  <w:style w:type="table" w:customStyle="1" w:styleId="MediumGrid1-Accent12">
    <w:name w:val="Medium Grid 1 - Accent 1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
    <w:name w:val="Light Grid - Accent 11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
    <w:name w:val="Light Grid - Accent 5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
    <w:name w:val="Light Grid - Accent 12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
    <w:name w:val="Light List - Accent 5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
    <w:name w:val="Light List - Accent 11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
    <w:name w:val="Light Grid - Accent 13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
    <w:name w:val="Medium Grid 1 - Accent 3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
    <w:name w:val="Grid Table 4 Accent 3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
    <w:name w:val="No List3"/>
    <w:next w:val="NoList"/>
    <w:uiPriority w:val="99"/>
    <w:unhideWhenUsed/>
    <w:rsid w:val="00C9597C"/>
  </w:style>
  <w:style w:type="table" w:customStyle="1" w:styleId="MediumGrid1-Accent13">
    <w:name w:val="Medium Grid 1 - Accent 1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
    <w:name w:val="Light Grid - Accent 11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
    <w:name w:val="Light Grid - Accent 5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
    <w:name w:val="Light Grid - Accent 12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
    <w:name w:val="Light List - Accent 5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
    <w:name w:val="Light List - Accent 11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
    <w:name w:val="Light Grid - Accent 13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
    <w:name w:val="Medium Grid 1 - Accent 3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
    <w:name w:val="Grid Table 4 Accent 32"/>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TMLPreformatted">
    <w:name w:val="HTML Preformatted"/>
    <w:basedOn w:val="Normal"/>
    <w:link w:val="HTMLPreformattedChar"/>
    <w:uiPriority w:val="99"/>
    <w:unhideWhenUsed/>
    <w:qFormat/>
    <w:rsid w:val="00C9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C9597C"/>
    <w:rPr>
      <w:rFonts w:ascii="Courier New" w:eastAsia="Times New Roman" w:hAnsi="Courier New" w:cs="Courier New"/>
      <w:sz w:val="20"/>
      <w:szCs w:val="20"/>
      <w:lang w:val="en-US"/>
    </w:rPr>
  </w:style>
  <w:style w:type="character" w:customStyle="1" w:styleId="unicode">
    <w:name w:val="unicode"/>
    <w:basedOn w:val="DefaultParagraphFont"/>
    <w:rsid w:val="00C9597C"/>
  </w:style>
  <w:style w:type="character" w:customStyle="1" w:styleId="fn">
    <w:name w:val="fn"/>
    <w:basedOn w:val="DefaultParagraphFont"/>
    <w:rsid w:val="00C9597C"/>
  </w:style>
  <w:style w:type="table" w:customStyle="1" w:styleId="TableGrid1">
    <w:name w:val="Table Grid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C9597C"/>
  </w:style>
  <w:style w:type="character" w:customStyle="1" w:styleId="aqj">
    <w:name w:val="aqj"/>
    <w:basedOn w:val="DefaultParagraphFont"/>
    <w:rsid w:val="00C9597C"/>
  </w:style>
  <w:style w:type="character" w:customStyle="1" w:styleId="slc367992977963056178">
    <w:name w:val="sl_c_36799297_79_63056178"/>
    <w:basedOn w:val="DefaultParagraphFont"/>
    <w:rsid w:val="00C9597C"/>
  </w:style>
  <w:style w:type="character" w:customStyle="1" w:styleId="slc3679929710863056178">
    <w:name w:val="sl_c_36799297_108_63056178"/>
    <w:basedOn w:val="DefaultParagraphFont"/>
    <w:rsid w:val="00C9597C"/>
  </w:style>
  <w:style w:type="paragraph" w:styleId="Subtitle">
    <w:name w:val="Subtitle"/>
    <w:basedOn w:val="Normal"/>
    <w:next w:val="Normal"/>
    <w:link w:val="SubtitleChar"/>
    <w:qFormat/>
    <w:rsid w:val="00C9597C"/>
    <w:pPr>
      <w:keepNext/>
      <w:keepLines/>
      <w:spacing w:before="360" w:after="80"/>
      <w:contextualSpacing/>
      <w:jc w:val="both"/>
    </w:pPr>
    <w:rPr>
      <w:rFonts w:ascii="Georgia" w:eastAsia="Georgia" w:hAnsi="Georgia" w:cs="Georgia"/>
      <w:i/>
      <w:color w:val="666666"/>
      <w:sz w:val="48"/>
      <w:szCs w:val="48"/>
      <w:lang w:val="en-IN" w:eastAsia="en-IN"/>
    </w:rPr>
  </w:style>
  <w:style w:type="character" w:customStyle="1" w:styleId="SubtitleChar">
    <w:name w:val="Subtitle Char"/>
    <w:link w:val="Subtitle"/>
    <w:rsid w:val="00C9597C"/>
    <w:rPr>
      <w:rFonts w:ascii="Georgia" w:eastAsia="Georgia" w:hAnsi="Georgia" w:cs="Georgia"/>
      <w:i/>
      <w:color w:val="666666"/>
      <w:sz w:val="48"/>
      <w:szCs w:val="48"/>
      <w:lang w:val="en-IN" w:eastAsia="en-IN"/>
    </w:rPr>
  </w:style>
  <w:style w:type="character" w:customStyle="1" w:styleId="lede-headlinehighlighted">
    <w:name w:val="lede-headline__highlighted"/>
    <w:basedOn w:val="DefaultParagraphFont"/>
    <w:rsid w:val="00C9597C"/>
  </w:style>
  <w:style w:type="character" w:customStyle="1" w:styleId="mfirst-letter">
    <w:name w:val="m_first-letter"/>
    <w:basedOn w:val="DefaultParagraphFont"/>
    <w:rsid w:val="00C9597C"/>
  </w:style>
  <w:style w:type="character" w:customStyle="1" w:styleId="dictionary">
    <w:name w:val="dictionary"/>
    <w:basedOn w:val="DefaultParagraphFont"/>
    <w:rsid w:val="00C9597C"/>
  </w:style>
  <w:style w:type="table" w:customStyle="1" w:styleId="TableGrid2">
    <w:name w:val="Table Grid2"/>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unhideWhenUsed/>
    <w:rsid w:val="00C9597C"/>
  </w:style>
  <w:style w:type="table" w:customStyle="1" w:styleId="MediumGrid1-Accent14">
    <w:name w:val="Medium Grid 1 - Accent 1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
    <w:name w:val="Light Grid - Accent 11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
    <w:name w:val="Light Grid - Accent 5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
    <w:name w:val="Light Grid - Accent 12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
    <w:name w:val="Light List - Accent 5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
    <w:name w:val="Light List - Accent 11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
    <w:name w:val="Light Grid - Accent 13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
    <w:name w:val="Medium Grid 1 - Accent 3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
    <w:name w:val="Table Grid3"/>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
    <w:name w:val="Medium Grid 3 - Accent 1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
    <w:name w:val="No List11"/>
    <w:next w:val="NoList"/>
    <w:uiPriority w:val="99"/>
    <w:unhideWhenUsed/>
    <w:rsid w:val="00C9597C"/>
  </w:style>
  <w:style w:type="table" w:customStyle="1" w:styleId="MediumGrid1-Accent111">
    <w:name w:val="Medium Grid 1 - Accent 1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
    <w:name w:val="Light Grid - Accent 1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
    <w:name w:val="Light Grid - Accent 51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
    <w:name w:val="Light Grid - Accent 12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
    <w:name w:val="Light List - Accent 51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
    <w:name w:val="Light Grid - Accent 13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
    <w:name w:val="Medium Grid 1 - Accent 3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
    <w:name w:val="Grid Table 4 - Accent 31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
    <w:name w:val="No List21"/>
    <w:next w:val="NoList"/>
    <w:uiPriority w:val="99"/>
    <w:unhideWhenUsed/>
    <w:rsid w:val="00C9597C"/>
  </w:style>
  <w:style w:type="table" w:customStyle="1" w:styleId="MediumGrid1-Accent121">
    <w:name w:val="Medium Grid 1 - Accent 1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
    <w:name w:val="Light Grid - Accent 11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
    <w:name w:val="Light Grid - Accent 5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
    <w:name w:val="Light Grid - Accent 12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
    <w:name w:val="Light List - Accent 5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
    <w:name w:val="Light List - Accent 11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
    <w:name w:val="Light Grid - Accent 13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
    <w:name w:val="Medium Grid 1 - Accent 3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
    <w:name w:val="Grid Table 4 Accent 31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
    <w:name w:val="No List31"/>
    <w:next w:val="NoList"/>
    <w:uiPriority w:val="99"/>
    <w:unhideWhenUsed/>
    <w:rsid w:val="00C9597C"/>
  </w:style>
  <w:style w:type="table" w:customStyle="1" w:styleId="MediumGrid1-Accent131">
    <w:name w:val="Medium Grid 1 - Accent 1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
    <w:name w:val="Light Grid - Accent 11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
    <w:name w:val="Light Grid - Accent 5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
    <w:name w:val="Light Grid - Accent 12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
    <w:name w:val="Light List - Accent 5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
    <w:name w:val="Light List - Accent 11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
    <w:name w:val="Light Grid - Accent 13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
    <w:name w:val="Medium Grid 1 - Accent 3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
    <w:name w:val="Grid Table 4 Accent 32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
    <w:name w:val="Table Grid1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unhideWhenUsed/>
    <w:rsid w:val="00C9597C"/>
  </w:style>
  <w:style w:type="table" w:customStyle="1" w:styleId="TableGrid4">
    <w:name w:val="Table Grid4"/>
    <w:basedOn w:val="TableNormal"/>
    <w:next w:val="TableGrid"/>
    <w:uiPriority w:val="5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
    <w:name w:val="Medium Grid 3 - Accent 12"/>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
    <w:name w:val="Medium Grid 1 - Accent 1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
    <w:name w:val="Light Grid - Accent 115"/>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
    <w:name w:val="Light Grid - Accent 55"/>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
    <w:name w:val="Light Grid - Accent 125"/>
    <w:basedOn w:val="TableNormal"/>
    <w:uiPriority w:val="62"/>
    <w:qFormat/>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
    <w:name w:val="Light List - Accent 55"/>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
    <w:name w:val="Light List - Accent 115"/>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
    <w:name w:val="Light Grid - Accent 13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
    <w:name w:val="Medium Grid 1 - Accent 3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unhideWhenUsed/>
    <w:rsid w:val="00C9597C"/>
  </w:style>
  <w:style w:type="table" w:customStyle="1" w:styleId="MediumGrid1-Accent112">
    <w:name w:val="Medium Grid 1 - Accent 11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
    <w:name w:val="Light Grid - Accent 11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
    <w:name w:val="Light Grid - Accent 512"/>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
    <w:name w:val="Light Grid - Accent 12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
    <w:name w:val="Light List - Accent 512"/>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
    <w:name w:val="Light Grid - Accent 13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
    <w:name w:val="Medium Grid 1 - Accent 31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
    <w:name w:val="Grid Table 4 - Accent 312"/>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
    <w:name w:val="No List22"/>
    <w:next w:val="NoList"/>
    <w:uiPriority w:val="99"/>
    <w:unhideWhenUsed/>
    <w:rsid w:val="00C9597C"/>
  </w:style>
  <w:style w:type="table" w:customStyle="1" w:styleId="MediumGrid1-Accent122">
    <w:name w:val="Medium Grid 1 - Accent 12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
    <w:name w:val="Light Grid - Accent 112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
    <w:name w:val="Light Grid - Accent 52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
    <w:name w:val="Light Grid - Accent 122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
    <w:name w:val="Light List - Accent 52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
    <w:name w:val="Light List - Accent 112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
    <w:name w:val="Light Grid - Accent 132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
    <w:name w:val="Medium Grid 1 - Accent 32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
    <w:name w:val="Grid Table 4 Accent 312"/>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
    <w:name w:val="No List32"/>
    <w:next w:val="NoList"/>
    <w:uiPriority w:val="99"/>
    <w:unhideWhenUsed/>
    <w:rsid w:val="00C9597C"/>
  </w:style>
  <w:style w:type="table" w:customStyle="1" w:styleId="MediumGrid1-Accent132">
    <w:name w:val="Medium Grid 1 - Accent 13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
    <w:name w:val="Light Grid - Accent 113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
    <w:name w:val="Light Grid - Accent 53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
    <w:name w:val="Light Grid - Accent 123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
    <w:name w:val="Light List - Accent 53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
    <w:name w:val="Light List - Accent 113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
    <w:name w:val="Light Grid - Accent 133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
    <w:name w:val="Medium Grid 1 - Accent 33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
    <w:name w:val="Grid Table 4 Accent 322"/>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
    <w:name w:val="Table Grid12"/>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unhideWhenUsed/>
    <w:rsid w:val="00C9597C"/>
  </w:style>
  <w:style w:type="table" w:customStyle="1" w:styleId="MediumGrid1-Accent16">
    <w:name w:val="Medium Grid 1 - Accent 1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
    <w:name w:val="Light Grid - Accent 11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
    <w:name w:val="Light Grid - Accent 5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
    <w:name w:val="Light Grid - Accent 12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
    <w:name w:val="Light List - Accent 5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
    <w:name w:val="Light List - Accent 11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
    <w:name w:val="Light Grid - Accent 13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
    <w:name w:val="Medium Grid 1 - Accent 3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
    <w:name w:val="No List13"/>
    <w:next w:val="NoList"/>
    <w:uiPriority w:val="99"/>
    <w:unhideWhenUsed/>
    <w:rsid w:val="00C9597C"/>
  </w:style>
  <w:style w:type="numbering" w:customStyle="1" w:styleId="NoList23">
    <w:name w:val="No List23"/>
    <w:next w:val="NoList"/>
    <w:uiPriority w:val="99"/>
    <w:unhideWhenUsed/>
    <w:rsid w:val="00C9597C"/>
  </w:style>
  <w:style w:type="numbering" w:customStyle="1" w:styleId="NoList33">
    <w:name w:val="No List33"/>
    <w:next w:val="NoList"/>
    <w:uiPriority w:val="99"/>
    <w:unhideWhenUsed/>
    <w:rsid w:val="00C9597C"/>
  </w:style>
  <w:style w:type="numbering" w:customStyle="1" w:styleId="NoList7">
    <w:name w:val="No List7"/>
    <w:next w:val="NoList"/>
    <w:uiPriority w:val="99"/>
    <w:unhideWhenUsed/>
    <w:rsid w:val="00C9597C"/>
  </w:style>
  <w:style w:type="table" w:customStyle="1" w:styleId="TableGrid5">
    <w:name w:val="Table Grid5"/>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
    <w:name w:val="Medium Grid 3 - Accent 13"/>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
    <w:name w:val="Medium Grid 1 - Accent 17"/>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
    <w:name w:val="Light Grid - Accent 117"/>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
    <w:name w:val="Light Grid - Accent 57"/>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
    <w:name w:val="Light Grid - Accent 127"/>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
    <w:name w:val="Light List - Accent 57"/>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
    <w:name w:val="Light List - Accent 117"/>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
    <w:name w:val="Light Grid - Accent 137"/>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
    <w:name w:val="Medium Grid 1 - Accent 37"/>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
    <w:name w:val="No List14"/>
    <w:next w:val="NoList"/>
    <w:uiPriority w:val="99"/>
    <w:unhideWhenUsed/>
    <w:rsid w:val="00C9597C"/>
  </w:style>
  <w:style w:type="table" w:customStyle="1" w:styleId="MediumGrid1-Accent113">
    <w:name w:val="Medium Grid 1 - Accent 11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
    <w:name w:val="Light Grid - Accent 11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
    <w:name w:val="Light Grid - Accent 513"/>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
    <w:name w:val="Light Grid - Accent 12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
    <w:name w:val="Light List - Accent 513"/>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
    <w:name w:val="Light Grid - Accent 13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
    <w:name w:val="Medium Grid 1 - Accent 31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
    <w:name w:val="Grid Table 4 - Accent 313"/>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
    <w:name w:val="No List24"/>
    <w:next w:val="NoList"/>
    <w:uiPriority w:val="99"/>
    <w:unhideWhenUsed/>
    <w:rsid w:val="00C9597C"/>
  </w:style>
  <w:style w:type="table" w:customStyle="1" w:styleId="MediumGrid1-Accent123">
    <w:name w:val="Medium Grid 1 - Accent 12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
    <w:name w:val="Light Grid - Accent 112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
    <w:name w:val="Light Grid - Accent 52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
    <w:name w:val="Light Grid - Accent 122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
    <w:name w:val="Light List - Accent 52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
    <w:name w:val="Light List - Accent 112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
    <w:name w:val="Light Grid - Accent 132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
    <w:name w:val="Medium Grid 1 - Accent 32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
    <w:name w:val="Grid Table 4 Accent 313"/>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
    <w:name w:val="No List34"/>
    <w:next w:val="NoList"/>
    <w:uiPriority w:val="99"/>
    <w:unhideWhenUsed/>
    <w:rsid w:val="00C9597C"/>
  </w:style>
  <w:style w:type="table" w:customStyle="1" w:styleId="MediumGrid1-Accent133">
    <w:name w:val="Medium Grid 1 - Accent 13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
    <w:name w:val="Light Grid - Accent 113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
    <w:name w:val="Light Grid - Accent 53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
    <w:name w:val="Light Grid - Accent 123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
    <w:name w:val="Light List - Accent 53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
    <w:name w:val="Light List - Accent 113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
    <w:name w:val="Light Grid - Accent 133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
    <w:name w:val="Medium Grid 1 - Accent 33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
    <w:name w:val="Grid Table 4 Accent 323"/>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
    <w:name w:val="Table Grid13"/>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unhideWhenUsed/>
    <w:rsid w:val="00C9597C"/>
  </w:style>
  <w:style w:type="table" w:customStyle="1" w:styleId="MediumGrid1-Accent141">
    <w:name w:val="Medium Grid 1 - Accent 1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
    <w:name w:val="Light Grid - Accent 11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
    <w:name w:val="Light Grid - Accent 5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
    <w:name w:val="Light Grid - Accent 12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
    <w:name w:val="Light List - Accent 5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
    <w:name w:val="Light List - Accent 11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
    <w:name w:val="Light Grid - Accent 13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
    <w:name w:val="Medium Grid 1 - Accent 3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
    <w:name w:val="Table Grid21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
    <w:name w:val="Medium Grid 3 - Accent 11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
    <w:name w:val="No List111"/>
    <w:next w:val="NoList"/>
    <w:uiPriority w:val="99"/>
    <w:unhideWhenUsed/>
    <w:rsid w:val="00C9597C"/>
  </w:style>
  <w:style w:type="table" w:customStyle="1" w:styleId="MediumGrid1-Accent1111">
    <w:name w:val="Medium Grid 1 - Accent 11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
    <w:name w:val="Light Grid - Accent 11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
    <w:name w:val="Light Grid - Accent 511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
    <w:name w:val="Light Grid - Accent 12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
    <w:name w:val="Light List - Accent 511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
    <w:name w:val="Light Grid - Accent 13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
    <w:name w:val="Medium Grid 1 - Accent 31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
    <w:name w:val="Grid Table 4 - Accent 311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
    <w:name w:val="No List211"/>
    <w:next w:val="NoList"/>
    <w:uiPriority w:val="99"/>
    <w:unhideWhenUsed/>
    <w:rsid w:val="00C9597C"/>
  </w:style>
  <w:style w:type="table" w:customStyle="1" w:styleId="MediumGrid1-Accent1211">
    <w:name w:val="Medium Grid 1 - Accent 12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
    <w:name w:val="Light Grid - Accent 112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
    <w:name w:val="Light Grid - Accent 52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
    <w:name w:val="Light Grid - Accent 122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
    <w:name w:val="Light List - Accent 52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
    <w:name w:val="Light List - Accent 112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
    <w:name w:val="Light Grid - Accent 132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
    <w:name w:val="Medium Grid 1 - Accent 32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
    <w:name w:val="Grid Table 4 Accent 311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
    <w:name w:val="No List311"/>
    <w:next w:val="NoList"/>
    <w:uiPriority w:val="99"/>
    <w:unhideWhenUsed/>
    <w:rsid w:val="00C9597C"/>
  </w:style>
  <w:style w:type="table" w:customStyle="1" w:styleId="MediumGrid1-Accent1311">
    <w:name w:val="Medium Grid 1 - Accent 13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
    <w:name w:val="Light Grid - Accent 113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
    <w:name w:val="Light Grid - Accent 53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
    <w:name w:val="Light Grid - Accent 123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
    <w:name w:val="Light List - Accent 53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
    <w:name w:val="Light List - Accent 113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
    <w:name w:val="Light Grid - Accent 133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
    <w:name w:val="Medium Grid 1 - Accent 33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
    <w:name w:val="Grid Table 4 Accent 321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unhideWhenUsed/>
    <w:rsid w:val="00C9597C"/>
  </w:style>
  <w:style w:type="table" w:customStyle="1" w:styleId="MediumGrid1-Accent151">
    <w:name w:val="Medium Grid 1 - Accent 1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
    <w:name w:val="Light Grid - Accent 11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
    <w:name w:val="Light Grid - Accent 5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
    <w:name w:val="Light Grid - Accent 12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
    <w:name w:val="Light List - Accent 5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
    <w:name w:val="Light List - Accent 11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
    <w:name w:val="Light Grid - Accent 13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
    <w:name w:val="Medium Grid 1 - Accent 3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
    <w:name w:val="No List121"/>
    <w:next w:val="NoList"/>
    <w:uiPriority w:val="99"/>
    <w:unhideWhenUsed/>
    <w:rsid w:val="00C9597C"/>
  </w:style>
  <w:style w:type="numbering" w:customStyle="1" w:styleId="NoList221">
    <w:name w:val="No List221"/>
    <w:next w:val="NoList"/>
    <w:uiPriority w:val="99"/>
    <w:unhideWhenUsed/>
    <w:rsid w:val="00C9597C"/>
  </w:style>
  <w:style w:type="numbering" w:customStyle="1" w:styleId="NoList321">
    <w:name w:val="No List321"/>
    <w:next w:val="NoList"/>
    <w:uiPriority w:val="99"/>
    <w:unhideWhenUsed/>
    <w:rsid w:val="00C9597C"/>
  </w:style>
  <w:style w:type="numbering" w:customStyle="1" w:styleId="NoList61">
    <w:name w:val="No List61"/>
    <w:next w:val="NoList"/>
    <w:uiPriority w:val="99"/>
    <w:unhideWhenUsed/>
    <w:rsid w:val="00C9597C"/>
  </w:style>
  <w:style w:type="table" w:customStyle="1" w:styleId="MediumGrid1-Accent161">
    <w:name w:val="Medium Grid 1 - Accent 16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
    <w:name w:val="Light Grid - Accent 116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
    <w:name w:val="Light Grid - Accent 56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
    <w:name w:val="Light Grid - Accent 12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
    <w:name w:val="Light List - Accent 56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
    <w:name w:val="Light List - Accent 116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
    <w:name w:val="Light Grid - Accent 13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
    <w:name w:val="Medium Grid 1 - Accent 36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
    <w:name w:val="No List131"/>
    <w:next w:val="NoList"/>
    <w:uiPriority w:val="99"/>
    <w:unhideWhenUsed/>
    <w:rsid w:val="00C9597C"/>
  </w:style>
  <w:style w:type="numbering" w:customStyle="1" w:styleId="NoList231">
    <w:name w:val="No List231"/>
    <w:next w:val="NoList"/>
    <w:uiPriority w:val="99"/>
    <w:unhideWhenUsed/>
    <w:rsid w:val="00C9597C"/>
  </w:style>
  <w:style w:type="numbering" w:customStyle="1" w:styleId="NoList331">
    <w:name w:val="No List331"/>
    <w:next w:val="NoList"/>
    <w:uiPriority w:val="99"/>
    <w:unhideWhenUsed/>
    <w:rsid w:val="00C9597C"/>
  </w:style>
  <w:style w:type="numbering" w:customStyle="1" w:styleId="NoList8">
    <w:name w:val="No List8"/>
    <w:next w:val="NoList"/>
    <w:uiPriority w:val="99"/>
    <w:unhideWhenUsed/>
    <w:rsid w:val="00C9597C"/>
  </w:style>
  <w:style w:type="table" w:customStyle="1" w:styleId="TableGrid6">
    <w:name w:val="Table Grid6"/>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
    <w:name w:val="Medium Grid 3 - Accent 14"/>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
    <w:name w:val="Medium Grid 1 - Accent 18"/>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
    <w:name w:val="Light Grid - Accent 118"/>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
    <w:name w:val="Light Grid - Accent 58"/>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
    <w:name w:val="Light Grid - Accent 128"/>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
    <w:name w:val="Light List - Accent 58"/>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
    <w:name w:val="Light List - Accent 118"/>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
    <w:name w:val="Light Grid - Accent 138"/>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
    <w:name w:val="Medium Grid 1 - Accent 38"/>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
    <w:name w:val="No List15"/>
    <w:next w:val="NoList"/>
    <w:uiPriority w:val="99"/>
    <w:unhideWhenUsed/>
    <w:rsid w:val="00C9597C"/>
  </w:style>
  <w:style w:type="table" w:customStyle="1" w:styleId="MediumGrid1-Accent114">
    <w:name w:val="Medium Grid 1 - Accent 11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
    <w:name w:val="Light Grid - Accent 11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
    <w:name w:val="Light Grid - Accent 514"/>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
    <w:name w:val="Light Grid - Accent 12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
    <w:name w:val="Light List - Accent 514"/>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
    <w:name w:val="Light List - Accent 1114"/>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
    <w:name w:val="Light Grid - Accent 13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
    <w:name w:val="Medium Grid 1 - Accent 31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
    <w:name w:val="Grid Table 4 - Accent 314"/>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
    <w:name w:val="No List25"/>
    <w:next w:val="NoList"/>
    <w:uiPriority w:val="99"/>
    <w:unhideWhenUsed/>
    <w:rsid w:val="00C9597C"/>
  </w:style>
  <w:style w:type="table" w:customStyle="1" w:styleId="MediumGrid1-Accent124">
    <w:name w:val="Medium Grid 1 - Accent 12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
    <w:name w:val="Light Grid - Accent 112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
    <w:name w:val="Light Grid - Accent 52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
    <w:name w:val="Light Grid - Accent 122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
    <w:name w:val="Light List - Accent 52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
    <w:name w:val="Light List - Accent 112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
    <w:name w:val="Light Grid - Accent 132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
    <w:name w:val="Medium Grid 1 - Accent 32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
    <w:name w:val="Grid Table 4 Accent 314"/>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
    <w:name w:val="No List35"/>
    <w:next w:val="NoList"/>
    <w:uiPriority w:val="99"/>
    <w:unhideWhenUsed/>
    <w:rsid w:val="00C9597C"/>
  </w:style>
  <w:style w:type="table" w:customStyle="1" w:styleId="MediumGrid1-Accent134">
    <w:name w:val="Medium Grid 1 - Accent 13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
    <w:name w:val="Light Grid - Accent 113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
    <w:name w:val="Light Grid - Accent 53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
    <w:name w:val="Light Grid - Accent 123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
    <w:name w:val="Light List - Accent 53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
    <w:name w:val="Light List - Accent 113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
    <w:name w:val="Light Grid - Accent 133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
    <w:name w:val="Medium Grid 1 - Accent 33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
    <w:name w:val="Grid Table 4 Accent 324"/>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
    <w:name w:val="Table Grid14"/>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unhideWhenUsed/>
    <w:rsid w:val="00C9597C"/>
  </w:style>
  <w:style w:type="table" w:customStyle="1" w:styleId="MediumGrid1-Accent142">
    <w:name w:val="Medium Grid 1 - Accent 14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
    <w:name w:val="Light Grid - Accent 114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
    <w:name w:val="Light Grid - Accent 54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
    <w:name w:val="Light Grid - Accent 124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
    <w:name w:val="Light List - Accent 54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
    <w:name w:val="Light List - Accent 114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
    <w:name w:val="Light Grid - Accent 134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
    <w:name w:val="Medium Grid 1 - Accent 34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
    <w:name w:val="Table Grid212"/>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
    <w:name w:val="Medium Grid 3 - Accent 112"/>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
    <w:name w:val="No List112"/>
    <w:next w:val="NoList"/>
    <w:uiPriority w:val="99"/>
    <w:unhideWhenUsed/>
    <w:rsid w:val="00C9597C"/>
  </w:style>
  <w:style w:type="table" w:customStyle="1" w:styleId="MediumGrid1-Accent1112">
    <w:name w:val="Medium Grid 1 - Accent 111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
    <w:name w:val="Light Grid - Accent 111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
    <w:name w:val="Light Grid - Accent 5112"/>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
    <w:name w:val="Light Grid - Accent 121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
    <w:name w:val="Light List - Accent 5112"/>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
    <w:name w:val="Light List - Accent 11112"/>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
    <w:name w:val="Light Grid - Accent 13112"/>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
    <w:name w:val="Medium Grid 1 - Accent 311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
    <w:name w:val="Grid Table 4 - Accent 3112"/>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
    <w:name w:val="No List212"/>
    <w:next w:val="NoList"/>
    <w:uiPriority w:val="99"/>
    <w:unhideWhenUsed/>
    <w:rsid w:val="00C9597C"/>
  </w:style>
  <w:style w:type="table" w:customStyle="1" w:styleId="MediumGrid1-Accent1212">
    <w:name w:val="Medium Grid 1 - Accent 121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
    <w:name w:val="Light Grid - Accent 1121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
    <w:name w:val="Light Grid - Accent 521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
    <w:name w:val="Light Grid - Accent 1221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
    <w:name w:val="Light List - Accent 521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
    <w:name w:val="Light List - Accent 1121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
    <w:name w:val="Light Grid - Accent 1321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
    <w:name w:val="Medium Grid 1 - Accent 321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
    <w:name w:val="Grid Table 4 Accent 3112"/>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
    <w:name w:val="No List312"/>
    <w:next w:val="NoList"/>
    <w:uiPriority w:val="99"/>
    <w:unhideWhenUsed/>
    <w:rsid w:val="00C9597C"/>
  </w:style>
  <w:style w:type="table" w:customStyle="1" w:styleId="MediumGrid1-Accent1312">
    <w:name w:val="Medium Grid 1 - Accent 131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
    <w:name w:val="Light Grid - Accent 1131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
    <w:name w:val="Light Grid - Accent 531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
    <w:name w:val="Light Grid - Accent 1231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
    <w:name w:val="Light List - Accent 531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
    <w:name w:val="Light List - Accent 1131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
    <w:name w:val="Light Grid - Accent 1331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
    <w:name w:val="Medium Grid 1 - Accent 331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
    <w:name w:val="Grid Table 4 Accent 3212"/>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
    <w:name w:val="Table Grid112"/>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unhideWhenUsed/>
    <w:rsid w:val="00C9597C"/>
  </w:style>
  <w:style w:type="table" w:customStyle="1" w:styleId="MediumGrid1-Accent152">
    <w:name w:val="Medium Grid 1 - Accent 15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
    <w:name w:val="Light Grid - Accent 115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
    <w:name w:val="Light Grid - Accent 55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
    <w:name w:val="Light Grid - Accent 125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
    <w:name w:val="Light List - Accent 55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
    <w:name w:val="Light List - Accent 115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
    <w:name w:val="Light Grid - Accent 135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
    <w:name w:val="Medium Grid 1 - Accent 35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
    <w:name w:val="No List122"/>
    <w:next w:val="NoList"/>
    <w:uiPriority w:val="99"/>
    <w:unhideWhenUsed/>
    <w:rsid w:val="00C9597C"/>
  </w:style>
  <w:style w:type="numbering" w:customStyle="1" w:styleId="NoList222">
    <w:name w:val="No List222"/>
    <w:next w:val="NoList"/>
    <w:uiPriority w:val="99"/>
    <w:unhideWhenUsed/>
    <w:rsid w:val="00C9597C"/>
  </w:style>
  <w:style w:type="numbering" w:customStyle="1" w:styleId="NoList322">
    <w:name w:val="No List322"/>
    <w:next w:val="NoList"/>
    <w:uiPriority w:val="99"/>
    <w:unhideWhenUsed/>
    <w:rsid w:val="00C9597C"/>
  </w:style>
  <w:style w:type="numbering" w:customStyle="1" w:styleId="NoList62">
    <w:name w:val="No List62"/>
    <w:next w:val="NoList"/>
    <w:uiPriority w:val="99"/>
    <w:unhideWhenUsed/>
    <w:rsid w:val="00C9597C"/>
  </w:style>
  <w:style w:type="table" w:customStyle="1" w:styleId="MediumGrid1-Accent162">
    <w:name w:val="Medium Grid 1 - Accent 162"/>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
    <w:name w:val="Light Grid - Accent 1162"/>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
    <w:name w:val="Light Grid - Accent 562"/>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
    <w:name w:val="Light Grid - Accent 126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
    <w:name w:val="Light List - Accent 562"/>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
    <w:name w:val="Light List - Accent 1162"/>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
    <w:name w:val="Light Grid - Accent 1362"/>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
    <w:name w:val="Medium Grid 1 - Accent 362"/>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
    <w:name w:val="No List132"/>
    <w:next w:val="NoList"/>
    <w:uiPriority w:val="99"/>
    <w:unhideWhenUsed/>
    <w:rsid w:val="00C9597C"/>
  </w:style>
  <w:style w:type="numbering" w:customStyle="1" w:styleId="NoList232">
    <w:name w:val="No List232"/>
    <w:next w:val="NoList"/>
    <w:uiPriority w:val="99"/>
    <w:unhideWhenUsed/>
    <w:rsid w:val="00C9597C"/>
  </w:style>
  <w:style w:type="numbering" w:customStyle="1" w:styleId="NoList332">
    <w:name w:val="No List332"/>
    <w:next w:val="NoList"/>
    <w:uiPriority w:val="99"/>
    <w:unhideWhenUsed/>
    <w:rsid w:val="00C9597C"/>
  </w:style>
  <w:style w:type="numbering" w:customStyle="1" w:styleId="NoList9">
    <w:name w:val="No List9"/>
    <w:next w:val="NoList"/>
    <w:uiPriority w:val="99"/>
    <w:unhideWhenUsed/>
    <w:rsid w:val="00C9597C"/>
  </w:style>
  <w:style w:type="table" w:customStyle="1" w:styleId="TableGrid7">
    <w:name w:val="Table Grid7"/>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
    <w:name w:val="Medium Grid 3 - Accent 15"/>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
    <w:name w:val="Medium Grid 1 - Accent 19"/>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
    <w:name w:val="Light Grid - Accent 119"/>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
    <w:name w:val="Light Grid - Accent 59"/>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
    <w:name w:val="Light Grid - Accent 129"/>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
    <w:name w:val="Light List - Accent 59"/>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
    <w:name w:val="Light Grid - Accent 139"/>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
    <w:name w:val="Medium Grid 1 - Accent 39"/>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
    <w:name w:val="No List16"/>
    <w:next w:val="NoList"/>
    <w:uiPriority w:val="99"/>
    <w:unhideWhenUsed/>
    <w:rsid w:val="00C9597C"/>
  </w:style>
  <w:style w:type="table" w:customStyle="1" w:styleId="MediumGrid1-Accent115">
    <w:name w:val="Medium Grid 1 - Accent 11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
    <w:name w:val="Light Grid - Accent 11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
    <w:name w:val="Light Grid - Accent 515"/>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
    <w:name w:val="Light Grid - Accent 12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
    <w:name w:val="Light List - Accent 515"/>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
    <w:name w:val="Light List - Accent 1115"/>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
    <w:name w:val="Light Grid - Accent 13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
    <w:name w:val="Medium Grid 1 - Accent 31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
    <w:name w:val="Grid Table 4 - Accent 315"/>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
    <w:name w:val="No List26"/>
    <w:next w:val="NoList"/>
    <w:uiPriority w:val="99"/>
    <w:unhideWhenUsed/>
    <w:rsid w:val="00C9597C"/>
  </w:style>
  <w:style w:type="table" w:customStyle="1" w:styleId="MediumGrid1-Accent125">
    <w:name w:val="Medium Grid 1 - Accent 12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
    <w:name w:val="Light Grid - Accent 112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
    <w:name w:val="Light Grid - Accent 52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
    <w:name w:val="Light Grid - Accent 122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
    <w:name w:val="Light List - Accent 52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
    <w:name w:val="Light List - Accent 112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
    <w:name w:val="Light Grid - Accent 132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
    <w:name w:val="Medium Grid 1 - Accent 32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
    <w:name w:val="Grid Table 4 Accent 315"/>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
    <w:name w:val="No List36"/>
    <w:next w:val="NoList"/>
    <w:uiPriority w:val="99"/>
    <w:unhideWhenUsed/>
    <w:rsid w:val="00C9597C"/>
  </w:style>
  <w:style w:type="table" w:customStyle="1" w:styleId="MediumGrid1-Accent135">
    <w:name w:val="Medium Grid 1 - Accent 13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
    <w:name w:val="Light Grid - Accent 113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
    <w:name w:val="Light Grid - Accent 53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
    <w:name w:val="Light Grid - Accent 123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
    <w:name w:val="Light List - Accent 53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
    <w:name w:val="Light List - Accent 113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
    <w:name w:val="Light Grid - Accent 133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
    <w:name w:val="Medium Grid 1 - Accent 33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
    <w:name w:val="Grid Table 4 Accent 325"/>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
    <w:name w:val="Table Grid15"/>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unhideWhenUsed/>
    <w:rsid w:val="00C9597C"/>
  </w:style>
  <w:style w:type="table" w:customStyle="1" w:styleId="MediumGrid1-Accent143">
    <w:name w:val="Medium Grid 1 - Accent 14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
    <w:name w:val="Light Grid - Accent 114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
    <w:name w:val="Light Grid - Accent 54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
    <w:name w:val="Light Grid - Accent 124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
    <w:name w:val="Light List - Accent 54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
    <w:name w:val="Light List - Accent 114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
    <w:name w:val="Light Grid - Accent 134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
    <w:name w:val="Medium Grid 1 - Accent 34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
    <w:name w:val="Table Grid213"/>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
    <w:name w:val="Medium Grid 3 - Accent 113"/>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
    <w:name w:val="No List113"/>
    <w:next w:val="NoList"/>
    <w:uiPriority w:val="99"/>
    <w:unhideWhenUsed/>
    <w:rsid w:val="00C9597C"/>
  </w:style>
  <w:style w:type="table" w:customStyle="1" w:styleId="MediumGrid1-Accent1113">
    <w:name w:val="Medium Grid 1 - Accent 111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
    <w:name w:val="Light Grid - Accent 111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
    <w:name w:val="Light Grid - Accent 5113"/>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
    <w:name w:val="Light Grid - Accent 121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
    <w:name w:val="Light List - Accent 5113"/>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
    <w:name w:val="Light List - Accent 11113"/>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
    <w:name w:val="Light Grid - Accent 13113"/>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
    <w:name w:val="Medium Grid 1 - Accent 311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
    <w:name w:val="Grid Table 4 - Accent 3113"/>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
    <w:name w:val="No List213"/>
    <w:next w:val="NoList"/>
    <w:uiPriority w:val="99"/>
    <w:unhideWhenUsed/>
    <w:rsid w:val="00C9597C"/>
  </w:style>
  <w:style w:type="table" w:customStyle="1" w:styleId="MediumGrid1-Accent1213">
    <w:name w:val="Medium Grid 1 - Accent 121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
    <w:name w:val="Light Grid - Accent 1121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
    <w:name w:val="Light Grid - Accent 521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
    <w:name w:val="Light Grid - Accent 1221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
    <w:name w:val="Light List - Accent 521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
    <w:name w:val="Light List - Accent 1121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
    <w:name w:val="Light Grid - Accent 1321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
    <w:name w:val="Medium Grid 1 - Accent 321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
    <w:name w:val="Grid Table 4 Accent 3113"/>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
    <w:name w:val="No List313"/>
    <w:next w:val="NoList"/>
    <w:uiPriority w:val="99"/>
    <w:unhideWhenUsed/>
    <w:rsid w:val="00C9597C"/>
  </w:style>
  <w:style w:type="table" w:customStyle="1" w:styleId="MediumGrid1-Accent1313">
    <w:name w:val="Medium Grid 1 - Accent 131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
    <w:name w:val="Light Grid - Accent 1131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
    <w:name w:val="Light Grid - Accent 531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
    <w:name w:val="Light Grid - Accent 1231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
    <w:name w:val="Light List - Accent 531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
    <w:name w:val="Light List - Accent 1131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
    <w:name w:val="Light Grid - Accent 1331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
    <w:name w:val="Medium Grid 1 - Accent 331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
    <w:name w:val="Grid Table 4 Accent 3213"/>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
    <w:name w:val="Table Grid113"/>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unhideWhenUsed/>
    <w:rsid w:val="00C9597C"/>
  </w:style>
  <w:style w:type="table" w:customStyle="1" w:styleId="MediumGrid1-Accent153">
    <w:name w:val="Medium Grid 1 - Accent 15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
    <w:name w:val="Light Grid - Accent 115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
    <w:name w:val="Light Grid - Accent 55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
    <w:name w:val="Light Grid - Accent 125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
    <w:name w:val="Light List - Accent 55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
    <w:name w:val="Light List - Accent 115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
    <w:name w:val="Light Grid - Accent 135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
    <w:name w:val="Medium Grid 1 - Accent 35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
    <w:name w:val="No List123"/>
    <w:next w:val="NoList"/>
    <w:uiPriority w:val="99"/>
    <w:unhideWhenUsed/>
    <w:rsid w:val="00C9597C"/>
  </w:style>
  <w:style w:type="numbering" w:customStyle="1" w:styleId="NoList223">
    <w:name w:val="No List223"/>
    <w:next w:val="NoList"/>
    <w:uiPriority w:val="99"/>
    <w:unhideWhenUsed/>
    <w:rsid w:val="00C9597C"/>
  </w:style>
  <w:style w:type="numbering" w:customStyle="1" w:styleId="NoList323">
    <w:name w:val="No List323"/>
    <w:next w:val="NoList"/>
    <w:uiPriority w:val="99"/>
    <w:unhideWhenUsed/>
    <w:rsid w:val="00C9597C"/>
  </w:style>
  <w:style w:type="numbering" w:customStyle="1" w:styleId="NoList63">
    <w:name w:val="No List63"/>
    <w:next w:val="NoList"/>
    <w:uiPriority w:val="99"/>
    <w:unhideWhenUsed/>
    <w:rsid w:val="00C9597C"/>
  </w:style>
  <w:style w:type="table" w:customStyle="1" w:styleId="MediumGrid1-Accent163">
    <w:name w:val="Medium Grid 1 - Accent 163"/>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
    <w:name w:val="Light Grid - Accent 1163"/>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
    <w:name w:val="Light Grid - Accent 563"/>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
    <w:name w:val="Light Grid - Accent 126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
    <w:name w:val="Light List - Accent 563"/>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
    <w:name w:val="Light List - Accent 1163"/>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
    <w:name w:val="Light Grid - Accent 1363"/>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
    <w:name w:val="Medium Grid 1 - Accent 363"/>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
    <w:name w:val="No List133"/>
    <w:next w:val="NoList"/>
    <w:uiPriority w:val="99"/>
    <w:unhideWhenUsed/>
    <w:rsid w:val="00C9597C"/>
  </w:style>
  <w:style w:type="numbering" w:customStyle="1" w:styleId="NoList233">
    <w:name w:val="No List233"/>
    <w:next w:val="NoList"/>
    <w:uiPriority w:val="99"/>
    <w:unhideWhenUsed/>
    <w:rsid w:val="00C9597C"/>
  </w:style>
  <w:style w:type="numbering" w:customStyle="1" w:styleId="NoList333">
    <w:name w:val="No List333"/>
    <w:next w:val="NoList"/>
    <w:uiPriority w:val="99"/>
    <w:unhideWhenUsed/>
    <w:rsid w:val="00C9597C"/>
  </w:style>
  <w:style w:type="numbering" w:customStyle="1" w:styleId="NoList10">
    <w:name w:val="No List10"/>
    <w:next w:val="NoList"/>
    <w:uiPriority w:val="99"/>
    <w:unhideWhenUsed/>
    <w:rsid w:val="00C9597C"/>
  </w:style>
  <w:style w:type="table" w:customStyle="1" w:styleId="TableGrid8">
    <w:name w:val="Table Grid8"/>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
    <w:name w:val="Medium Grid 3 - Accent 16"/>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
    <w:name w:val="Medium Grid 1 - Accent 110"/>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
    <w:name w:val="Light Grid - Accent 1110"/>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
    <w:name w:val="Light Grid - Accent 510"/>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
    <w:name w:val="Light Grid - Accent 1210"/>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
    <w:name w:val="Light List - Accent 510"/>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
    <w:name w:val="Light List - Accent 1110"/>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
    <w:name w:val="Light Grid - Accent 1310"/>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
    <w:name w:val="Medium Grid 1 - Accent 310"/>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
    <w:name w:val="No List17"/>
    <w:next w:val="NoList"/>
    <w:uiPriority w:val="99"/>
    <w:unhideWhenUsed/>
    <w:rsid w:val="00C9597C"/>
  </w:style>
  <w:style w:type="table" w:customStyle="1" w:styleId="MediumGrid1-Accent116">
    <w:name w:val="Medium Grid 1 - Accent 11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
    <w:name w:val="Light Grid - Accent 11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
    <w:name w:val="Light Grid - Accent 516"/>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
    <w:name w:val="Light Grid - Accent 12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
    <w:name w:val="Light List - Accent 516"/>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
    <w:name w:val="Light List - Accent 1116"/>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
    <w:name w:val="Light Grid - Accent 13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
    <w:name w:val="Medium Grid 1 - Accent 31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
    <w:name w:val="Grid Table 4 - Accent 316"/>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
    <w:name w:val="No List27"/>
    <w:next w:val="NoList"/>
    <w:uiPriority w:val="99"/>
    <w:unhideWhenUsed/>
    <w:rsid w:val="00C9597C"/>
  </w:style>
  <w:style w:type="table" w:customStyle="1" w:styleId="MediumGrid1-Accent126">
    <w:name w:val="Medium Grid 1 - Accent 12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
    <w:name w:val="Light Grid - Accent 112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
    <w:name w:val="Light Grid - Accent 52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
    <w:name w:val="Light Grid - Accent 122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
    <w:name w:val="Light List - Accent 52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
    <w:name w:val="Light List - Accent 112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
    <w:name w:val="Light Grid - Accent 132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
    <w:name w:val="Medium Grid 1 - Accent 32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
    <w:name w:val="Grid Table 4 Accent 316"/>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
    <w:name w:val="No List37"/>
    <w:next w:val="NoList"/>
    <w:uiPriority w:val="99"/>
    <w:unhideWhenUsed/>
    <w:rsid w:val="00C9597C"/>
  </w:style>
  <w:style w:type="table" w:customStyle="1" w:styleId="MediumGrid1-Accent136">
    <w:name w:val="Medium Grid 1 - Accent 13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
    <w:name w:val="Light Grid - Accent 113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
    <w:name w:val="Light Grid - Accent 53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
    <w:name w:val="Light Grid - Accent 123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
    <w:name w:val="Light List - Accent 53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
    <w:name w:val="Light List - Accent 113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
    <w:name w:val="Light Grid - Accent 133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
    <w:name w:val="Medium Grid 1 - Accent 33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
    <w:name w:val="Grid Table 4 Accent 326"/>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
    <w:name w:val="Table Grid16"/>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unhideWhenUsed/>
    <w:rsid w:val="00C9597C"/>
  </w:style>
  <w:style w:type="table" w:customStyle="1" w:styleId="MediumGrid1-Accent144">
    <w:name w:val="Medium Grid 1 - Accent 14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
    <w:name w:val="Light Grid - Accent 114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
    <w:name w:val="Light Grid - Accent 54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
    <w:name w:val="Light Grid - Accent 124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
    <w:name w:val="Light List - Accent 54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
    <w:name w:val="Light List - Accent 114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
    <w:name w:val="Light Grid - Accent 134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
    <w:name w:val="Medium Grid 1 - Accent 34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
    <w:name w:val="Table Grid214"/>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
    <w:name w:val="Medium Grid 3 - Accent 114"/>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
    <w:name w:val="No List114"/>
    <w:next w:val="NoList"/>
    <w:uiPriority w:val="99"/>
    <w:unhideWhenUsed/>
    <w:rsid w:val="00C9597C"/>
  </w:style>
  <w:style w:type="table" w:customStyle="1" w:styleId="MediumGrid1-Accent1114">
    <w:name w:val="Medium Grid 1 - Accent 111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
    <w:name w:val="Light Grid - Accent 111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
    <w:name w:val="Light Grid - Accent 5114"/>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
    <w:name w:val="Light Grid - Accent 121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
    <w:name w:val="Light List - Accent 5114"/>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
    <w:name w:val="Light List - Accent 11114"/>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
    <w:name w:val="Light Grid - Accent 13114"/>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
    <w:name w:val="Medium Grid 1 - Accent 311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
    <w:name w:val="Grid Table 4 - Accent 3114"/>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
    <w:name w:val="No List214"/>
    <w:next w:val="NoList"/>
    <w:uiPriority w:val="99"/>
    <w:unhideWhenUsed/>
    <w:rsid w:val="00C9597C"/>
  </w:style>
  <w:style w:type="table" w:customStyle="1" w:styleId="MediumGrid1-Accent1214">
    <w:name w:val="Medium Grid 1 - Accent 121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
    <w:name w:val="Light Grid - Accent 1121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
    <w:name w:val="Light Grid - Accent 521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
    <w:name w:val="Light Grid - Accent 1221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
    <w:name w:val="Light List - Accent 521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
    <w:name w:val="Light List - Accent 1121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
    <w:name w:val="Light Grid - Accent 1321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
    <w:name w:val="Medium Grid 1 - Accent 321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
    <w:name w:val="Grid Table 4 Accent 3114"/>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
    <w:name w:val="No List314"/>
    <w:next w:val="NoList"/>
    <w:uiPriority w:val="99"/>
    <w:unhideWhenUsed/>
    <w:rsid w:val="00C9597C"/>
  </w:style>
  <w:style w:type="table" w:customStyle="1" w:styleId="MediumGrid1-Accent1314">
    <w:name w:val="Medium Grid 1 - Accent 131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
    <w:name w:val="Light Grid - Accent 1131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
    <w:name w:val="Light Grid - Accent 531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
    <w:name w:val="Light Grid - Accent 1231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
    <w:name w:val="Light List - Accent 531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
    <w:name w:val="Light List - Accent 1131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
    <w:name w:val="Light Grid - Accent 1331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
    <w:name w:val="Medium Grid 1 - Accent 331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
    <w:name w:val="Grid Table 4 Accent 3214"/>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
    <w:name w:val="Table Grid114"/>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unhideWhenUsed/>
    <w:rsid w:val="00C9597C"/>
  </w:style>
  <w:style w:type="table" w:customStyle="1" w:styleId="MediumGrid1-Accent154">
    <w:name w:val="Medium Grid 1 - Accent 15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
    <w:name w:val="Light Grid - Accent 115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
    <w:name w:val="Light Grid - Accent 55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
    <w:name w:val="Light Grid - Accent 125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
    <w:name w:val="Light List - Accent 55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
    <w:name w:val="Light List - Accent 115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
    <w:name w:val="Light Grid - Accent 135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
    <w:name w:val="Medium Grid 1 - Accent 35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
    <w:name w:val="No List124"/>
    <w:next w:val="NoList"/>
    <w:uiPriority w:val="99"/>
    <w:unhideWhenUsed/>
    <w:rsid w:val="00C9597C"/>
  </w:style>
  <w:style w:type="numbering" w:customStyle="1" w:styleId="NoList224">
    <w:name w:val="No List224"/>
    <w:next w:val="NoList"/>
    <w:uiPriority w:val="99"/>
    <w:unhideWhenUsed/>
    <w:rsid w:val="00C9597C"/>
  </w:style>
  <w:style w:type="numbering" w:customStyle="1" w:styleId="NoList324">
    <w:name w:val="No List324"/>
    <w:next w:val="NoList"/>
    <w:uiPriority w:val="99"/>
    <w:unhideWhenUsed/>
    <w:rsid w:val="00C9597C"/>
  </w:style>
  <w:style w:type="numbering" w:customStyle="1" w:styleId="NoList64">
    <w:name w:val="No List64"/>
    <w:next w:val="NoList"/>
    <w:uiPriority w:val="99"/>
    <w:unhideWhenUsed/>
    <w:rsid w:val="00C9597C"/>
  </w:style>
  <w:style w:type="table" w:customStyle="1" w:styleId="MediumGrid1-Accent164">
    <w:name w:val="Medium Grid 1 - Accent 164"/>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
    <w:name w:val="Light Grid - Accent 1164"/>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
    <w:name w:val="Light Grid - Accent 564"/>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
    <w:name w:val="Light Grid - Accent 126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
    <w:name w:val="Light List - Accent 564"/>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
    <w:name w:val="Light List - Accent 1164"/>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
    <w:name w:val="Light Grid - Accent 1364"/>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
    <w:name w:val="Medium Grid 1 - Accent 364"/>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
    <w:name w:val="No List134"/>
    <w:next w:val="NoList"/>
    <w:uiPriority w:val="99"/>
    <w:unhideWhenUsed/>
    <w:rsid w:val="00C9597C"/>
  </w:style>
  <w:style w:type="numbering" w:customStyle="1" w:styleId="NoList234">
    <w:name w:val="No List234"/>
    <w:next w:val="NoList"/>
    <w:uiPriority w:val="99"/>
    <w:unhideWhenUsed/>
    <w:rsid w:val="00C9597C"/>
  </w:style>
  <w:style w:type="numbering" w:customStyle="1" w:styleId="NoList334">
    <w:name w:val="No List334"/>
    <w:next w:val="NoList"/>
    <w:uiPriority w:val="99"/>
    <w:unhideWhenUsed/>
    <w:rsid w:val="00C9597C"/>
  </w:style>
  <w:style w:type="numbering" w:customStyle="1" w:styleId="NoList18">
    <w:name w:val="No List18"/>
    <w:next w:val="NoList"/>
    <w:uiPriority w:val="99"/>
    <w:unhideWhenUsed/>
    <w:rsid w:val="00C9597C"/>
  </w:style>
  <w:style w:type="table" w:customStyle="1" w:styleId="TableGrid9">
    <w:name w:val="Table Grid9"/>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
    <w:name w:val="Medium Grid 3 - Accent 17"/>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
    <w:name w:val="Medium Grid 1 - Accent 117"/>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
    <w:name w:val="Light Grid - Accent 1117"/>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
    <w:name w:val="Light Grid - Accent 517"/>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
    <w:name w:val="Light Grid - Accent 1217"/>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
    <w:name w:val="Light List - Accent 517"/>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
    <w:name w:val="Light List - Accent 1117"/>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
    <w:name w:val="Light Grid - Accent 1317"/>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
    <w:name w:val="Medium Grid 1 - Accent 317"/>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
    <w:name w:val="No List19"/>
    <w:next w:val="NoList"/>
    <w:uiPriority w:val="99"/>
    <w:unhideWhenUsed/>
    <w:rsid w:val="00C9597C"/>
  </w:style>
  <w:style w:type="table" w:customStyle="1" w:styleId="MediumGrid1-Accent118">
    <w:name w:val="Medium Grid 1 - Accent 118"/>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
    <w:name w:val="Light Grid - Accent 1118"/>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
    <w:name w:val="Light Grid - Accent 518"/>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
    <w:name w:val="Light Grid - Accent 1218"/>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
    <w:name w:val="Light List - Accent 518"/>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
    <w:name w:val="Light List - Accent 1118"/>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
    <w:name w:val="Light Grid - Accent 1318"/>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
    <w:name w:val="Medium Grid 1 - Accent 318"/>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
    <w:name w:val="Grid Table 4 - Accent 317"/>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
    <w:name w:val="No List28"/>
    <w:next w:val="NoList"/>
    <w:uiPriority w:val="99"/>
    <w:unhideWhenUsed/>
    <w:rsid w:val="00C9597C"/>
  </w:style>
  <w:style w:type="table" w:customStyle="1" w:styleId="MediumGrid1-Accent127">
    <w:name w:val="Medium Grid 1 - Accent 127"/>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
    <w:name w:val="Light Grid - Accent 1127"/>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
    <w:name w:val="Light Grid - Accent 527"/>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
    <w:name w:val="Light Grid - Accent 1227"/>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
    <w:name w:val="Light List - Accent 527"/>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
    <w:name w:val="Light List - Accent 1127"/>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
    <w:name w:val="Light Grid - Accent 1327"/>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
    <w:name w:val="Medium Grid 1 - Accent 327"/>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
    <w:name w:val="Grid Table 4 Accent 317"/>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
    <w:name w:val="No List38"/>
    <w:next w:val="NoList"/>
    <w:uiPriority w:val="99"/>
    <w:unhideWhenUsed/>
    <w:rsid w:val="00C9597C"/>
  </w:style>
  <w:style w:type="table" w:customStyle="1" w:styleId="MediumGrid1-Accent137">
    <w:name w:val="Medium Grid 1 - Accent 137"/>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
    <w:name w:val="Light Grid - Accent 1137"/>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
    <w:name w:val="Light Grid - Accent 537"/>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
    <w:name w:val="Light Grid - Accent 1237"/>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
    <w:name w:val="Light List - Accent 537"/>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
    <w:name w:val="Light List - Accent 1137"/>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
    <w:name w:val="Light Grid - Accent 1337"/>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
    <w:name w:val="Medium Grid 1 - Accent 337"/>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
    <w:name w:val="Grid Table 4 Accent 327"/>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
    <w:name w:val="Table Grid17"/>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unhideWhenUsed/>
    <w:rsid w:val="00C9597C"/>
  </w:style>
  <w:style w:type="table" w:customStyle="1" w:styleId="MediumGrid1-Accent145">
    <w:name w:val="Medium Grid 1 - Accent 14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
    <w:name w:val="Light Grid - Accent 114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
    <w:name w:val="Light Grid - Accent 54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
    <w:name w:val="Light Grid - Accent 124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
    <w:name w:val="Light List - Accent 54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
    <w:name w:val="Light List - Accent 114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
    <w:name w:val="Light Grid - Accent 134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
    <w:name w:val="Medium Grid 1 - Accent 34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
    <w:name w:val="Table Grid215"/>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
    <w:name w:val="Medium Grid 3 - Accent 115"/>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
    <w:name w:val="No List115"/>
    <w:next w:val="NoList"/>
    <w:uiPriority w:val="99"/>
    <w:unhideWhenUsed/>
    <w:rsid w:val="00C9597C"/>
  </w:style>
  <w:style w:type="table" w:customStyle="1" w:styleId="MediumGrid1-Accent1115">
    <w:name w:val="Medium Grid 1 - Accent 111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
    <w:name w:val="Light Grid - Accent 111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
    <w:name w:val="Light Grid - Accent 5115"/>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
    <w:name w:val="Light Grid - Accent 121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
    <w:name w:val="Light List - Accent 5115"/>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
    <w:name w:val="Light List - Accent 11115"/>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
    <w:name w:val="Light Grid - Accent 13115"/>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
    <w:name w:val="Medium Grid 1 - Accent 311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
    <w:name w:val="Grid Table 4 - Accent 3115"/>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
    <w:name w:val="No List215"/>
    <w:next w:val="NoList"/>
    <w:uiPriority w:val="99"/>
    <w:unhideWhenUsed/>
    <w:rsid w:val="00C9597C"/>
  </w:style>
  <w:style w:type="table" w:customStyle="1" w:styleId="MediumGrid1-Accent1215">
    <w:name w:val="Medium Grid 1 - Accent 121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
    <w:name w:val="Light Grid - Accent 1121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
    <w:name w:val="Light Grid - Accent 521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
    <w:name w:val="Light Grid - Accent 1221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
    <w:name w:val="Light List - Accent 521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
    <w:name w:val="Light List - Accent 1121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
    <w:name w:val="Light Grid - Accent 1321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
    <w:name w:val="Medium Grid 1 - Accent 321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
    <w:name w:val="Grid Table 4 Accent 3115"/>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
    <w:name w:val="No List315"/>
    <w:next w:val="NoList"/>
    <w:uiPriority w:val="99"/>
    <w:unhideWhenUsed/>
    <w:rsid w:val="00C9597C"/>
  </w:style>
  <w:style w:type="table" w:customStyle="1" w:styleId="MediumGrid1-Accent1315">
    <w:name w:val="Medium Grid 1 - Accent 131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
    <w:name w:val="Light Grid - Accent 1131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
    <w:name w:val="Light Grid - Accent 531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
    <w:name w:val="Light Grid - Accent 1231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
    <w:name w:val="Light List - Accent 531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
    <w:name w:val="Light List - Accent 1131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
    <w:name w:val="Light Grid - Accent 1331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
    <w:name w:val="Medium Grid 1 - Accent 331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
    <w:name w:val="Grid Table 4 Accent 3215"/>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
    <w:name w:val="Table Grid115"/>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unhideWhenUsed/>
    <w:rsid w:val="00C9597C"/>
  </w:style>
  <w:style w:type="table" w:customStyle="1" w:styleId="MediumGrid1-Accent155">
    <w:name w:val="Medium Grid 1 - Accent 15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
    <w:name w:val="Light Grid - Accent 115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
    <w:name w:val="Light Grid - Accent 55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
    <w:name w:val="Light Grid - Accent 125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
    <w:name w:val="Light List - Accent 55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
    <w:name w:val="Light List - Accent 115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
    <w:name w:val="Light Grid - Accent 135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
    <w:name w:val="Medium Grid 1 - Accent 35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
    <w:name w:val="No List125"/>
    <w:next w:val="NoList"/>
    <w:uiPriority w:val="99"/>
    <w:unhideWhenUsed/>
    <w:rsid w:val="00C9597C"/>
  </w:style>
  <w:style w:type="numbering" w:customStyle="1" w:styleId="NoList225">
    <w:name w:val="No List225"/>
    <w:next w:val="NoList"/>
    <w:uiPriority w:val="99"/>
    <w:unhideWhenUsed/>
    <w:rsid w:val="00C9597C"/>
  </w:style>
  <w:style w:type="numbering" w:customStyle="1" w:styleId="NoList325">
    <w:name w:val="No List325"/>
    <w:next w:val="NoList"/>
    <w:uiPriority w:val="99"/>
    <w:unhideWhenUsed/>
    <w:rsid w:val="00C9597C"/>
  </w:style>
  <w:style w:type="numbering" w:customStyle="1" w:styleId="NoList65">
    <w:name w:val="No List65"/>
    <w:next w:val="NoList"/>
    <w:uiPriority w:val="99"/>
    <w:unhideWhenUsed/>
    <w:rsid w:val="00C9597C"/>
  </w:style>
  <w:style w:type="table" w:customStyle="1" w:styleId="MediumGrid1-Accent165">
    <w:name w:val="Medium Grid 1 - Accent 165"/>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
    <w:name w:val="Light Grid - Accent 1165"/>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
    <w:name w:val="Light Grid - Accent 565"/>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
    <w:name w:val="Light Grid - Accent 126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
    <w:name w:val="Light List - Accent 565"/>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
    <w:name w:val="Light List - Accent 1165"/>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
    <w:name w:val="Light Grid - Accent 1365"/>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
    <w:name w:val="Medium Grid 1 - Accent 365"/>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
    <w:name w:val="No List135"/>
    <w:next w:val="NoList"/>
    <w:uiPriority w:val="99"/>
    <w:unhideWhenUsed/>
    <w:rsid w:val="00C9597C"/>
  </w:style>
  <w:style w:type="numbering" w:customStyle="1" w:styleId="NoList235">
    <w:name w:val="No List235"/>
    <w:next w:val="NoList"/>
    <w:uiPriority w:val="99"/>
    <w:unhideWhenUsed/>
    <w:rsid w:val="00C9597C"/>
  </w:style>
  <w:style w:type="numbering" w:customStyle="1" w:styleId="NoList335">
    <w:name w:val="No List335"/>
    <w:next w:val="NoList"/>
    <w:uiPriority w:val="99"/>
    <w:unhideWhenUsed/>
    <w:rsid w:val="00C9597C"/>
  </w:style>
  <w:style w:type="numbering" w:customStyle="1" w:styleId="NoList20">
    <w:name w:val="No List20"/>
    <w:next w:val="NoList"/>
    <w:uiPriority w:val="99"/>
    <w:unhideWhenUsed/>
    <w:rsid w:val="00C9597C"/>
  </w:style>
  <w:style w:type="table" w:customStyle="1" w:styleId="TableGrid10">
    <w:name w:val="Table Grid10"/>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
    <w:name w:val="Medium Grid 3 - Accent 18"/>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
    <w:name w:val="Medium Grid 1 - Accent 119"/>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
    <w:name w:val="Light Grid - Accent 1119"/>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
    <w:name w:val="Light Grid - Accent 519"/>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
    <w:name w:val="Light Grid - Accent 1219"/>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
    <w:name w:val="Light List - Accent 519"/>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
    <w:name w:val="Light List - Accent 1119"/>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
    <w:name w:val="Light Grid - Accent 1319"/>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
    <w:name w:val="Medium Grid 1 - Accent 319"/>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
    <w:name w:val="No List110"/>
    <w:next w:val="NoList"/>
    <w:uiPriority w:val="99"/>
    <w:unhideWhenUsed/>
    <w:rsid w:val="00C9597C"/>
  </w:style>
  <w:style w:type="table" w:customStyle="1" w:styleId="MediumGrid1-Accent1110">
    <w:name w:val="Medium Grid 1 - Accent 1110"/>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
    <w:name w:val="Light Grid - Accent 11110"/>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
    <w:name w:val="Light Grid - Accent 5110"/>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
    <w:name w:val="Light Grid - Accent 12110"/>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
    <w:name w:val="Light List - Accent 5110"/>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
    <w:name w:val="Light List - Accent 11110"/>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
    <w:name w:val="Light Grid - Accent 13110"/>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
    <w:name w:val="Medium Grid 1 - Accent 3110"/>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
    <w:name w:val="Grid Table 4 - Accent 318"/>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unhideWhenUsed/>
    <w:rsid w:val="00C9597C"/>
  </w:style>
  <w:style w:type="table" w:customStyle="1" w:styleId="MediumGrid1-Accent128">
    <w:name w:val="Medium Grid 1 - Accent 128"/>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
    <w:name w:val="Light Grid - Accent 1128"/>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
    <w:name w:val="Light Grid - Accent 528"/>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
    <w:name w:val="Light Grid - Accent 1228"/>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
    <w:name w:val="Light List - Accent 528"/>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
    <w:name w:val="Light List - Accent 1128"/>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
    <w:name w:val="Light Grid - Accent 1328"/>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
    <w:name w:val="Medium Grid 1 - Accent 328"/>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
    <w:name w:val="Grid Table 4 Accent 318"/>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
    <w:name w:val="No List39"/>
    <w:next w:val="NoList"/>
    <w:uiPriority w:val="99"/>
    <w:unhideWhenUsed/>
    <w:rsid w:val="00C9597C"/>
  </w:style>
  <w:style w:type="table" w:customStyle="1" w:styleId="MediumGrid1-Accent138">
    <w:name w:val="Medium Grid 1 - Accent 138"/>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
    <w:name w:val="Light Grid - Accent 1138"/>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
    <w:name w:val="Light Grid - Accent 538"/>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
    <w:name w:val="Light Grid - Accent 1238"/>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
    <w:name w:val="Light List - Accent 538"/>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
    <w:name w:val="Light List - Accent 1138"/>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
    <w:name w:val="Light Grid - Accent 1338"/>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
    <w:name w:val="Medium Grid 1 - Accent 338"/>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
    <w:name w:val="Grid Table 4 Accent 328"/>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
    <w:name w:val="Table Grid18"/>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unhideWhenUsed/>
    <w:rsid w:val="00C9597C"/>
  </w:style>
  <w:style w:type="table" w:customStyle="1" w:styleId="MediumGrid1-Accent146">
    <w:name w:val="Medium Grid 1 - Accent 14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
    <w:name w:val="Light Grid - Accent 114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
    <w:name w:val="Light Grid - Accent 54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
    <w:name w:val="Light Grid - Accent 124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
    <w:name w:val="Light List - Accent 54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
    <w:name w:val="Light List - Accent 114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
    <w:name w:val="Light Grid - Accent 134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
    <w:name w:val="Medium Grid 1 - Accent 34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
    <w:name w:val="Table Grid3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
    <w:name w:val="Medium Grid 3 - Accent 116"/>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
    <w:name w:val="No List116"/>
    <w:next w:val="NoList"/>
    <w:uiPriority w:val="99"/>
    <w:unhideWhenUsed/>
    <w:rsid w:val="00C9597C"/>
  </w:style>
  <w:style w:type="table" w:customStyle="1" w:styleId="MediumGrid1-Accent1116">
    <w:name w:val="Medium Grid 1 - Accent 111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
    <w:name w:val="Light Grid - Accent 111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
    <w:name w:val="Light Grid - Accent 5116"/>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
    <w:name w:val="Light Grid - Accent 121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
    <w:name w:val="Light List - Accent 5116"/>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
    <w:name w:val="Light List - Accent 11116"/>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
    <w:name w:val="Light Grid - Accent 1311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
    <w:name w:val="Medium Grid 1 - Accent 311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
    <w:name w:val="Grid Table 4 - Accent 3116"/>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
    <w:name w:val="No List216"/>
    <w:next w:val="NoList"/>
    <w:uiPriority w:val="99"/>
    <w:unhideWhenUsed/>
    <w:rsid w:val="00C9597C"/>
  </w:style>
  <w:style w:type="table" w:customStyle="1" w:styleId="MediumGrid1-Accent1216">
    <w:name w:val="Medium Grid 1 - Accent 121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
    <w:name w:val="Light Grid - Accent 1121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
    <w:name w:val="Light Grid - Accent 521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
    <w:name w:val="Light Grid - Accent 1221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
    <w:name w:val="Light List - Accent 521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
    <w:name w:val="Light List - Accent 1121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
    <w:name w:val="Light Grid - Accent 1321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
    <w:name w:val="Medium Grid 1 - Accent 321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
    <w:name w:val="Grid Table 4 Accent 3116"/>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
    <w:name w:val="No List316"/>
    <w:next w:val="NoList"/>
    <w:uiPriority w:val="99"/>
    <w:unhideWhenUsed/>
    <w:rsid w:val="00C9597C"/>
  </w:style>
  <w:style w:type="table" w:customStyle="1" w:styleId="MediumGrid1-Accent1316">
    <w:name w:val="Medium Grid 1 - Accent 131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
    <w:name w:val="Light Grid - Accent 1131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
    <w:name w:val="Light Grid - Accent 531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
    <w:name w:val="Light Grid - Accent 1231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
    <w:name w:val="Light List - Accent 531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
    <w:name w:val="Light List - Accent 1131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
    <w:name w:val="Light Grid - Accent 1331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
    <w:name w:val="Medium Grid 1 - Accent 331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
    <w:name w:val="Grid Table 4 Accent 3216"/>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
    <w:name w:val="Table Grid116"/>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unhideWhenUsed/>
    <w:rsid w:val="00C9597C"/>
  </w:style>
  <w:style w:type="table" w:customStyle="1" w:styleId="TableGrid41">
    <w:name w:val="Table Grid41"/>
    <w:basedOn w:val="TableNormal"/>
    <w:next w:val="TableGrid"/>
    <w:uiPriority w:val="5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
    <w:name w:val="Medium Grid 3 - Accent 12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
    <w:name w:val="Medium Grid 1 - Accent 15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
    <w:name w:val="Light Grid - Accent 1156"/>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
    <w:name w:val="Light Grid - Accent 556"/>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
    <w:name w:val="Light Grid - Accent 125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
    <w:name w:val="Light List - Accent 556"/>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
    <w:name w:val="Light List - Accent 1156"/>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
    <w:name w:val="Light Grid - Accent 1356"/>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
    <w:name w:val="Medium Grid 1 - Accent 35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
    <w:name w:val="No List126"/>
    <w:next w:val="NoList"/>
    <w:uiPriority w:val="99"/>
    <w:unhideWhenUsed/>
    <w:rsid w:val="00C9597C"/>
  </w:style>
  <w:style w:type="table" w:customStyle="1" w:styleId="MediumGrid1-Accent1121">
    <w:name w:val="Medium Grid 1 - Accent 11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
    <w:name w:val="Light Grid - Accent 11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
    <w:name w:val="Light Grid - Accent 512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
    <w:name w:val="Light Grid - Accent 12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
    <w:name w:val="Light List - Accent 512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
    <w:name w:val="Light Grid - Accent 13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
    <w:name w:val="Medium Grid 1 - Accent 31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
    <w:name w:val="Grid Table 4 - Accent 312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
    <w:name w:val="No List226"/>
    <w:next w:val="NoList"/>
    <w:uiPriority w:val="99"/>
    <w:unhideWhenUsed/>
    <w:rsid w:val="00C9597C"/>
  </w:style>
  <w:style w:type="table" w:customStyle="1" w:styleId="MediumGrid1-Accent1221">
    <w:name w:val="Medium Grid 1 - Accent 12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
    <w:name w:val="Light Grid - Accent 112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
    <w:name w:val="Light Grid - Accent 52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
    <w:name w:val="Light Grid - Accent 122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
    <w:name w:val="Light List - Accent 52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
    <w:name w:val="Light List - Accent 112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
    <w:name w:val="Light Grid - Accent 132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
    <w:name w:val="Medium Grid 1 - Accent 32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
    <w:name w:val="Grid Table 4 Accent 312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
    <w:name w:val="No List326"/>
    <w:next w:val="NoList"/>
    <w:uiPriority w:val="99"/>
    <w:unhideWhenUsed/>
    <w:rsid w:val="00C9597C"/>
  </w:style>
  <w:style w:type="table" w:customStyle="1" w:styleId="MediumGrid1-Accent1321">
    <w:name w:val="Medium Grid 1 - Accent 13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
    <w:name w:val="Light Grid - Accent 113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
    <w:name w:val="Light Grid - Accent 53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
    <w:name w:val="Light Grid - Accent 123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
    <w:name w:val="Light List - Accent 53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
    <w:name w:val="Light List - Accent 113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
    <w:name w:val="Light Grid - Accent 133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
    <w:name w:val="Medium Grid 1 - Accent 33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
    <w:name w:val="Grid Table 4 Accent 322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
    <w:name w:val="Table Grid12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unhideWhenUsed/>
    <w:rsid w:val="00C9597C"/>
  </w:style>
  <w:style w:type="table" w:customStyle="1" w:styleId="MediumGrid1-Accent166">
    <w:name w:val="Medium Grid 1 - Accent 166"/>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
    <w:name w:val="Light Grid - Accent 1166"/>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
    <w:name w:val="Light Grid - Accent 566"/>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
    <w:name w:val="Light Grid - Accent 126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
    <w:name w:val="Light List - Accent 566"/>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
    <w:name w:val="Light List - Accent 1166"/>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
    <w:name w:val="Light Grid - Accent 1366"/>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
    <w:name w:val="Medium Grid 1 - Accent 366"/>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
    <w:name w:val="No List136"/>
    <w:next w:val="NoList"/>
    <w:uiPriority w:val="99"/>
    <w:unhideWhenUsed/>
    <w:rsid w:val="00C9597C"/>
  </w:style>
  <w:style w:type="numbering" w:customStyle="1" w:styleId="NoList236">
    <w:name w:val="No List236"/>
    <w:next w:val="NoList"/>
    <w:uiPriority w:val="99"/>
    <w:unhideWhenUsed/>
    <w:rsid w:val="00C9597C"/>
  </w:style>
  <w:style w:type="numbering" w:customStyle="1" w:styleId="NoList336">
    <w:name w:val="No List336"/>
    <w:next w:val="NoList"/>
    <w:uiPriority w:val="99"/>
    <w:unhideWhenUsed/>
    <w:rsid w:val="00C9597C"/>
  </w:style>
  <w:style w:type="numbering" w:customStyle="1" w:styleId="NoList71">
    <w:name w:val="No List71"/>
    <w:next w:val="NoList"/>
    <w:uiPriority w:val="99"/>
    <w:unhideWhenUsed/>
    <w:rsid w:val="00C9597C"/>
  </w:style>
  <w:style w:type="table" w:customStyle="1" w:styleId="TableGrid51">
    <w:name w:val="Table Grid5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
    <w:name w:val="Medium Grid 3 - Accent 13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
    <w:name w:val="Medium Grid 1 - Accent 17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
    <w:name w:val="Light Grid - Accent 117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
    <w:name w:val="Light Grid - Accent 571"/>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
    <w:name w:val="Light Grid - Accent 127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
    <w:name w:val="Light List - Accent 571"/>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
    <w:name w:val="Light List - Accent 117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
    <w:name w:val="Light Grid - Accent 137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
    <w:name w:val="Medium Grid 1 - Accent 37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
    <w:name w:val="No List141"/>
    <w:next w:val="NoList"/>
    <w:uiPriority w:val="99"/>
    <w:unhideWhenUsed/>
    <w:rsid w:val="00C9597C"/>
  </w:style>
  <w:style w:type="table" w:customStyle="1" w:styleId="MediumGrid1-Accent1131">
    <w:name w:val="Medium Grid 1 - Accent 11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
    <w:name w:val="Light Grid - Accent 11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
    <w:name w:val="Light Grid - Accent 513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
    <w:name w:val="Light Grid - Accent 12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
    <w:name w:val="Light List - Accent 513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
    <w:name w:val="Light List - Accent 1113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
    <w:name w:val="Light Grid - Accent 13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
    <w:name w:val="Medium Grid 1 - Accent 31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
    <w:name w:val="Grid Table 4 - Accent 313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
    <w:name w:val="No List241"/>
    <w:next w:val="NoList"/>
    <w:uiPriority w:val="99"/>
    <w:unhideWhenUsed/>
    <w:rsid w:val="00C9597C"/>
  </w:style>
  <w:style w:type="table" w:customStyle="1" w:styleId="MediumGrid1-Accent1231">
    <w:name w:val="Medium Grid 1 - Accent 12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
    <w:name w:val="Light Grid - Accent 112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
    <w:name w:val="Light Grid - Accent 52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
    <w:name w:val="Light Grid - Accent 122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
    <w:name w:val="Light List - Accent 52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
    <w:name w:val="Light List - Accent 112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
    <w:name w:val="Light Grid - Accent 132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
    <w:name w:val="Medium Grid 1 - Accent 32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
    <w:name w:val="Grid Table 4 Accent 313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
    <w:name w:val="No List341"/>
    <w:next w:val="NoList"/>
    <w:uiPriority w:val="99"/>
    <w:unhideWhenUsed/>
    <w:rsid w:val="00C9597C"/>
  </w:style>
  <w:style w:type="table" w:customStyle="1" w:styleId="MediumGrid1-Accent1331">
    <w:name w:val="Medium Grid 1 - Accent 13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
    <w:name w:val="Light Grid - Accent 113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
    <w:name w:val="Light Grid - Accent 53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
    <w:name w:val="Light Grid - Accent 123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
    <w:name w:val="Light List - Accent 53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
    <w:name w:val="Light List - Accent 113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
    <w:name w:val="Light Grid - Accent 133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
    <w:name w:val="Medium Grid 1 - Accent 33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
    <w:name w:val="Grid Table 4 Accent 323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
    <w:name w:val="Table Grid13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unhideWhenUsed/>
    <w:rsid w:val="00C9597C"/>
  </w:style>
  <w:style w:type="table" w:customStyle="1" w:styleId="MediumGrid1-Accent1411">
    <w:name w:val="Medium Grid 1 - Accent 14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
    <w:name w:val="Light Grid - Accent 114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
    <w:name w:val="Light Grid - Accent 54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
    <w:name w:val="Light Grid - Accent 124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
    <w:name w:val="Light List - Accent 54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
    <w:name w:val="Light List - Accent 114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
    <w:name w:val="Light Grid - Accent 134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
    <w:name w:val="Medium Grid 1 - Accent 34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
    <w:name w:val="Table Grid211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
    <w:name w:val="Medium Grid 3 - Accent 111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
    <w:name w:val="No List1111"/>
    <w:next w:val="NoList"/>
    <w:uiPriority w:val="99"/>
    <w:unhideWhenUsed/>
    <w:rsid w:val="00C9597C"/>
  </w:style>
  <w:style w:type="table" w:customStyle="1" w:styleId="MediumGrid1-Accent11111">
    <w:name w:val="Medium Grid 1 - Accent 111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
    <w:name w:val="Light Grid - Accent 111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
    <w:name w:val="Light Grid - Accent 5111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
    <w:name w:val="Light Grid - Accent 121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
    <w:name w:val="Light List - Accent 5111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
    <w:name w:val="Light List - Accent 11111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
    <w:name w:val="Light Grid - Accent 13111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
    <w:name w:val="Medium Grid 1 - Accent 311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
    <w:name w:val="Grid Table 4 - Accent 3111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
    <w:name w:val="No List2111"/>
    <w:next w:val="NoList"/>
    <w:uiPriority w:val="99"/>
    <w:unhideWhenUsed/>
    <w:rsid w:val="00C9597C"/>
  </w:style>
  <w:style w:type="table" w:customStyle="1" w:styleId="MediumGrid1-Accent12111">
    <w:name w:val="Medium Grid 1 - Accent 121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
    <w:name w:val="Light Grid - Accent 1121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
    <w:name w:val="Light Grid - Accent 521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
    <w:name w:val="Light Grid - Accent 1221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
    <w:name w:val="Light List - Accent 521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
    <w:name w:val="Light List - Accent 1121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
    <w:name w:val="Light Grid - Accent 1321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
    <w:name w:val="Medium Grid 1 - Accent 321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
    <w:name w:val="Grid Table 4 Accent 3111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
    <w:name w:val="No List3111"/>
    <w:next w:val="NoList"/>
    <w:uiPriority w:val="99"/>
    <w:unhideWhenUsed/>
    <w:rsid w:val="00C9597C"/>
  </w:style>
  <w:style w:type="table" w:customStyle="1" w:styleId="MediumGrid1-Accent13111">
    <w:name w:val="Medium Grid 1 - Accent 131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
    <w:name w:val="Light Grid - Accent 1131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
    <w:name w:val="Light Grid - Accent 531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
    <w:name w:val="Light Grid - Accent 1231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
    <w:name w:val="Light List - Accent 531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
    <w:name w:val="Light List - Accent 1131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
    <w:name w:val="Light Grid - Accent 1331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
    <w:name w:val="Medium Grid 1 - Accent 331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
    <w:name w:val="Grid Table 4 Accent 3211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
    <w:name w:val="Table Grid111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unhideWhenUsed/>
    <w:rsid w:val="00C9597C"/>
  </w:style>
  <w:style w:type="table" w:customStyle="1" w:styleId="MediumGrid1-Accent1511">
    <w:name w:val="Medium Grid 1 - Accent 15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
    <w:name w:val="Light Grid - Accent 115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
    <w:name w:val="Light Grid - Accent 55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
    <w:name w:val="Light Grid - Accent 125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
    <w:name w:val="Light List - Accent 55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
    <w:name w:val="Light List - Accent 115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
    <w:name w:val="Light Grid - Accent 135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
    <w:name w:val="Medium Grid 1 - Accent 35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
    <w:name w:val="No List1211"/>
    <w:next w:val="NoList"/>
    <w:uiPriority w:val="99"/>
    <w:unhideWhenUsed/>
    <w:rsid w:val="00C9597C"/>
  </w:style>
  <w:style w:type="numbering" w:customStyle="1" w:styleId="NoList2211">
    <w:name w:val="No List2211"/>
    <w:next w:val="NoList"/>
    <w:uiPriority w:val="99"/>
    <w:unhideWhenUsed/>
    <w:rsid w:val="00C9597C"/>
  </w:style>
  <w:style w:type="numbering" w:customStyle="1" w:styleId="NoList3211">
    <w:name w:val="No List3211"/>
    <w:next w:val="NoList"/>
    <w:uiPriority w:val="99"/>
    <w:unhideWhenUsed/>
    <w:rsid w:val="00C9597C"/>
  </w:style>
  <w:style w:type="numbering" w:customStyle="1" w:styleId="NoList611">
    <w:name w:val="No List611"/>
    <w:next w:val="NoList"/>
    <w:uiPriority w:val="99"/>
    <w:unhideWhenUsed/>
    <w:rsid w:val="00C9597C"/>
  </w:style>
  <w:style w:type="table" w:customStyle="1" w:styleId="MediumGrid1-Accent1611">
    <w:name w:val="Medium Grid 1 - Accent 161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
    <w:name w:val="Light Grid - Accent 1161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
    <w:name w:val="Light Grid - Accent 561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
    <w:name w:val="Light Grid - Accent 126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
    <w:name w:val="Light List - Accent 561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
    <w:name w:val="Light List - Accent 1161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
    <w:name w:val="Light Grid - Accent 1361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
    <w:name w:val="Medium Grid 1 - Accent 361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
    <w:name w:val="No List1311"/>
    <w:next w:val="NoList"/>
    <w:uiPriority w:val="99"/>
    <w:unhideWhenUsed/>
    <w:rsid w:val="00C9597C"/>
  </w:style>
  <w:style w:type="numbering" w:customStyle="1" w:styleId="NoList2311">
    <w:name w:val="No List2311"/>
    <w:next w:val="NoList"/>
    <w:uiPriority w:val="99"/>
    <w:unhideWhenUsed/>
    <w:rsid w:val="00C9597C"/>
  </w:style>
  <w:style w:type="numbering" w:customStyle="1" w:styleId="NoList3311">
    <w:name w:val="No List3311"/>
    <w:next w:val="NoList"/>
    <w:uiPriority w:val="99"/>
    <w:unhideWhenUsed/>
    <w:rsid w:val="00C9597C"/>
  </w:style>
  <w:style w:type="numbering" w:customStyle="1" w:styleId="NoList81">
    <w:name w:val="No List81"/>
    <w:next w:val="NoList"/>
    <w:uiPriority w:val="99"/>
    <w:unhideWhenUsed/>
    <w:rsid w:val="00C9597C"/>
  </w:style>
  <w:style w:type="table" w:customStyle="1" w:styleId="TableGrid61">
    <w:name w:val="Table Grid6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
    <w:name w:val="Medium Grid 3 - Accent 14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
    <w:name w:val="Medium Grid 1 - Accent 18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
    <w:name w:val="Light Grid - Accent 118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
    <w:name w:val="Light Grid - Accent 581"/>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
    <w:name w:val="Light Grid - Accent 128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
    <w:name w:val="Light List - Accent 581"/>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
    <w:name w:val="Light List - Accent 118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
    <w:name w:val="Light Grid - Accent 138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
    <w:name w:val="Medium Grid 1 - Accent 38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
    <w:name w:val="No List151"/>
    <w:next w:val="NoList"/>
    <w:uiPriority w:val="99"/>
    <w:unhideWhenUsed/>
    <w:rsid w:val="00C9597C"/>
  </w:style>
  <w:style w:type="table" w:customStyle="1" w:styleId="MediumGrid1-Accent1141">
    <w:name w:val="Medium Grid 1 - Accent 11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
    <w:name w:val="Light Grid - Accent 11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
    <w:name w:val="Light Grid - Accent 514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
    <w:name w:val="Light Grid - Accent 12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
    <w:name w:val="Light List - Accent 514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
    <w:name w:val="Light List - Accent 1114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
    <w:name w:val="Light Grid - Accent 13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
    <w:name w:val="Medium Grid 1 - Accent 31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
    <w:name w:val="Grid Table 4 - Accent 314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
    <w:name w:val="No List251"/>
    <w:next w:val="NoList"/>
    <w:uiPriority w:val="99"/>
    <w:unhideWhenUsed/>
    <w:rsid w:val="00C9597C"/>
  </w:style>
  <w:style w:type="table" w:customStyle="1" w:styleId="MediumGrid1-Accent1241">
    <w:name w:val="Medium Grid 1 - Accent 12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
    <w:name w:val="Light Grid - Accent 112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
    <w:name w:val="Light Grid - Accent 52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
    <w:name w:val="Light Grid - Accent 122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
    <w:name w:val="Light List - Accent 52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
    <w:name w:val="Light List - Accent 112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
    <w:name w:val="Light Grid - Accent 132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
    <w:name w:val="Medium Grid 1 - Accent 32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
    <w:name w:val="Grid Table 4 Accent 314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
    <w:name w:val="No List351"/>
    <w:next w:val="NoList"/>
    <w:uiPriority w:val="99"/>
    <w:unhideWhenUsed/>
    <w:rsid w:val="00C9597C"/>
  </w:style>
  <w:style w:type="table" w:customStyle="1" w:styleId="MediumGrid1-Accent1341">
    <w:name w:val="Medium Grid 1 - Accent 13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
    <w:name w:val="Light Grid - Accent 113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
    <w:name w:val="Light Grid - Accent 53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
    <w:name w:val="Light Grid - Accent 123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
    <w:name w:val="Light List - Accent 53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
    <w:name w:val="Light List - Accent 113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
    <w:name w:val="Light Grid - Accent 133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
    <w:name w:val="Medium Grid 1 - Accent 33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
    <w:name w:val="Grid Table 4 Accent 324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
    <w:name w:val="Table Grid14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unhideWhenUsed/>
    <w:rsid w:val="00C9597C"/>
  </w:style>
  <w:style w:type="table" w:customStyle="1" w:styleId="MediumGrid1-Accent1421">
    <w:name w:val="Medium Grid 1 - Accent 14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
    <w:name w:val="Light Grid - Accent 114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
    <w:name w:val="Light Grid - Accent 54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
    <w:name w:val="Light Grid - Accent 124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
    <w:name w:val="Light List - Accent 54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
    <w:name w:val="Light List - Accent 114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
    <w:name w:val="Light Grid - Accent 134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
    <w:name w:val="Medium Grid 1 - Accent 34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
    <w:name w:val="Table Grid212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
    <w:name w:val="Medium Grid 3 - Accent 112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
    <w:name w:val="No List1121"/>
    <w:next w:val="NoList"/>
    <w:uiPriority w:val="99"/>
    <w:unhideWhenUsed/>
    <w:rsid w:val="00C9597C"/>
  </w:style>
  <w:style w:type="table" w:customStyle="1" w:styleId="MediumGrid1-Accent11121">
    <w:name w:val="Medium Grid 1 - Accent 111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
    <w:name w:val="Light Grid - Accent 111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
    <w:name w:val="Light Grid - Accent 5112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
    <w:name w:val="Light Grid - Accent 121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
    <w:name w:val="Light List - Accent 5112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
    <w:name w:val="Light List - Accent 11112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
    <w:name w:val="Light Grid - Accent 13112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
    <w:name w:val="Medium Grid 1 - Accent 311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
    <w:name w:val="Grid Table 4 - Accent 3112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
    <w:name w:val="No List2121"/>
    <w:next w:val="NoList"/>
    <w:uiPriority w:val="99"/>
    <w:unhideWhenUsed/>
    <w:rsid w:val="00C9597C"/>
  </w:style>
  <w:style w:type="table" w:customStyle="1" w:styleId="MediumGrid1-Accent12121">
    <w:name w:val="Medium Grid 1 - Accent 121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
    <w:name w:val="Light Grid - Accent 1121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
    <w:name w:val="Light Grid - Accent 521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
    <w:name w:val="Light Grid - Accent 1221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
    <w:name w:val="Light List - Accent 521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
    <w:name w:val="Light List - Accent 1121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
    <w:name w:val="Light Grid - Accent 1321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
    <w:name w:val="Medium Grid 1 - Accent 321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
    <w:name w:val="Grid Table 4 Accent 3112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
    <w:name w:val="No List3121"/>
    <w:next w:val="NoList"/>
    <w:uiPriority w:val="99"/>
    <w:unhideWhenUsed/>
    <w:rsid w:val="00C9597C"/>
  </w:style>
  <w:style w:type="table" w:customStyle="1" w:styleId="MediumGrid1-Accent13121">
    <w:name w:val="Medium Grid 1 - Accent 131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
    <w:name w:val="Light Grid - Accent 1131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
    <w:name w:val="Light Grid - Accent 531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
    <w:name w:val="Light Grid - Accent 1231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
    <w:name w:val="Light List - Accent 531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
    <w:name w:val="Light List - Accent 1131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
    <w:name w:val="Light Grid - Accent 1331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
    <w:name w:val="Medium Grid 1 - Accent 331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
    <w:name w:val="Grid Table 4 Accent 3212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
    <w:name w:val="Table Grid112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unhideWhenUsed/>
    <w:rsid w:val="00C9597C"/>
  </w:style>
  <w:style w:type="table" w:customStyle="1" w:styleId="MediumGrid1-Accent1521">
    <w:name w:val="Medium Grid 1 - Accent 15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
    <w:name w:val="Light Grid - Accent 115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
    <w:name w:val="Light Grid - Accent 55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
    <w:name w:val="Light Grid - Accent 125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
    <w:name w:val="Light List - Accent 55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
    <w:name w:val="Light List - Accent 115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
    <w:name w:val="Light Grid - Accent 135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
    <w:name w:val="Medium Grid 1 - Accent 35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
    <w:name w:val="No List1221"/>
    <w:next w:val="NoList"/>
    <w:uiPriority w:val="99"/>
    <w:unhideWhenUsed/>
    <w:rsid w:val="00C9597C"/>
  </w:style>
  <w:style w:type="numbering" w:customStyle="1" w:styleId="NoList2221">
    <w:name w:val="No List2221"/>
    <w:next w:val="NoList"/>
    <w:uiPriority w:val="99"/>
    <w:unhideWhenUsed/>
    <w:rsid w:val="00C9597C"/>
  </w:style>
  <w:style w:type="numbering" w:customStyle="1" w:styleId="NoList3221">
    <w:name w:val="No List3221"/>
    <w:next w:val="NoList"/>
    <w:uiPriority w:val="99"/>
    <w:unhideWhenUsed/>
    <w:rsid w:val="00C9597C"/>
  </w:style>
  <w:style w:type="numbering" w:customStyle="1" w:styleId="NoList621">
    <w:name w:val="No List621"/>
    <w:next w:val="NoList"/>
    <w:uiPriority w:val="99"/>
    <w:unhideWhenUsed/>
    <w:rsid w:val="00C9597C"/>
  </w:style>
  <w:style w:type="table" w:customStyle="1" w:styleId="MediumGrid1-Accent1621">
    <w:name w:val="Medium Grid 1 - Accent 162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
    <w:name w:val="Light Grid - Accent 1162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
    <w:name w:val="Light Grid - Accent 562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
    <w:name w:val="Light Grid - Accent 126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
    <w:name w:val="Light List - Accent 562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
    <w:name w:val="Light List - Accent 1162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
    <w:name w:val="Light Grid - Accent 1362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
    <w:name w:val="Medium Grid 1 - Accent 362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
    <w:name w:val="No List1321"/>
    <w:next w:val="NoList"/>
    <w:uiPriority w:val="99"/>
    <w:unhideWhenUsed/>
    <w:rsid w:val="00C9597C"/>
  </w:style>
  <w:style w:type="numbering" w:customStyle="1" w:styleId="NoList2321">
    <w:name w:val="No List2321"/>
    <w:next w:val="NoList"/>
    <w:uiPriority w:val="99"/>
    <w:unhideWhenUsed/>
    <w:rsid w:val="00C9597C"/>
  </w:style>
  <w:style w:type="numbering" w:customStyle="1" w:styleId="NoList3321">
    <w:name w:val="No List3321"/>
    <w:next w:val="NoList"/>
    <w:uiPriority w:val="99"/>
    <w:unhideWhenUsed/>
    <w:rsid w:val="00C9597C"/>
  </w:style>
  <w:style w:type="numbering" w:customStyle="1" w:styleId="NoList91">
    <w:name w:val="No List91"/>
    <w:next w:val="NoList"/>
    <w:uiPriority w:val="99"/>
    <w:unhideWhenUsed/>
    <w:rsid w:val="00C9597C"/>
  </w:style>
  <w:style w:type="table" w:customStyle="1" w:styleId="TableGrid71">
    <w:name w:val="Table Grid7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
    <w:name w:val="Medium Grid 3 - Accent 151"/>
    <w:basedOn w:val="TableNormal"/>
    <w:next w:val="MediumGrid3-Accent1"/>
    <w:uiPriority w:val="69"/>
    <w:locked/>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
    <w:name w:val="Medium Grid 1 - Accent 19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
    <w:name w:val="Light Grid - Accent 119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
    <w:name w:val="Light Grid - Accent 591"/>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
    <w:name w:val="Light Grid - Accent 129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
    <w:name w:val="Light List - Accent 591"/>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
    <w:name w:val="Light List - Accent 119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
    <w:name w:val="Light Grid - Accent 139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
    <w:name w:val="Medium Grid 1 - Accent 39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
    <w:name w:val="No List161"/>
    <w:next w:val="NoList"/>
    <w:uiPriority w:val="99"/>
    <w:unhideWhenUsed/>
    <w:rsid w:val="00C9597C"/>
  </w:style>
  <w:style w:type="table" w:customStyle="1" w:styleId="MediumGrid1-Accent1151">
    <w:name w:val="Medium Grid 1 - Accent 11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
    <w:name w:val="Light Grid - Accent 11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
    <w:name w:val="Light Grid - Accent 515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
    <w:name w:val="Light Grid - Accent 12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
    <w:name w:val="Light List - Accent 515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
    <w:name w:val="Light List - Accent 1115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
    <w:name w:val="Light Grid - Accent 13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
    <w:name w:val="Medium Grid 1 - Accent 31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
    <w:name w:val="Grid Table 4 - Accent 315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
    <w:name w:val="No List261"/>
    <w:next w:val="NoList"/>
    <w:uiPriority w:val="99"/>
    <w:unhideWhenUsed/>
    <w:rsid w:val="00C9597C"/>
  </w:style>
  <w:style w:type="table" w:customStyle="1" w:styleId="MediumGrid1-Accent1251">
    <w:name w:val="Medium Grid 1 - Accent 1251"/>
    <w:basedOn w:val="TableNormal"/>
    <w:next w:val="MediumGrid1-Accent1"/>
    <w:uiPriority w:val="67"/>
    <w:qFormat/>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
    <w:name w:val="Light Grid - Accent 112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
    <w:name w:val="Light Grid - Accent 52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
    <w:name w:val="Light Grid - Accent 122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
    <w:name w:val="Light List - Accent 52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
    <w:name w:val="Light List - Accent 112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
    <w:name w:val="Light Grid - Accent 132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
    <w:name w:val="Medium Grid 1 - Accent 32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
    <w:name w:val="Grid Table 4 Accent 315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
    <w:name w:val="No List361"/>
    <w:next w:val="NoList"/>
    <w:uiPriority w:val="99"/>
    <w:unhideWhenUsed/>
    <w:rsid w:val="00C9597C"/>
  </w:style>
  <w:style w:type="table" w:customStyle="1" w:styleId="MediumGrid1-Accent1351">
    <w:name w:val="Medium Grid 1 - Accent 13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
    <w:name w:val="Light Grid - Accent 113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
    <w:name w:val="Light Grid - Accent 53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
    <w:name w:val="Light Grid - Accent 123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
    <w:name w:val="Light List - Accent 53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
    <w:name w:val="Light List - Accent 113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
    <w:name w:val="Light Grid - Accent 133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
    <w:name w:val="Medium Grid 1 - Accent 33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
    <w:name w:val="Grid Table 4 Accent 325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
    <w:name w:val="Table Grid15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unhideWhenUsed/>
    <w:rsid w:val="00C9597C"/>
  </w:style>
  <w:style w:type="table" w:customStyle="1" w:styleId="MediumGrid1-Accent1431">
    <w:name w:val="Medium Grid 1 - Accent 14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
    <w:name w:val="Light Grid - Accent 114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
    <w:name w:val="Light Grid - Accent 54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
    <w:name w:val="Light Grid - Accent 124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
    <w:name w:val="Light List - Accent 54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
    <w:name w:val="Light List - Accent 114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
    <w:name w:val="Light Grid - Accent 134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
    <w:name w:val="Medium Grid 1 - Accent 34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
    <w:name w:val="Table Grid213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
    <w:name w:val="Medium Grid 3 - Accent 113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
    <w:name w:val="No List1131"/>
    <w:next w:val="NoList"/>
    <w:uiPriority w:val="99"/>
    <w:unhideWhenUsed/>
    <w:rsid w:val="00C9597C"/>
  </w:style>
  <w:style w:type="table" w:customStyle="1" w:styleId="MediumGrid1-Accent11131">
    <w:name w:val="Medium Grid 1 - Accent 111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
    <w:name w:val="Light Grid - Accent 111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
    <w:name w:val="Light Grid - Accent 5113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
    <w:name w:val="Light Grid - Accent 121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
    <w:name w:val="Light List - Accent 5113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
    <w:name w:val="Light List - Accent 11113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
    <w:name w:val="Light Grid - Accent 13113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
    <w:name w:val="Medium Grid 1 - Accent 311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
    <w:name w:val="Grid Table 4 - Accent 3113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
    <w:name w:val="No List2131"/>
    <w:next w:val="NoList"/>
    <w:uiPriority w:val="99"/>
    <w:unhideWhenUsed/>
    <w:rsid w:val="00C9597C"/>
  </w:style>
  <w:style w:type="table" w:customStyle="1" w:styleId="MediumGrid1-Accent12131">
    <w:name w:val="Medium Grid 1 - Accent 121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
    <w:name w:val="Light Grid - Accent 1121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
    <w:name w:val="Light Grid - Accent 521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
    <w:name w:val="Light Grid - Accent 1221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
    <w:name w:val="Light List - Accent 521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
    <w:name w:val="Light List - Accent 1121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
    <w:name w:val="Light Grid - Accent 1321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
    <w:name w:val="Medium Grid 1 - Accent 321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
    <w:name w:val="Grid Table 4 Accent 3113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
    <w:name w:val="No List3131"/>
    <w:next w:val="NoList"/>
    <w:uiPriority w:val="99"/>
    <w:unhideWhenUsed/>
    <w:rsid w:val="00C9597C"/>
  </w:style>
  <w:style w:type="table" w:customStyle="1" w:styleId="MediumGrid1-Accent13131">
    <w:name w:val="Medium Grid 1 - Accent 131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
    <w:name w:val="Light Grid - Accent 1131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
    <w:name w:val="Light Grid - Accent 531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
    <w:name w:val="Light Grid - Accent 1231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
    <w:name w:val="Light List - Accent 531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
    <w:name w:val="Light List - Accent 1131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
    <w:name w:val="Light Grid - Accent 1331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
    <w:name w:val="Medium Grid 1 - Accent 331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
    <w:name w:val="Grid Table 4 Accent 3213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
    <w:name w:val="Table Grid113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unhideWhenUsed/>
    <w:rsid w:val="00C9597C"/>
  </w:style>
  <w:style w:type="table" w:customStyle="1" w:styleId="MediumGrid1-Accent1531">
    <w:name w:val="Medium Grid 1 - Accent 15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
    <w:name w:val="Light Grid - Accent 115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
    <w:name w:val="Light Grid - Accent 55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
    <w:name w:val="Light Grid - Accent 125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
    <w:name w:val="Light List - Accent 55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
    <w:name w:val="Light List - Accent 115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
    <w:name w:val="Light Grid - Accent 135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
    <w:name w:val="Medium Grid 1 - Accent 35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
    <w:name w:val="No List1231"/>
    <w:next w:val="NoList"/>
    <w:uiPriority w:val="99"/>
    <w:unhideWhenUsed/>
    <w:rsid w:val="00C9597C"/>
  </w:style>
  <w:style w:type="numbering" w:customStyle="1" w:styleId="NoList2231">
    <w:name w:val="No List2231"/>
    <w:next w:val="NoList"/>
    <w:uiPriority w:val="99"/>
    <w:unhideWhenUsed/>
    <w:rsid w:val="00C9597C"/>
  </w:style>
  <w:style w:type="numbering" w:customStyle="1" w:styleId="NoList3231">
    <w:name w:val="No List3231"/>
    <w:next w:val="NoList"/>
    <w:uiPriority w:val="99"/>
    <w:unhideWhenUsed/>
    <w:rsid w:val="00C9597C"/>
  </w:style>
  <w:style w:type="numbering" w:customStyle="1" w:styleId="NoList631">
    <w:name w:val="No List631"/>
    <w:next w:val="NoList"/>
    <w:uiPriority w:val="99"/>
    <w:unhideWhenUsed/>
    <w:rsid w:val="00C9597C"/>
  </w:style>
  <w:style w:type="table" w:customStyle="1" w:styleId="MediumGrid1-Accent1631">
    <w:name w:val="Medium Grid 1 - Accent 163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
    <w:name w:val="Light Grid - Accent 1163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
    <w:name w:val="Light Grid - Accent 563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
    <w:name w:val="Light Grid - Accent 126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
    <w:name w:val="Light List - Accent 563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
    <w:name w:val="Light List - Accent 1163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
    <w:name w:val="Light Grid - Accent 1363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
    <w:name w:val="Medium Grid 1 - Accent 363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
    <w:name w:val="No List1331"/>
    <w:next w:val="NoList"/>
    <w:uiPriority w:val="99"/>
    <w:unhideWhenUsed/>
    <w:rsid w:val="00C9597C"/>
  </w:style>
  <w:style w:type="numbering" w:customStyle="1" w:styleId="NoList2331">
    <w:name w:val="No List2331"/>
    <w:next w:val="NoList"/>
    <w:uiPriority w:val="99"/>
    <w:unhideWhenUsed/>
    <w:rsid w:val="00C9597C"/>
  </w:style>
  <w:style w:type="numbering" w:customStyle="1" w:styleId="NoList3331">
    <w:name w:val="No List3331"/>
    <w:next w:val="NoList"/>
    <w:uiPriority w:val="99"/>
    <w:unhideWhenUsed/>
    <w:rsid w:val="00C9597C"/>
  </w:style>
  <w:style w:type="numbering" w:customStyle="1" w:styleId="NoList101">
    <w:name w:val="No List101"/>
    <w:next w:val="NoList"/>
    <w:uiPriority w:val="99"/>
    <w:unhideWhenUsed/>
    <w:rsid w:val="00C9597C"/>
  </w:style>
  <w:style w:type="table" w:customStyle="1" w:styleId="TableGrid81">
    <w:name w:val="Table Grid8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
    <w:name w:val="Medium Grid 3 - Accent 16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
    <w:name w:val="Medium Grid 1 - Accent 110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
    <w:name w:val="Light Grid - Accent 1110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
    <w:name w:val="Light Grid - Accent 5101"/>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
    <w:name w:val="Light Grid - Accent 1210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
    <w:name w:val="Light List - Accent 5101"/>
    <w:basedOn w:val="TableNormal"/>
    <w:next w:val="LightList-Accent5"/>
    <w:uiPriority w:val="61"/>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
    <w:name w:val="Light List - Accent 1110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
    <w:name w:val="Light Grid - Accent 1310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
    <w:name w:val="Medium Grid 1 - Accent 310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
    <w:name w:val="No List171"/>
    <w:next w:val="NoList"/>
    <w:uiPriority w:val="99"/>
    <w:unhideWhenUsed/>
    <w:rsid w:val="00C9597C"/>
  </w:style>
  <w:style w:type="table" w:customStyle="1" w:styleId="MediumGrid1-Accent1161">
    <w:name w:val="Medium Grid 1 - Accent 116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
    <w:name w:val="Light Grid - Accent 1116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
    <w:name w:val="Light Grid - Accent 516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
    <w:name w:val="Light Grid - Accent 1216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
    <w:name w:val="Light List - Accent 516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
    <w:name w:val="Light List - Accent 1116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
    <w:name w:val="Light Grid - Accent 1316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
    <w:name w:val="Medium Grid 1 - Accent 316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
    <w:name w:val="Grid Table 4 - Accent 316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
    <w:name w:val="No List271"/>
    <w:next w:val="NoList"/>
    <w:uiPriority w:val="99"/>
    <w:unhideWhenUsed/>
    <w:rsid w:val="00C9597C"/>
  </w:style>
  <w:style w:type="table" w:customStyle="1" w:styleId="MediumGrid1-Accent1261">
    <w:name w:val="Medium Grid 1 - Accent 126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
    <w:name w:val="Light Grid - Accent 1126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
    <w:name w:val="Light Grid - Accent 526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
    <w:name w:val="Light Grid - Accent 122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
    <w:name w:val="Light List - Accent 526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
    <w:name w:val="Light List - Accent 1126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
    <w:name w:val="Light Grid - Accent 132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
    <w:name w:val="Medium Grid 1 - Accent 326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
    <w:name w:val="Grid Table 4 Accent 316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
    <w:name w:val="No List371"/>
    <w:next w:val="NoList"/>
    <w:uiPriority w:val="99"/>
    <w:unhideWhenUsed/>
    <w:rsid w:val="00C9597C"/>
  </w:style>
  <w:style w:type="table" w:customStyle="1" w:styleId="MediumGrid1-Accent1361">
    <w:name w:val="Medium Grid 1 - Accent 136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
    <w:name w:val="Light Grid - Accent 1136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
    <w:name w:val="Light Grid - Accent 536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
    <w:name w:val="Light Grid - Accent 123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
    <w:name w:val="Light List - Accent 536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
    <w:name w:val="Light List - Accent 1136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
    <w:name w:val="Light Grid - Accent 1336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
    <w:name w:val="Medium Grid 1 - Accent 336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
    <w:name w:val="Grid Table 4 Accent 326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
    <w:name w:val="Table Grid16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unhideWhenUsed/>
    <w:rsid w:val="00C9597C"/>
  </w:style>
  <w:style w:type="table" w:customStyle="1" w:styleId="MediumGrid1-Accent1441">
    <w:name w:val="Medium Grid 1 - Accent 14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
    <w:name w:val="Light Grid - Accent 114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
    <w:name w:val="Light Grid - Accent 54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
    <w:name w:val="Light Grid - Accent 124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
    <w:name w:val="Light List - Accent 54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
    <w:name w:val="Light List - Accent 114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
    <w:name w:val="Light Grid - Accent 134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
    <w:name w:val="Medium Grid 1 - Accent 34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
    <w:name w:val="Table Grid214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
    <w:name w:val="Medium Grid 3 - Accent 114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
    <w:name w:val="No List1141"/>
    <w:next w:val="NoList"/>
    <w:uiPriority w:val="99"/>
    <w:unhideWhenUsed/>
    <w:rsid w:val="00C9597C"/>
  </w:style>
  <w:style w:type="table" w:customStyle="1" w:styleId="MediumGrid1-Accent11141">
    <w:name w:val="Medium Grid 1 - Accent 111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
    <w:name w:val="Light Grid - Accent 111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
    <w:name w:val="Light Grid - Accent 5114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
    <w:name w:val="Light Grid - Accent 121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
    <w:name w:val="Light List - Accent 5114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
    <w:name w:val="Light List - Accent 11114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
    <w:name w:val="Light Grid - Accent 13114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
    <w:name w:val="Medium Grid 1 - Accent 311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
    <w:name w:val="Grid Table 4 - Accent 3114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
    <w:name w:val="No List2141"/>
    <w:next w:val="NoList"/>
    <w:uiPriority w:val="99"/>
    <w:unhideWhenUsed/>
    <w:rsid w:val="00C9597C"/>
  </w:style>
  <w:style w:type="table" w:customStyle="1" w:styleId="MediumGrid1-Accent12141">
    <w:name w:val="Medium Grid 1 - Accent 121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
    <w:name w:val="Light Grid - Accent 1121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
    <w:name w:val="Light Grid - Accent 521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
    <w:name w:val="Light Grid - Accent 1221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
    <w:name w:val="Light List - Accent 521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
    <w:name w:val="Light List - Accent 1121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
    <w:name w:val="Light Grid - Accent 1321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
    <w:name w:val="Medium Grid 1 - Accent 321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
    <w:name w:val="Grid Table 4 Accent 3114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
    <w:name w:val="No List3141"/>
    <w:next w:val="NoList"/>
    <w:uiPriority w:val="99"/>
    <w:unhideWhenUsed/>
    <w:rsid w:val="00C9597C"/>
  </w:style>
  <w:style w:type="table" w:customStyle="1" w:styleId="MediumGrid1-Accent13141">
    <w:name w:val="Medium Grid 1 - Accent 131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
    <w:name w:val="Light Grid - Accent 1131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
    <w:name w:val="Light Grid - Accent 531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
    <w:name w:val="Light Grid - Accent 1231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
    <w:name w:val="Light List - Accent 531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
    <w:name w:val="Light List - Accent 1131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
    <w:name w:val="Light Grid - Accent 1331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
    <w:name w:val="Medium Grid 1 - Accent 331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
    <w:name w:val="Grid Table 4 Accent 3214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
    <w:name w:val="Table Grid114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unhideWhenUsed/>
    <w:rsid w:val="00C9597C"/>
  </w:style>
  <w:style w:type="table" w:customStyle="1" w:styleId="MediumGrid1-Accent1541">
    <w:name w:val="Medium Grid 1 - Accent 15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
    <w:name w:val="Light Grid - Accent 115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
    <w:name w:val="Light Grid - Accent 55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
    <w:name w:val="Light Grid - Accent 125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
    <w:name w:val="Light List - Accent 55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
    <w:name w:val="Light List - Accent 115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
    <w:name w:val="Light Grid - Accent 135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
    <w:name w:val="Medium Grid 1 - Accent 35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
    <w:name w:val="No List1241"/>
    <w:next w:val="NoList"/>
    <w:uiPriority w:val="99"/>
    <w:unhideWhenUsed/>
    <w:rsid w:val="00C9597C"/>
  </w:style>
  <w:style w:type="numbering" w:customStyle="1" w:styleId="NoList2241">
    <w:name w:val="No List2241"/>
    <w:next w:val="NoList"/>
    <w:uiPriority w:val="99"/>
    <w:unhideWhenUsed/>
    <w:rsid w:val="00C9597C"/>
  </w:style>
  <w:style w:type="numbering" w:customStyle="1" w:styleId="NoList3241">
    <w:name w:val="No List3241"/>
    <w:next w:val="NoList"/>
    <w:uiPriority w:val="99"/>
    <w:unhideWhenUsed/>
    <w:rsid w:val="00C9597C"/>
  </w:style>
  <w:style w:type="numbering" w:customStyle="1" w:styleId="NoList641">
    <w:name w:val="No List641"/>
    <w:next w:val="NoList"/>
    <w:uiPriority w:val="99"/>
    <w:unhideWhenUsed/>
    <w:rsid w:val="00C9597C"/>
  </w:style>
  <w:style w:type="table" w:customStyle="1" w:styleId="MediumGrid1-Accent1641">
    <w:name w:val="Medium Grid 1 - Accent 164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
    <w:name w:val="Light Grid - Accent 1164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
    <w:name w:val="Light Grid - Accent 564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
    <w:name w:val="Light Grid - Accent 126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
    <w:name w:val="Light List - Accent 564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
    <w:name w:val="Light List - Accent 1164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
    <w:name w:val="Light Grid - Accent 1364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
    <w:name w:val="Medium Grid 1 - Accent 364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
    <w:name w:val="No List1341"/>
    <w:next w:val="NoList"/>
    <w:uiPriority w:val="99"/>
    <w:unhideWhenUsed/>
    <w:rsid w:val="00C9597C"/>
  </w:style>
  <w:style w:type="numbering" w:customStyle="1" w:styleId="NoList2341">
    <w:name w:val="No List2341"/>
    <w:next w:val="NoList"/>
    <w:uiPriority w:val="99"/>
    <w:unhideWhenUsed/>
    <w:rsid w:val="00C9597C"/>
  </w:style>
  <w:style w:type="numbering" w:customStyle="1" w:styleId="NoList3341">
    <w:name w:val="No List3341"/>
    <w:next w:val="NoList"/>
    <w:uiPriority w:val="99"/>
    <w:unhideWhenUsed/>
    <w:rsid w:val="00C9597C"/>
  </w:style>
  <w:style w:type="numbering" w:customStyle="1" w:styleId="NoList181">
    <w:name w:val="No List181"/>
    <w:next w:val="NoList"/>
    <w:uiPriority w:val="99"/>
    <w:unhideWhenUsed/>
    <w:rsid w:val="00C9597C"/>
  </w:style>
  <w:style w:type="table" w:customStyle="1" w:styleId="TableGrid91">
    <w:name w:val="Table Grid9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
    <w:name w:val="Medium Grid 3 - Accent 17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
    <w:name w:val="Medium Grid 1 - Accent 117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
    <w:name w:val="Light Grid - Accent 11171"/>
    <w:basedOn w:val="TableNormal"/>
    <w:uiPriority w:val="62"/>
    <w:rsid w:val="00C9597C"/>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
    <w:name w:val="Light Grid - Accent 5171"/>
    <w:basedOn w:val="TableNormal"/>
    <w:next w:val="LightGrid-Accent5"/>
    <w:uiPriority w:val="62"/>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
    <w:name w:val="Light Grid - Accent 1217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
    <w:name w:val="Light List - Accent 5171"/>
    <w:basedOn w:val="TableNormal"/>
    <w:next w:val="LightList-Accent5"/>
    <w:uiPriority w:val="61"/>
    <w:locked/>
    <w:rsid w:val="00C9597C"/>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
    <w:name w:val="Light List - Accent 1117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
    <w:name w:val="Light Grid - Accent 1317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
    <w:name w:val="Medium Grid 1 - Accent 317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
    <w:name w:val="No List191"/>
    <w:next w:val="NoList"/>
    <w:uiPriority w:val="99"/>
    <w:unhideWhenUsed/>
    <w:rsid w:val="00C9597C"/>
  </w:style>
  <w:style w:type="table" w:customStyle="1" w:styleId="MediumGrid1-Accent1181">
    <w:name w:val="Medium Grid 1 - Accent 118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
    <w:name w:val="Light Grid - Accent 1118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
    <w:name w:val="Light Grid - Accent 518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
    <w:name w:val="Light Grid - Accent 1218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
    <w:name w:val="Light List - Accent 518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
    <w:name w:val="Light List - Accent 1118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
    <w:name w:val="Light Grid - Accent 1318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
    <w:name w:val="Medium Grid 1 - Accent 318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
    <w:name w:val="Grid Table 4 - Accent 317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
    <w:name w:val="No List281"/>
    <w:next w:val="NoList"/>
    <w:uiPriority w:val="99"/>
    <w:unhideWhenUsed/>
    <w:rsid w:val="00C9597C"/>
  </w:style>
  <w:style w:type="table" w:customStyle="1" w:styleId="MediumGrid1-Accent1271">
    <w:name w:val="Medium Grid 1 - Accent 127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
    <w:name w:val="Light Grid - Accent 1127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
    <w:name w:val="Light Grid - Accent 527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
    <w:name w:val="Light Grid - Accent 1227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
    <w:name w:val="Light List - Accent 527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
    <w:name w:val="Light List - Accent 1127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
    <w:name w:val="Light Grid - Accent 1327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
    <w:name w:val="Medium Grid 1 - Accent 327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
    <w:name w:val="Grid Table 4 Accent 317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
    <w:name w:val="No List381"/>
    <w:next w:val="NoList"/>
    <w:uiPriority w:val="99"/>
    <w:unhideWhenUsed/>
    <w:rsid w:val="00C9597C"/>
  </w:style>
  <w:style w:type="table" w:customStyle="1" w:styleId="MediumGrid1-Accent1371">
    <w:name w:val="Medium Grid 1 - Accent 137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
    <w:name w:val="Light Grid - Accent 1137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
    <w:name w:val="Light Grid - Accent 537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
    <w:name w:val="Light Grid - Accent 1237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
    <w:name w:val="Light List - Accent 537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
    <w:name w:val="Light List - Accent 1137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
    <w:name w:val="Light Grid - Accent 1337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
    <w:name w:val="Medium Grid 1 - Accent 337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
    <w:name w:val="Grid Table 4 Accent 327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
    <w:name w:val="Table Grid17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C9597C"/>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unhideWhenUsed/>
    <w:rsid w:val="00C9597C"/>
  </w:style>
  <w:style w:type="table" w:customStyle="1" w:styleId="MediumGrid1-Accent1451">
    <w:name w:val="Medium Grid 1 - Accent 14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
    <w:name w:val="Light Grid - Accent 114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
    <w:name w:val="Light Grid - Accent 54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
    <w:name w:val="Light Grid - Accent 124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
    <w:name w:val="Light List - Accent 54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
    <w:name w:val="Light List - Accent 114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
    <w:name w:val="Light Grid - Accent 134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
    <w:name w:val="Medium Grid 1 - Accent 34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
    <w:name w:val="Table Grid2151"/>
    <w:basedOn w:val="TableNormal"/>
    <w:next w:val="TableGrid"/>
    <w:uiPriority w:val="39"/>
    <w:rsid w:val="00C9597C"/>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
    <w:name w:val="Medium Grid 3 - Accent 1151"/>
    <w:basedOn w:val="TableNormal"/>
    <w:next w:val="MediumGrid3-Accent1"/>
    <w:uiPriority w:val="69"/>
    <w:rsid w:val="00C9597C"/>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
    <w:name w:val="No List1151"/>
    <w:next w:val="NoList"/>
    <w:uiPriority w:val="99"/>
    <w:unhideWhenUsed/>
    <w:rsid w:val="00C9597C"/>
  </w:style>
  <w:style w:type="table" w:customStyle="1" w:styleId="MediumGrid1-Accent11151">
    <w:name w:val="Medium Grid 1 - Accent 111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
    <w:name w:val="Light Grid - Accent 111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
    <w:name w:val="Light Grid - Accent 51151"/>
    <w:basedOn w:val="TableNormal"/>
    <w:next w:val="LightGrid-Accent5"/>
    <w:uiPriority w:val="62"/>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
    <w:name w:val="Light Grid - Accent 121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
    <w:name w:val="Light List - Accent 51151"/>
    <w:basedOn w:val="TableNormal"/>
    <w:next w:val="LightList-Accent5"/>
    <w:uiPriority w:val="61"/>
    <w:rsid w:val="00C9597C"/>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
    <w:name w:val="Light List - Accent 111151"/>
    <w:basedOn w:val="TableNormal"/>
    <w:uiPriority w:val="61"/>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
    <w:name w:val="Light Grid - Accent 131151"/>
    <w:basedOn w:val="TableNormal"/>
    <w:uiPriority w:val="62"/>
    <w:rsid w:val="00C9597C"/>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
    <w:name w:val="Medium Grid 1 - Accent 311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
    <w:name w:val="Grid Table 4 - Accent 31151"/>
    <w:basedOn w:val="TableNormal"/>
    <w:uiPriority w:val="49"/>
    <w:rsid w:val="00C9597C"/>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
    <w:name w:val="No List2151"/>
    <w:next w:val="NoList"/>
    <w:uiPriority w:val="99"/>
    <w:unhideWhenUsed/>
    <w:rsid w:val="00C9597C"/>
  </w:style>
  <w:style w:type="table" w:customStyle="1" w:styleId="MediumGrid1-Accent12151">
    <w:name w:val="Medium Grid 1 - Accent 121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
    <w:name w:val="Light Grid - Accent 1121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
    <w:name w:val="Light Grid - Accent 521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
    <w:name w:val="Light Grid - Accent 1221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
    <w:name w:val="Light List - Accent 521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
    <w:name w:val="Light List - Accent 1121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
    <w:name w:val="Light Grid - Accent 1321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
    <w:name w:val="Medium Grid 1 - Accent 321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
    <w:name w:val="Grid Table 4 Accent 3115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
    <w:name w:val="No List3151"/>
    <w:next w:val="NoList"/>
    <w:uiPriority w:val="99"/>
    <w:unhideWhenUsed/>
    <w:rsid w:val="00C9597C"/>
  </w:style>
  <w:style w:type="table" w:customStyle="1" w:styleId="MediumGrid1-Accent13151">
    <w:name w:val="Medium Grid 1 - Accent 131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
    <w:name w:val="Light Grid - Accent 1131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
    <w:name w:val="Light Grid - Accent 531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
    <w:name w:val="Light Grid - Accent 1231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
    <w:name w:val="Light List - Accent 531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
    <w:name w:val="Light List - Accent 1131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
    <w:name w:val="Light Grid - Accent 1331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
    <w:name w:val="Medium Grid 1 - Accent 331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
    <w:name w:val="Grid Table 4 Accent 32151"/>
    <w:basedOn w:val="TableNormal"/>
    <w:uiPriority w:val="49"/>
    <w:rsid w:val="00C9597C"/>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
    <w:name w:val="Table Grid1151"/>
    <w:basedOn w:val="TableNormal"/>
    <w:next w:val="TableGrid"/>
    <w:uiPriority w:val="39"/>
    <w:rsid w:val="00C9597C"/>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unhideWhenUsed/>
    <w:rsid w:val="00C9597C"/>
  </w:style>
  <w:style w:type="table" w:customStyle="1" w:styleId="MediumGrid1-Accent1551">
    <w:name w:val="Medium Grid 1 - Accent 15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
    <w:name w:val="Light Grid - Accent 115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
    <w:name w:val="Light Grid - Accent 55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
    <w:name w:val="Light Grid - Accent 125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
    <w:name w:val="Light List - Accent 55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
    <w:name w:val="Light List - Accent 115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
    <w:name w:val="Light Grid - Accent 135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
    <w:name w:val="Medium Grid 1 - Accent 35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
    <w:name w:val="No List1251"/>
    <w:next w:val="NoList"/>
    <w:uiPriority w:val="99"/>
    <w:unhideWhenUsed/>
    <w:rsid w:val="00C9597C"/>
  </w:style>
  <w:style w:type="numbering" w:customStyle="1" w:styleId="NoList2251">
    <w:name w:val="No List2251"/>
    <w:next w:val="NoList"/>
    <w:uiPriority w:val="99"/>
    <w:unhideWhenUsed/>
    <w:rsid w:val="00C9597C"/>
  </w:style>
  <w:style w:type="numbering" w:customStyle="1" w:styleId="NoList3251">
    <w:name w:val="No List3251"/>
    <w:next w:val="NoList"/>
    <w:uiPriority w:val="99"/>
    <w:unhideWhenUsed/>
    <w:rsid w:val="00C9597C"/>
  </w:style>
  <w:style w:type="numbering" w:customStyle="1" w:styleId="NoList651">
    <w:name w:val="No List651"/>
    <w:next w:val="NoList"/>
    <w:uiPriority w:val="99"/>
    <w:unhideWhenUsed/>
    <w:rsid w:val="00C9597C"/>
  </w:style>
  <w:style w:type="table" w:customStyle="1" w:styleId="MediumGrid1-Accent1651">
    <w:name w:val="Medium Grid 1 - Accent 1651"/>
    <w:basedOn w:val="TableNormal"/>
    <w:next w:val="MediumGrid1-Accent1"/>
    <w:uiPriority w:val="67"/>
    <w:rsid w:val="00C9597C"/>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
    <w:name w:val="Light Grid - Accent 11651"/>
    <w:basedOn w:val="TableNormal"/>
    <w:uiPriority w:val="62"/>
    <w:rsid w:val="00C9597C"/>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
    <w:name w:val="Light Grid - Accent 5651"/>
    <w:basedOn w:val="TableNormal"/>
    <w:next w:val="LightGrid-Accent5"/>
    <w:uiPriority w:val="62"/>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
    <w:name w:val="Light Grid - Accent 126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
    <w:name w:val="Light List - Accent 5651"/>
    <w:basedOn w:val="TableNormal"/>
    <w:next w:val="LightList-Accent5"/>
    <w:uiPriority w:val="61"/>
    <w:rsid w:val="00C9597C"/>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
    <w:name w:val="Light List - Accent 11651"/>
    <w:basedOn w:val="TableNormal"/>
    <w:uiPriority w:val="61"/>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
    <w:name w:val="Light Grid - Accent 13651"/>
    <w:basedOn w:val="TableNormal"/>
    <w:uiPriority w:val="62"/>
    <w:rsid w:val="00C9597C"/>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
    <w:name w:val="Medium Grid 1 - Accent 3651"/>
    <w:basedOn w:val="TableNormal"/>
    <w:next w:val="MediumGrid1-Accent3"/>
    <w:uiPriority w:val="67"/>
    <w:rsid w:val="00C9597C"/>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
    <w:name w:val="No List1351"/>
    <w:next w:val="NoList"/>
    <w:uiPriority w:val="99"/>
    <w:unhideWhenUsed/>
    <w:rsid w:val="00C9597C"/>
  </w:style>
  <w:style w:type="numbering" w:customStyle="1" w:styleId="NoList2351">
    <w:name w:val="No List2351"/>
    <w:next w:val="NoList"/>
    <w:uiPriority w:val="99"/>
    <w:unhideWhenUsed/>
    <w:rsid w:val="00C9597C"/>
  </w:style>
  <w:style w:type="numbering" w:customStyle="1" w:styleId="NoList3351">
    <w:name w:val="No List3351"/>
    <w:next w:val="NoList"/>
    <w:uiPriority w:val="99"/>
    <w:unhideWhenUsed/>
    <w:rsid w:val="00C9597C"/>
  </w:style>
  <w:style w:type="table" w:styleId="GridTable4-Accent5">
    <w:name w:val="Grid Table 4 Accent 5"/>
    <w:basedOn w:val="TableNormal"/>
    <w:uiPriority w:val="49"/>
    <w:rsid w:val="00B25DA6"/>
    <w:rPr>
      <w:rFonts w:ascii="Calibri" w:hAnsi="Calibri" w:cs="Vrinda"/>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30">
    <w:name w:val="No List30"/>
    <w:next w:val="NoList"/>
    <w:uiPriority w:val="99"/>
    <w:unhideWhenUsed/>
    <w:rsid w:val="00C64FC7"/>
  </w:style>
  <w:style w:type="table" w:customStyle="1" w:styleId="TableGrid19">
    <w:name w:val="Table Grid19"/>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9">
    <w:name w:val="Medium Grid 3 - Accent 19"/>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0">
    <w:name w:val="Medium Grid 1 - Accent 120"/>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20">
    <w:name w:val="Light Grid - Accent 1120"/>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0">
    <w:name w:val="Light Grid - Accent 520"/>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20">
    <w:name w:val="Light Grid - Accent 122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20">
    <w:name w:val="Light List - Accent 520"/>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0">
    <w:name w:val="Light List - Accent 1120"/>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20">
    <w:name w:val="Light Grid - Accent 132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20">
    <w:name w:val="Medium Grid 1 - Accent 320"/>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7">
    <w:name w:val="No List117"/>
    <w:next w:val="NoList"/>
    <w:uiPriority w:val="99"/>
    <w:unhideWhenUsed/>
    <w:rsid w:val="00C64FC7"/>
  </w:style>
  <w:style w:type="table" w:customStyle="1" w:styleId="MediumGrid1-Accent1117">
    <w:name w:val="Medium Grid 1 - Accent 111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7">
    <w:name w:val="Light Grid - Accent 11117"/>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7">
    <w:name w:val="Light Grid - Accent 5117"/>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7">
    <w:name w:val="Light Grid - Accent 12117"/>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7">
    <w:name w:val="Light List - Accent 5117"/>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7">
    <w:name w:val="Light List - Accent 11117"/>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7">
    <w:name w:val="Light Grid - Accent 13117"/>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7">
    <w:name w:val="Medium Grid 1 - Accent 311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9">
    <w:name w:val="Grid Table 4 - Accent 319"/>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0">
    <w:name w:val="No List210"/>
    <w:next w:val="NoList"/>
    <w:uiPriority w:val="99"/>
    <w:unhideWhenUsed/>
    <w:rsid w:val="00C64FC7"/>
  </w:style>
  <w:style w:type="table" w:customStyle="1" w:styleId="MediumGrid1-Accent129">
    <w:name w:val="Medium Grid 1 - Accent 129"/>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9">
    <w:name w:val="Light Grid - Accent 1129"/>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9">
    <w:name w:val="Light Grid - Accent 529"/>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9">
    <w:name w:val="Light Grid - Accent 1229"/>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9">
    <w:name w:val="Light List - Accent 529"/>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9">
    <w:name w:val="Light List - Accent 1129"/>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9">
    <w:name w:val="Light Grid - Accent 1329"/>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9">
    <w:name w:val="Medium Grid 1 - Accent 329"/>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9">
    <w:name w:val="Grid Table 4 Accent 319"/>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0">
    <w:name w:val="No List310"/>
    <w:next w:val="NoList"/>
    <w:uiPriority w:val="99"/>
    <w:unhideWhenUsed/>
    <w:rsid w:val="00C64FC7"/>
  </w:style>
  <w:style w:type="table" w:customStyle="1" w:styleId="MediumGrid1-Accent139">
    <w:name w:val="Medium Grid 1 - Accent 139"/>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9">
    <w:name w:val="Light Grid - Accent 1139"/>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9">
    <w:name w:val="Light Grid - Accent 539"/>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9">
    <w:name w:val="Light Grid - Accent 1239"/>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9">
    <w:name w:val="Light List - Accent 539"/>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9">
    <w:name w:val="Light List - Accent 1139"/>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9">
    <w:name w:val="Light Grid - Accent 1339"/>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9">
    <w:name w:val="Medium Grid 1 - Accent 339"/>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9">
    <w:name w:val="Grid Table 4 Accent 329"/>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0">
    <w:name w:val="Table Grid110"/>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unhideWhenUsed/>
    <w:rsid w:val="00C64FC7"/>
  </w:style>
  <w:style w:type="table" w:customStyle="1" w:styleId="MediumGrid1-Accent147">
    <w:name w:val="Medium Grid 1 - Accent 14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7">
    <w:name w:val="Light Grid - Accent 1147"/>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7">
    <w:name w:val="Light Grid - Accent 547"/>
    <w:basedOn w:val="TableNormal"/>
    <w:next w:val="LightGrid-Accent5"/>
    <w:uiPriority w:val="62"/>
    <w:qFormat/>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7">
    <w:name w:val="Light Grid - Accent 124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7">
    <w:name w:val="Light List - Accent 547"/>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7">
    <w:name w:val="Light List - Accent 1147"/>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7">
    <w:name w:val="Light Grid - Accent 134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7">
    <w:name w:val="Medium Grid 1 - Accent 34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2">
    <w:name w:val="Table Grid3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7">
    <w:name w:val="Medium Grid 3 - Accent 117"/>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8">
    <w:name w:val="No List118"/>
    <w:next w:val="NoList"/>
    <w:uiPriority w:val="99"/>
    <w:unhideWhenUsed/>
    <w:rsid w:val="00C64FC7"/>
  </w:style>
  <w:style w:type="table" w:customStyle="1" w:styleId="MediumGrid1-Accent1118">
    <w:name w:val="Medium Grid 1 - Accent 111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8">
    <w:name w:val="Light Grid - Accent 11118"/>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8">
    <w:name w:val="Light Grid - Accent 5118"/>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8">
    <w:name w:val="Light Grid - Accent 12118"/>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8">
    <w:name w:val="Light List - Accent 5118"/>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8">
    <w:name w:val="Light List - Accent 11118"/>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8">
    <w:name w:val="Light Grid - Accent 13118"/>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8">
    <w:name w:val="Medium Grid 1 - Accent 311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7">
    <w:name w:val="Grid Table 4 - Accent 3117"/>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7">
    <w:name w:val="No List217"/>
    <w:next w:val="NoList"/>
    <w:uiPriority w:val="99"/>
    <w:unhideWhenUsed/>
    <w:rsid w:val="00C64FC7"/>
  </w:style>
  <w:style w:type="table" w:customStyle="1" w:styleId="MediumGrid1-Accent1217">
    <w:name w:val="Medium Grid 1 - Accent 121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7">
    <w:name w:val="Light Grid - Accent 11217"/>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7">
    <w:name w:val="Light Grid - Accent 5217"/>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7">
    <w:name w:val="Light Grid - Accent 1221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7">
    <w:name w:val="Light List - Accent 5217"/>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7">
    <w:name w:val="Light List - Accent 11217"/>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7">
    <w:name w:val="Light Grid - Accent 1321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7">
    <w:name w:val="Medium Grid 1 - Accent 321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7">
    <w:name w:val="Grid Table 4 Accent 3117"/>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7">
    <w:name w:val="No List317"/>
    <w:next w:val="NoList"/>
    <w:uiPriority w:val="99"/>
    <w:unhideWhenUsed/>
    <w:rsid w:val="00C64FC7"/>
  </w:style>
  <w:style w:type="table" w:customStyle="1" w:styleId="MediumGrid1-Accent1317">
    <w:name w:val="Medium Grid 1 - Accent 131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7">
    <w:name w:val="Light Grid - Accent 11317"/>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7">
    <w:name w:val="Light Grid - Accent 5317"/>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7">
    <w:name w:val="Light Grid - Accent 1231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7">
    <w:name w:val="Light List - Accent 5317"/>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7">
    <w:name w:val="Light List - Accent 11317"/>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7">
    <w:name w:val="Light Grid - Accent 1331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7">
    <w:name w:val="Medium Grid 1 - Accent 331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7">
    <w:name w:val="Grid Table 4 Accent 3217"/>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7">
    <w:name w:val="Table Grid117"/>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unhideWhenUsed/>
    <w:rsid w:val="00C64FC7"/>
  </w:style>
  <w:style w:type="table" w:customStyle="1" w:styleId="TableGrid42">
    <w:name w:val="Table Grid42"/>
    <w:basedOn w:val="TableNormal"/>
    <w:next w:val="TableGrid"/>
    <w:uiPriority w:val="5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2">
    <w:name w:val="Medium Grid 3 - Accent 12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7">
    <w:name w:val="Medium Grid 1 - Accent 15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7">
    <w:name w:val="Light Grid - Accent 1157"/>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7">
    <w:name w:val="Light Grid - Accent 557"/>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7">
    <w:name w:val="Light Grid - Accent 1257"/>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7">
    <w:name w:val="Light List - Accent 557"/>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7">
    <w:name w:val="Light List - Accent 1157"/>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7">
    <w:name w:val="Light Grid - Accent 1357"/>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7">
    <w:name w:val="Medium Grid 1 - Accent 35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7">
    <w:name w:val="No List127"/>
    <w:next w:val="NoList"/>
    <w:uiPriority w:val="99"/>
    <w:unhideWhenUsed/>
    <w:rsid w:val="00C64FC7"/>
  </w:style>
  <w:style w:type="table" w:customStyle="1" w:styleId="MediumGrid1-Accent1122">
    <w:name w:val="Medium Grid 1 - Accent 11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2">
    <w:name w:val="Light Grid - Accent 11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2">
    <w:name w:val="Light Grid - Accent 512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2">
    <w:name w:val="Light Grid - Accent 12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2">
    <w:name w:val="Light List - Accent 512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2">
    <w:name w:val="Light List - Accent 1112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2">
    <w:name w:val="Light Grid - Accent 13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2">
    <w:name w:val="Medium Grid 1 - Accent 31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2">
    <w:name w:val="Grid Table 4 - Accent 312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7">
    <w:name w:val="No List227"/>
    <w:next w:val="NoList"/>
    <w:uiPriority w:val="99"/>
    <w:unhideWhenUsed/>
    <w:rsid w:val="00C64FC7"/>
  </w:style>
  <w:style w:type="table" w:customStyle="1" w:styleId="MediumGrid1-Accent1222">
    <w:name w:val="Medium Grid 1 - Accent 12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2">
    <w:name w:val="Light Grid - Accent 112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2">
    <w:name w:val="Light Grid - Accent 52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2">
    <w:name w:val="Light Grid - Accent 122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2">
    <w:name w:val="Light List - Accent 52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2">
    <w:name w:val="Light List - Accent 112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2">
    <w:name w:val="Light Grid - Accent 132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2">
    <w:name w:val="Medium Grid 1 - Accent 32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2">
    <w:name w:val="Grid Table 4 Accent 312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7">
    <w:name w:val="No List327"/>
    <w:next w:val="NoList"/>
    <w:uiPriority w:val="99"/>
    <w:unhideWhenUsed/>
    <w:rsid w:val="00C64FC7"/>
  </w:style>
  <w:style w:type="table" w:customStyle="1" w:styleId="MediumGrid1-Accent1322">
    <w:name w:val="Medium Grid 1 - Accent 13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2">
    <w:name w:val="Light Grid - Accent 113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2">
    <w:name w:val="Light Grid - Accent 53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2">
    <w:name w:val="Light Grid - Accent 123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2">
    <w:name w:val="Light List - Accent 53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2">
    <w:name w:val="Light List - Accent 113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2">
    <w:name w:val="Light Grid - Accent 133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2">
    <w:name w:val="Medium Grid 1 - Accent 33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2">
    <w:name w:val="Grid Table 4 Accent 322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2">
    <w:name w:val="Table Grid12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unhideWhenUsed/>
    <w:rsid w:val="00C64FC7"/>
  </w:style>
  <w:style w:type="table" w:customStyle="1" w:styleId="MediumGrid1-Accent167">
    <w:name w:val="Medium Grid 1 - Accent 167"/>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7">
    <w:name w:val="Light Grid - Accent 1167"/>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7">
    <w:name w:val="Light Grid - Accent 567"/>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7">
    <w:name w:val="Light Grid - Accent 126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7">
    <w:name w:val="Light List - Accent 567"/>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7">
    <w:name w:val="Light List - Accent 1167"/>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7">
    <w:name w:val="Light Grid - Accent 1367"/>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7">
    <w:name w:val="Medium Grid 1 - Accent 367"/>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7">
    <w:name w:val="No List137"/>
    <w:next w:val="NoList"/>
    <w:uiPriority w:val="99"/>
    <w:unhideWhenUsed/>
    <w:rsid w:val="00C64FC7"/>
  </w:style>
  <w:style w:type="numbering" w:customStyle="1" w:styleId="NoList237">
    <w:name w:val="No List237"/>
    <w:next w:val="NoList"/>
    <w:uiPriority w:val="99"/>
    <w:unhideWhenUsed/>
    <w:rsid w:val="00C64FC7"/>
  </w:style>
  <w:style w:type="numbering" w:customStyle="1" w:styleId="NoList337">
    <w:name w:val="No List337"/>
    <w:next w:val="NoList"/>
    <w:uiPriority w:val="99"/>
    <w:unhideWhenUsed/>
    <w:rsid w:val="00C64FC7"/>
  </w:style>
  <w:style w:type="numbering" w:customStyle="1" w:styleId="NoList72">
    <w:name w:val="No List72"/>
    <w:next w:val="NoList"/>
    <w:uiPriority w:val="99"/>
    <w:unhideWhenUsed/>
    <w:rsid w:val="00C64FC7"/>
  </w:style>
  <w:style w:type="table" w:customStyle="1" w:styleId="TableGrid52">
    <w:name w:val="Table Grid5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2">
    <w:name w:val="Medium Grid 3 - Accent 13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2">
    <w:name w:val="Medium Grid 1 - Accent 17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2">
    <w:name w:val="Light Grid - Accent 117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2">
    <w:name w:val="Light Grid - Accent 57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2">
    <w:name w:val="Light Grid - Accent 127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2">
    <w:name w:val="Light List - Accent 57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2">
    <w:name w:val="Light List - Accent 117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2">
    <w:name w:val="Light Grid - Accent 137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2">
    <w:name w:val="Medium Grid 1 - Accent 37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2">
    <w:name w:val="No List142"/>
    <w:next w:val="NoList"/>
    <w:uiPriority w:val="99"/>
    <w:unhideWhenUsed/>
    <w:rsid w:val="00C64FC7"/>
  </w:style>
  <w:style w:type="table" w:customStyle="1" w:styleId="MediumGrid1-Accent1132">
    <w:name w:val="Medium Grid 1 - Accent 11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2">
    <w:name w:val="Light Grid - Accent 11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2">
    <w:name w:val="Light Grid - Accent 513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2">
    <w:name w:val="Light Grid - Accent 12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2">
    <w:name w:val="Light List - Accent 513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2">
    <w:name w:val="Light List - Accent 1113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2">
    <w:name w:val="Light Grid - Accent 13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2">
    <w:name w:val="Medium Grid 1 - Accent 31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2">
    <w:name w:val="Grid Table 4 - Accent 313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2">
    <w:name w:val="No List242"/>
    <w:next w:val="NoList"/>
    <w:uiPriority w:val="99"/>
    <w:unhideWhenUsed/>
    <w:rsid w:val="00C64FC7"/>
  </w:style>
  <w:style w:type="table" w:customStyle="1" w:styleId="MediumGrid1-Accent1232">
    <w:name w:val="Medium Grid 1 - Accent 12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2">
    <w:name w:val="Light Grid - Accent 112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2">
    <w:name w:val="Light Grid - Accent 52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2">
    <w:name w:val="Light Grid - Accent 122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2">
    <w:name w:val="Light List - Accent 52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2">
    <w:name w:val="Light List - Accent 112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2">
    <w:name w:val="Light Grid - Accent 132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2">
    <w:name w:val="Medium Grid 1 - Accent 32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2">
    <w:name w:val="Grid Table 4 Accent 313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2">
    <w:name w:val="No List342"/>
    <w:next w:val="NoList"/>
    <w:uiPriority w:val="99"/>
    <w:unhideWhenUsed/>
    <w:rsid w:val="00C64FC7"/>
  </w:style>
  <w:style w:type="table" w:customStyle="1" w:styleId="MediumGrid1-Accent1332">
    <w:name w:val="Medium Grid 1 - Accent 13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2">
    <w:name w:val="Light Grid - Accent 113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2">
    <w:name w:val="Light Grid - Accent 53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2">
    <w:name w:val="Light Grid - Accent 123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2">
    <w:name w:val="Light List - Accent 53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2">
    <w:name w:val="Light List - Accent 113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2">
    <w:name w:val="Light Grid - Accent 133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2">
    <w:name w:val="Medium Grid 1 - Accent 33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2">
    <w:name w:val="Grid Table 4 Accent 323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2">
    <w:name w:val="Table Grid13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unhideWhenUsed/>
    <w:rsid w:val="00C64FC7"/>
  </w:style>
  <w:style w:type="table" w:customStyle="1" w:styleId="MediumGrid1-Accent1412">
    <w:name w:val="Medium Grid 1 - Accent 1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2">
    <w:name w:val="Light Grid - Accent 114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2">
    <w:name w:val="Light Grid - Accent 54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2">
    <w:name w:val="Light Grid - Accent 12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2">
    <w:name w:val="Light List - Accent 54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2">
    <w:name w:val="Light List - Accent 114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2">
    <w:name w:val="Light Grid - Accent 13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2">
    <w:name w:val="Medium Grid 1 - Accent 3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2">
    <w:name w:val="Table Grid21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2">
    <w:name w:val="Medium Grid 3 - Accent 11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2">
    <w:name w:val="No List1112"/>
    <w:next w:val="NoList"/>
    <w:uiPriority w:val="99"/>
    <w:unhideWhenUsed/>
    <w:rsid w:val="00C64FC7"/>
  </w:style>
  <w:style w:type="table" w:customStyle="1" w:styleId="MediumGrid1-Accent11112">
    <w:name w:val="Medium Grid 1 - Accent 11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2">
    <w:name w:val="Light Grid - Accent 11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2">
    <w:name w:val="Light Grid - Accent 511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2">
    <w:name w:val="Light Grid - Accent 12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2">
    <w:name w:val="Light List - Accent 511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2">
    <w:name w:val="Light List - Accent 1111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2">
    <w:name w:val="Light Grid - Accent 13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2">
    <w:name w:val="Medium Grid 1 - Accent 31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2">
    <w:name w:val="Grid Table 4 - Accent 311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2">
    <w:name w:val="No List2112"/>
    <w:next w:val="NoList"/>
    <w:uiPriority w:val="99"/>
    <w:unhideWhenUsed/>
    <w:rsid w:val="00C64FC7"/>
  </w:style>
  <w:style w:type="table" w:customStyle="1" w:styleId="MediumGrid1-Accent12112">
    <w:name w:val="Medium Grid 1 - Accent 12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2">
    <w:name w:val="Light Grid - Accent 112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2">
    <w:name w:val="Light Grid - Accent 52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2">
    <w:name w:val="Light Grid - Accent 122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2">
    <w:name w:val="Light List - Accent 52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2">
    <w:name w:val="Light List - Accent 112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2">
    <w:name w:val="Light Grid - Accent 132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2">
    <w:name w:val="Medium Grid 1 - Accent 32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2">
    <w:name w:val="Grid Table 4 Accent 311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2">
    <w:name w:val="No List3112"/>
    <w:next w:val="NoList"/>
    <w:uiPriority w:val="99"/>
    <w:unhideWhenUsed/>
    <w:rsid w:val="00C64FC7"/>
  </w:style>
  <w:style w:type="table" w:customStyle="1" w:styleId="MediumGrid1-Accent13112">
    <w:name w:val="Medium Grid 1 - Accent 13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2">
    <w:name w:val="Light Grid - Accent 113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2">
    <w:name w:val="Light Grid - Accent 53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2">
    <w:name w:val="Light Grid - Accent 123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2">
    <w:name w:val="Light List - Accent 53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2">
    <w:name w:val="Light List - Accent 113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2">
    <w:name w:val="Light Grid - Accent 133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2">
    <w:name w:val="Medium Grid 1 - Accent 33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2">
    <w:name w:val="Grid Table 4 Accent 321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2">
    <w:name w:val="Table Grid11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unhideWhenUsed/>
    <w:rsid w:val="00C64FC7"/>
  </w:style>
  <w:style w:type="table" w:customStyle="1" w:styleId="MediumGrid1-Accent1512">
    <w:name w:val="Medium Grid 1 - Accent 15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2">
    <w:name w:val="Light Grid - Accent 115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2">
    <w:name w:val="Light Grid - Accent 55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2">
    <w:name w:val="Light Grid - Accent 12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2">
    <w:name w:val="Light List - Accent 55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2">
    <w:name w:val="Light List - Accent 115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2">
    <w:name w:val="Light Grid - Accent 13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2">
    <w:name w:val="Medium Grid 1 - Accent 35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2">
    <w:name w:val="No List1212"/>
    <w:next w:val="NoList"/>
    <w:uiPriority w:val="99"/>
    <w:unhideWhenUsed/>
    <w:rsid w:val="00C64FC7"/>
  </w:style>
  <w:style w:type="numbering" w:customStyle="1" w:styleId="NoList2212">
    <w:name w:val="No List2212"/>
    <w:next w:val="NoList"/>
    <w:uiPriority w:val="99"/>
    <w:unhideWhenUsed/>
    <w:rsid w:val="00C64FC7"/>
  </w:style>
  <w:style w:type="numbering" w:customStyle="1" w:styleId="NoList3212">
    <w:name w:val="No List3212"/>
    <w:next w:val="NoList"/>
    <w:uiPriority w:val="99"/>
    <w:unhideWhenUsed/>
    <w:rsid w:val="00C64FC7"/>
  </w:style>
  <w:style w:type="numbering" w:customStyle="1" w:styleId="NoList612">
    <w:name w:val="No List612"/>
    <w:next w:val="NoList"/>
    <w:uiPriority w:val="99"/>
    <w:unhideWhenUsed/>
    <w:rsid w:val="00C64FC7"/>
  </w:style>
  <w:style w:type="table" w:customStyle="1" w:styleId="MediumGrid1-Accent1612">
    <w:name w:val="Medium Grid 1 - Accent 16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2">
    <w:name w:val="Light Grid - Accent 116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2">
    <w:name w:val="Light Grid - Accent 56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2">
    <w:name w:val="Light Grid - Accent 12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2">
    <w:name w:val="Light List - Accent 56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2">
    <w:name w:val="Light List - Accent 116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2">
    <w:name w:val="Light Grid - Accent 13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2">
    <w:name w:val="Medium Grid 1 - Accent 36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2">
    <w:name w:val="No List1312"/>
    <w:next w:val="NoList"/>
    <w:uiPriority w:val="99"/>
    <w:unhideWhenUsed/>
    <w:rsid w:val="00C64FC7"/>
  </w:style>
  <w:style w:type="numbering" w:customStyle="1" w:styleId="NoList2312">
    <w:name w:val="No List2312"/>
    <w:next w:val="NoList"/>
    <w:uiPriority w:val="99"/>
    <w:unhideWhenUsed/>
    <w:rsid w:val="00C64FC7"/>
  </w:style>
  <w:style w:type="numbering" w:customStyle="1" w:styleId="NoList3312">
    <w:name w:val="No List3312"/>
    <w:next w:val="NoList"/>
    <w:uiPriority w:val="99"/>
    <w:unhideWhenUsed/>
    <w:rsid w:val="00C64FC7"/>
  </w:style>
  <w:style w:type="numbering" w:customStyle="1" w:styleId="NoList82">
    <w:name w:val="No List82"/>
    <w:next w:val="NoList"/>
    <w:uiPriority w:val="99"/>
    <w:unhideWhenUsed/>
    <w:rsid w:val="00C64FC7"/>
  </w:style>
  <w:style w:type="table" w:customStyle="1" w:styleId="TableGrid62">
    <w:name w:val="Table Grid6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2">
    <w:name w:val="Medium Grid 3 - Accent 14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2">
    <w:name w:val="Medium Grid 1 - Accent 18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2">
    <w:name w:val="Light Grid - Accent 118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2">
    <w:name w:val="Light Grid - Accent 58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2">
    <w:name w:val="Light Grid - Accent 128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2">
    <w:name w:val="Light List - Accent 58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2">
    <w:name w:val="Light List - Accent 118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2">
    <w:name w:val="Light Grid - Accent 138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2">
    <w:name w:val="Medium Grid 1 - Accent 38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2">
    <w:name w:val="No List152"/>
    <w:next w:val="NoList"/>
    <w:uiPriority w:val="99"/>
    <w:unhideWhenUsed/>
    <w:rsid w:val="00C64FC7"/>
  </w:style>
  <w:style w:type="table" w:customStyle="1" w:styleId="MediumGrid1-Accent1142">
    <w:name w:val="Medium Grid 1 - Accent 11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2">
    <w:name w:val="Light Grid - Accent 11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2">
    <w:name w:val="Light Grid - Accent 514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2">
    <w:name w:val="Light Grid - Accent 12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2">
    <w:name w:val="Light List - Accent 514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2">
    <w:name w:val="Light List - Accent 1114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2">
    <w:name w:val="Light Grid - Accent 13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2">
    <w:name w:val="Medium Grid 1 - Accent 31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2">
    <w:name w:val="Grid Table 4 - Accent 314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2">
    <w:name w:val="No List252"/>
    <w:next w:val="NoList"/>
    <w:uiPriority w:val="99"/>
    <w:unhideWhenUsed/>
    <w:rsid w:val="00C64FC7"/>
  </w:style>
  <w:style w:type="table" w:customStyle="1" w:styleId="MediumGrid1-Accent1242">
    <w:name w:val="Medium Grid 1 - Accent 12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2">
    <w:name w:val="Light Grid - Accent 112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2">
    <w:name w:val="Light Grid - Accent 52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2">
    <w:name w:val="Light Grid - Accent 122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2">
    <w:name w:val="Light List - Accent 52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2">
    <w:name w:val="Light List - Accent 112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2">
    <w:name w:val="Light Grid - Accent 132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2">
    <w:name w:val="Medium Grid 1 - Accent 32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2">
    <w:name w:val="Grid Table 4 Accent 314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2">
    <w:name w:val="No List352"/>
    <w:next w:val="NoList"/>
    <w:uiPriority w:val="99"/>
    <w:unhideWhenUsed/>
    <w:rsid w:val="00C64FC7"/>
  </w:style>
  <w:style w:type="table" w:customStyle="1" w:styleId="MediumGrid1-Accent1342">
    <w:name w:val="Medium Grid 1 - Accent 13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2">
    <w:name w:val="Light Grid - Accent 113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2">
    <w:name w:val="Light Grid - Accent 53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2">
    <w:name w:val="Light Grid - Accent 123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2">
    <w:name w:val="Light List - Accent 53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2">
    <w:name w:val="Light List - Accent 113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2">
    <w:name w:val="Light Grid - Accent 133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2">
    <w:name w:val="Medium Grid 1 - Accent 33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2">
    <w:name w:val="Grid Table 4 Accent 324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2">
    <w:name w:val="Table Grid14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unhideWhenUsed/>
    <w:rsid w:val="00C64FC7"/>
  </w:style>
  <w:style w:type="table" w:customStyle="1" w:styleId="MediumGrid1-Accent1422">
    <w:name w:val="Medium Grid 1 - Accent 14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2">
    <w:name w:val="Light Grid - Accent 114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2">
    <w:name w:val="Light Grid - Accent 5422"/>
    <w:basedOn w:val="TableNormal"/>
    <w:next w:val="LightGrid-Accent5"/>
    <w:uiPriority w:val="62"/>
    <w:qFormat/>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2">
    <w:name w:val="Light Grid - Accent 124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2">
    <w:name w:val="Light List - Accent 54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2">
    <w:name w:val="Light List - Accent 114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2">
    <w:name w:val="Light Grid - Accent 134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2">
    <w:name w:val="Medium Grid 1 - Accent 34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2">
    <w:name w:val="Table Grid212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2">
    <w:name w:val="Medium Grid 3 - Accent 112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2">
    <w:name w:val="No List1122"/>
    <w:next w:val="NoList"/>
    <w:uiPriority w:val="99"/>
    <w:unhideWhenUsed/>
    <w:rsid w:val="00C64FC7"/>
  </w:style>
  <w:style w:type="table" w:customStyle="1" w:styleId="MediumGrid1-Accent11122">
    <w:name w:val="Medium Grid 1 - Accent 111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2">
    <w:name w:val="Light Grid - Accent 111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2">
    <w:name w:val="Light Grid - Accent 5112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2">
    <w:name w:val="Light Grid - Accent 121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2">
    <w:name w:val="Light List - Accent 5112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2">
    <w:name w:val="Light List - Accent 11112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2">
    <w:name w:val="Light Grid - Accent 13112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2">
    <w:name w:val="Medium Grid 1 - Accent 311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2">
    <w:name w:val="Grid Table 4 - Accent 3112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2">
    <w:name w:val="No List2122"/>
    <w:next w:val="NoList"/>
    <w:uiPriority w:val="99"/>
    <w:unhideWhenUsed/>
    <w:rsid w:val="00C64FC7"/>
  </w:style>
  <w:style w:type="table" w:customStyle="1" w:styleId="MediumGrid1-Accent12122">
    <w:name w:val="Medium Grid 1 - Accent 121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2">
    <w:name w:val="Light Grid - Accent 1121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2">
    <w:name w:val="Light Grid - Accent 521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2">
    <w:name w:val="Light Grid - Accent 1221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2">
    <w:name w:val="Light List - Accent 521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2">
    <w:name w:val="Light List - Accent 1121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2">
    <w:name w:val="Light Grid - Accent 1321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2">
    <w:name w:val="Medium Grid 1 - Accent 321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2">
    <w:name w:val="Grid Table 4 Accent 3112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2">
    <w:name w:val="No List3122"/>
    <w:next w:val="NoList"/>
    <w:uiPriority w:val="99"/>
    <w:unhideWhenUsed/>
    <w:rsid w:val="00C64FC7"/>
  </w:style>
  <w:style w:type="table" w:customStyle="1" w:styleId="MediumGrid1-Accent13122">
    <w:name w:val="Medium Grid 1 - Accent 131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2">
    <w:name w:val="Light Grid - Accent 1131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2">
    <w:name w:val="Light Grid - Accent 531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2">
    <w:name w:val="Light Grid - Accent 1231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2">
    <w:name w:val="Light List - Accent 531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2">
    <w:name w:val="Light List - Accent 1131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2">
    <w:name w:val="Light Grid - Accent 1331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2">
    <w:name w:val="Medium Grid 1 - Accent 331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2">
    <w:name w:val="Grid Table 4 Accent 3212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2">
    <w:name w:val="Table Grid112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unhideWhenUsed/>
    <w:rsid w:val="00C64FC7"/>
  </w:style>
  <w:style w:type="table" w:customStyle="1" w:styleId="MediumGrid1-Accent1522">
    <w:name w:val="Medium Grid 1 - Accent 15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2">
    <w:name w:val="Light Grid - Accent 115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2">
    <w:name w:val="Light Grid - Accent 55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2">
    <w:name w:val="Light Grid - Accent 125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2">
    <w:name w:val="Light List - Accent 55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2">
    <w:name w:val="Light List - Accent 115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2">
    <w:name w:val="Light Grid - Accent 135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2">
    <w:name w:val="Medium Grid 1 - Accent 35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2">
    <w:name w:val="No List1222"/>
    <w:next w:val="NoList"/>
    <w:uiPriority w:val="99"/>
    <w:unhideWhenUsed/>
    <w:rsid w:val="00C64FC7"/>
  </w:style>
  <w:style w:type="numbering" w:customStyle="1" w:styleId="NoList2222">
    <w:name w:val="No List2222"/>
    <w:next w:val="NoList"/>
    <w:uiPriority w:val="99"/>
    <w:unhideWhenUsed/>
    <w:rsid w:val="00C64FC7"/>
  </w:style>
  <w:style w:type="numbering" w:customStyle="1" w:styleId="NoList3222">
    <w:name w:val="No List3222"/>
    <w:next w:val="NoList"/>
    <w:uiPriority w:val="99"/>
    <w:unhideWhenUsed/>
    <w:rsid w:val="00C64FC7"/>
  </w:style>
  <w:style w:type="numbering" w:customStyle="1" w:styleId="NoList622">
    <w:name w:val="No List622"/>
    <w:next w:val="NoList"/>
    <w:uiPriority w:val="99"/>
    <w:unhideWhenUsed/>
    <w:rsid w:val="00C64FC7"/>
  </w:style>
  <w:style w:type="table" w:customStyle="1" w:styleId="MediumGrid1-Accent1622">
    <w:name w:val="Medium Grid 1 - Accent 162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2">
    <w:name w:val="Light Grid - Accent 1162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2">
    <w:name w:val="Light Grid - Accent 562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2">
    <w:name w:val="Light Grid - Accent 126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2">
    <w:name w:val="Light List - Accent 562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2">
    <w:name w:val="Light List - Accent 1162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2">
    <w:name w:val="Light Grid - Accent 1362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2">
    <w:name w:val="Medium Grid 1 - Accent 362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2">
    <w:name w:val="No List1322"/>
    <w:next w:val="NoList"/>
    <w:uiPriority w:val="99"/>
    <w:unhideWhenUsed/>
    <w:rsid w:val="00C64FC7"/>
  </w:style>
  <w:style w:type="numbering" w:customStyle="1" w:styleId="NoList2322">
    <w:name w:val="No List2322"/>
    <w:next w:val="NoList"/>
    <w:uiPriority w:val="99"/>
    <w:unhideWhenUsed/>
    <w:rsid w:val="00C64FC7"/>
  </w:style>
  <w:style w:type="numbering" w:customStyle="1" w:styleId="NoList3322">
    <w:name w:val="No List3322"/>
    <w:next w:val="NoList"/>
    <w:uiPriority w:val="99"/>
    <w:unhideWhenUsed/>
    <w:rsid w:val="00C64FC7"/>
  </w:style>
  <w:style w:type="numbering" w:customStyle="1" w:styleId="NoList92">
    <w:name w:val="No List92"/>
    <w:next w:val="NoList"/>
    <w:uiPriority w:val="99"/>
    <w:unhideWhenUsed/>
    <w:rsid w:val="00C64FC7"/>
  </w:style>
  <w:style w:type="table" w:customStyle="1" w:styleId="TableGrid72">
    <w:name w:val="Table Grid7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2">
    <w:name w:val="Medium Grid 3 - Accent 15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2">
    <w:name w:val="Medium Grid 1 - Accent 19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2">
    <w:name w:val="Light Grid - Accent 119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2">
    <w:name w:val="Light Grid - Accent 59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2">
    <w:name w:val="Light Grid - Accent 129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2">
    <w:name w:val="Light List - Accent 59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2">
    <w:name w:val="Light List - Accent 119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2">
    <w:name w:val="Light Grid - Accent 139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2">
    <w:name w:val="Medium Grid 1 - Accent 39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2">
    <w:name w:val="No List162"/>
    <w:next w:val="NoList"/>
    <w:uiPriority w:val="99"/>
    <w:unhideWhenUsed/>
    <w:rsid w:val="00C64FC7"/>
  </w:style>
  <w:style w:type="table" w:customStyle="1" w:styleId="MediumGrid1-Accent1152">
    <w:name w:val="Medium Grid 1 - Accent 11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2">
    <w:name w:val="Light Grid - Accent 11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2">
    <w:name w:val="Light Grid - Accent 515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2">
    <w:name w:val="Light Grid - Accent 12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2">
    <w:name w:val="Light List - Accent 515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2">
    <w:name w:val="Light List - Accent 1115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2">
    <w:name w:val="Light Grid - Accent 13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2">
    <w:name w:val="Medium Grid 1 - Accent 31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2">
    <w:name w:val="Grid Table 4 - Accent 315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2">
    <w:name w:val="No List262"/>
    <w:next w:val="NoList"/>
    <w:uiPriority w:val="99"/>
    <w:unhideWhenUsed/>
    <w:rsid w:val="00C64FC7"/>
  </w:style>
  <w:style w:type="table" w:customStyle="1" w:styleId="MediumGrid1-Accent1252">
    <w:name w:val="Medium Grid 1 - Accent 12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2">
    <w:name w:val="Light Grid - Accent 112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2">
    <w:name w:val="Light Grid - Accent 52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2">
    <w:name w:val="Light Grid - Accent 122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2">
    <w:name w:val="Light List - Accent 52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2">
    <w:name w:val="Light List - Accent 112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2">
    <w:name w:val="Light Grid - Accent 132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2">
    <w:name w:val="Medium Grid 1 - Accent 32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2">
    <w:name w:val="Grid Table 4 Accent 315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2">
    <w:name w:val="No List362"/>
    <w:next w:val="NoList"/>
    <w:uiPriority w:val="99"/>
    <w:unhideWhenUsed/>
    <w:rsid w:val="00C64FC7"/>
  </w:style>
  <w:style w:type="table" w:customStyle="1" w:styleId="MediumGrid1-Accent1352">
    <w:name w:val="Medium Grid 1 - Accent 13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2">
    <w:name w:val="Light Grid - Accent 113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2">
    <w:name w:val="Light Grid - Accent 53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2">
    <w:name w:val="Light Grid - Accent 123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2">
    <w:name w:val="Light List - Accent 53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2">
    <w:name w:val="Light List - Accent 113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2">
    <w:name w:val="Light Grid - Accent 133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2">
    <w:name w:val="Medium Grid 1 - Accent 33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2">
    <w:name w:val="Grid Table 4 Accent 325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2">
    <w:name w:val="Table Grid15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unhideWhenUsed/>
    <w:rsid w:val="00C64FC7"/>
  </w:style>
  <w:style w:type="table" w:customStyle="1" w:styleId="MediumGrid1-Accent1432">
    <w:name w:val="Medium Grid 1 - Accent 14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2">
    <w:name w:val="Light Grid - Accent 114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2">
    <w:name w:val="Light Grid - Accent 54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2">
    <w:name w:val="Light Grid - Accent 124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2">
    <w:name w:val="Light List - Accent 54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2">
    <w:name w:val="Light List - Accent 114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2">
    <w:name w:val="Light Grid - Accent 134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2">
    <w:name w:val="Medium Grid 1 - Accent 34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2">
    <w:name w:val="Table Grid213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2">
    <w:name w:val="Medium Grid 3 - Accent 113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2">
    <w:name w:val="No List1132"/>
    <w:next w:val="NoList"/>
    <w:uiPriority w:val="99"/>
    <w:unhideWhenUsed/>
    <w:rsid w:val="00C64FC7"/>
  </w:style>
  <w:style w:type="table" w:customStyle="1" w:styleId="MediumGrid1-Accent11132">
    <w:name w:val="Medium Grid 1 - Accent 111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2">
    <w:name w:val="Light Grid - Accent 111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2">
    <w:name w:val="Light Grid - Accent 5113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2">
    <w:name w:val="Light Grid - Accent 121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2">
    <w:name w:val="Light List - Accent 5113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2">
    <w:name w:val="Light List - Accent 11113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2">
    <w:name w:val="Light Grid - Accent 13113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2">
    <w:name w:val="Medium Grid 1 - Accent 311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2">
    <w:name w:val="Grid Table 4 - Accent 3113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2">
    <w:name w:val="No List2132"/>
    <w:next w:val="NoList"/>
    <w:uiPriority w:val="99"/>
    <w:unhideWhenUsed/>
    <w:rsid w:val="00C64FC7"/>
  </w:style>
  <w:style w:type="table" w:customStyle="1" w:styleId="MediumGrid1-Accent12132">
    <w:name w:val="Medium Grid 1 - Accent 121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2">
    <w:name w:val="Light Grid - Accent 1121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2">
    <w:name w:val="Light Grid - Accent 521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2">
    <w:name w:val="Light Grid - Accent 1221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2">
    <w:name w:val="Light List - Accent 521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2">
    <w:name w:val="Light List - Accent 1121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2">
    <w:name w:val="Light Grid - Accent 1321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2">
    <w:name w:val="Medium Grid 1 - Accent 321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2">
    <w:name w:val="Grid Table 4 Accent 3113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2">
    <w:name w:val="No List3132"/>
    <w:next w:val="NoList"/>
    <w:uiPriority w:val="99"/>
    <w:unhideWhenUsed/>
    <w:rsid w:val="00C64FC7"/>
  </w:style>
  <w:style w:type="table" w:customStyle="1" w:styleId="MediumGrid1-Accent13132">
    <w:name w:val="Medium Grid 1 - Accent 131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2">
    <w:name w:val="Light Grid - Accent 1131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2">
    <w:name w:val="Light Grid - Accent 531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2">
    <w:name w:val="Light Grid - Accent 1231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2">
    <w:name w:val="Light List - Accent 531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2">
    <w:name w:val="Light List - Accent 1131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2">
    <w:name w:val="Light Grid - Accent 1331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2">
    <w:name w:val="Medium Grid 1 - Accent 331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2">
    <w:name w:val="Grid Table 4 Accent 3213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2">
    <w:name w:val="Table Grid113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unhideWhenUsed/>
    <w:rsid w:val="00C64FC7"/>
  </w:style>
  <w:style w:type="table" w:customStyle="1" w:styleId="MediumGrid1-Accent1532">
    <w:name w:val="Medium Grid 1 - Accent 15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2">
    <w:name w:val="Light Grid - Accent 115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2">
    <w:name w:val="Light Grid - Accent 55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2">
    <w:name w:val="Light Grid - Accent 125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2">
    <w:name w:val="Light List - Accent 55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2">
    <w:name w:val="Light List - Accent 115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2">
    <w:name w:val="Light Grid - Accent 135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2">
    <w:name w:val="Medium Grid 1 - Accent 35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2">
    <w:name w:val="No List1232"/>
    <w:next w:val="NoList"/>
    <w:uiPriority w:val="99"/>
    <w:unhideWhenUsed/>
    <w:rsid w:val="00C64FC7"/>
  </w:style>
  <w:style w:type="numbering" w:customStyle="1" w:styleId="NoList2232">
    <w:name w:val="No List2232"/>
    <w:next w:val="NoList"/>
    <w:uiPriority w:val="99"/>
    <w:unhideWhenUsed/>
    <w:rsid w:val="00C64FC7"/>
  </w:style>
  <w:style w:type="numbering" w:customStyle="1" w:styleId="NoList3232">
    <w:name w:val="No List3232"/>
    <w:next w:val="NoList"/>
    <w:uiPriority w:val="99"/>
    <w:unhideWhenUsed/>
    <w:rsid w:val="00C64FC7"/>
  </w:style>
  <w:style w:type="numbering" w:customStyle="1" w:styleId="NoList632">
    <w:name w:val="No List632"/>
    <w:next w:val="NoList"/>
    <w:uiPriority w:val="99"/>
    <w:unhideWhenUsed/>
    <w:rsid w:val="00C64FC7"/>
  </w:style>
  <w:style w:type="table" w:customStyle="1" w:styleId="MediumGrid1-Accent1632">
    <w:name w:val="Medium Grid 1 - Accent 163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2">
    <w:name w:val="Light Grid - Accent 1163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2">
    <w:name w:val="Light Grid - Accent 563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2">
    <w:name w:val="Light Grid - Accent 126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2">
    <w:name w:val="Light List - Accent 563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2">
    <w:name w:val="Light List - Accent 1163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2">
    <w:name w:val="Light Grid - Accent 1363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2">
    <w:name w:val="Medium Grid 1 - Accent 363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2">
    <w:name w:val="No List1332"/>
    <w:next w:val="NoList"/>
    <w:uiPriority w:val="99"/>
    <w:unhideWhenUsed/>
    <w:rsid w:val="00C64FC7"/>
  </w:style>
  <w:style w:type="numbering" w:customStyle="1" w:styleId="NoList2332">
    <w:name w:val="No List2332"/>
    <w:next w:val="NoList"/>
    <w:uiPriority w:val="99"/>
    <w:unhideWhenUsed/>
    <w:rsid w:val="00C64FC7"/>
  </w:style>
  <w:style w:type="numbering" w:customStyle="1" w:styleId="NoList3332">
    <w:name w:val="No List3332"/>
    <w:next w:val="NoList"/>
    <w:uiPriority w:val="99"/>
    <w:unhideWhenUsed/>
    <w:rsid w:val="00C64FC7"/>
  </w:style>
  <w:style w:type="numbering" w:customStyle="1" w:styleId="NoList102">
    <w:name w:val="No List102"/>
    <w:next w:val="NoList"/>
    <w:uiPriority w:val="99"/>
    <w:unhideWhenUsed/>
    <w:rsid w:val="00C64FC7"/>
  </w:style>
  <w:style w:type="table" w:customStyle="1" w:styleId="TableGrid82">
    <w:name w:val="Table Grid8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2">
    <w:name w:val="Medium Grid 3 - Accent 16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2">
    <w:name w:val="Medium Grid 1 - Accent 110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2">
    <w:name w:val="Light Grid - Accent 1110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2">
    <w:name w:val="Light Grid - Accent 510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2">
    <w:name w:val="Light Grid - Accent 1210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2">
    <w:name w:val="Light List - Accent 510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2">
    <w:name w:val="Light List - Accent 1110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2">
    <w:name w:val="Light Grid - Accent 1310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2">
    <w:name w:val="Medium Grid 1 - Accent 310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2">
    <w:name w:val="No List172"/>
    <w:next w:val="NoList"/>
    <w:uiPriority w:val="99"/>
    <w:unhideWhenUsed/>
    <w:rsid w:val="00C64FC7"/>
  </w:style>
  <w:style w:type="table" w:customStyle="1" w:styleId="MediumGrid1-Accent1162">
    <w:name w:val="Medium Grid 1 - Accent 11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2">
    <w:name w:val="Light Grid - Accent 11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2">
    <w:name w:val="Light Grid - Accent 516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2">
    <w:name w:val="Light Grid - Accent 12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2">
    <w:name w:val="Light List - Accent 516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2">
    <w:name w:val="Light List - Accent 1116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2">
    <w:name w:val="Light Grid - Accent 13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2">
    <w:name w:val="Medium Grid 1 - Accent 31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2">
    <w:name w:val="Grid Table 4 - Accent 316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2">
    <w:name w:val="No List272"/>
    <w:next w:val="NoList"/>
    <w:uiPriority w:val="99"/>
    <w:unhideWhenUsed/>
    <w:rsid w:val="00C64FC7"/>
  </w:style>
  <w:style w:type="table" w:customStyle="1" w:styleId="MediumGrid1-Accent1262">
    <w:name w:val="Medium Grid 1 - Accent 12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2">
    <w:name w:val="Light Grid - Accent 112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2">
    <w:name w:val="Light Grid - Accent 52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2">
    <w:name w:val="Light Grid - Accent 122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2">
    <w:name w:val="Light List - Accent 52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2">
    <w:name w:val="Light List - Accent 112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2">
    <w:name w:val="Light Grid - Accent 132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2">
    <w:name w:val="Medium Grid 1 - Accent 32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2">
    <w:name w:val="Grid Table 4 Accent 316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2">
    <w:name w:val="No List372"/>
    <w:next w:val="NoList"/>
    <w:uiPriority w:val="99"/>
    <w:unhideWhenUsed/>
    <w:rsid w:val="00C64FC7"/>
  </w:style>
  <w:style w:type="table" w:customStyle="1" w:styleId="MediumGrid1-Accent1362">
    <w:name w:val="Medium Grid 1 - Accent 13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2">
    <w:name w:val="Light Grid - Accent 113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2">
    <w:name w:val="Light Grid - Accent 53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2">
    <w:name w:val="Light Grid - Accent 123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2">
    <w:name w:val="Light List - Accent 53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2">
    <w:name w:val="Light List - Accent 113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2">
    <w:name w:val="Light Grid - Accent 133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2">
    <w:name w:val="Medium Grid 1 - Accent 33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2">
    <w:name w:val="Grid Table 4 Accent 326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2">
    <w:name w:val="Table Grid16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unhideWhenUsed/>
    <w:rsid w:val="00C64FC7"/>
  </w:style>
  <w:style w:type="table" w:customStyle="1" w:styleId="MediumGrid1-Accent1442">
    <w:name w:val="Medium Grid 1 - Accent 14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2">
    <w:name w:val="Light Grid - Accent 114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2">
    <w:name w:val="Light Grid - Accent 54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2">
    <w:name w:val="Light Grid - Accent 124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2">
    <w:name w:val="Light List - Accent 54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2">
    <w:name w:val="Light List - Accent 114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2">
    <w:name w:val="Light Grid - Accent 134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2">
    <w:name w:val="Medium Grid 1 - Accent 34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2">
    <w:name w:val="Table Grid214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2">
    <w:name w:val="Medium Grid 3 - Accent 114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2">
    <w:name w:val="No List1142"/>
    <w:next w:val="NoList"/>
    <w:uiPriority w:val="99"/>
    <w:unhideWhenUsed/>
    <w:rsid w:val="00C64FC7"/>
  </w:style>
  <w:style w:type="table" w:customStyle="1" w:styleId="MediumGrid1-Accent11142">
    <w:name w:val="Medium Grid 1 - Accent 111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2">
    <w:name w:val="Light Grid - Accent 111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2">
    <w:name w:val="Light Grid - Accent 5114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2">
    <w:name w:val="Light Grid - Accent 121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2">
    <w:name w:val="Light List - Accent 5114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2">
    <w:name w:val="Light List - Accent 11114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2">
    <w:name w:val="Light Grid - Accent 13114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2">
    <w:name w:val="Medium Grid 1 - Accent 311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2">
    <w:name w:val="Grid Table 4 - Accent 3114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2">
    <w:name w:val="No List2142"/>
    <w:next w:val="NoList"/>
    <w:uiPriority w:val="99"/>
    <w:unhideWhenUsed/>
    <w:rsid w:val="00C64FC7"/>
  </w:style>
  <w:style w:type="table" w:customStyle="1" w:styleId="MediumGrid1-Accent12142">
    <w:name w:val="Medium Grid 1 - Accent 121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2">
    <w:name w:val="Light Grid - Accent 1121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2">
    <w:name w:val="Light Grid - Accent 521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2">
    <w:name w:val="Light Grid - Accent 1221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2">
    <w:name w:val="Light List - Accent 521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2">
    <w:name w:val="Light List - Accent 1121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2">
    <w:name w:val="Light Grid - Accent 1321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2">
    <w:name w:val="Medium Grid 1 - Accent 321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2">
    <w:name w:val="Grid Table 4 Accent 3114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2">
    <w:name w:val="No List3142"/>
    <w:next w:val="NoList"/>
    <w:uiPriority w:val="99"/>
    <w:unhideWhenUsed/>
    <w:rsid w:val="00C64FC7"/>
  </w:style>
  <w:style w:type="table" w:customStyle="1" w:styleId="MediumGrid1-Accent13142">
    <w:name w:val="Medium Grid 1 - Accent 131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2">
    <w:name w:val="Light Grid - Accent 1131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2">
    <w:name w:val="Light Grid - Accent 531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2">
    <w:name w:val="Light Grid - Accent 1231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2">
    <w:name w:val="Light List - Accent 531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2">
    <w:name w:val="Light List - Accent 1131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2">
    <w:name w:val="Light Grid - Accent 1331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2">
    <w:name w:val="Medium Grid 1 - Accent 331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2">
    <w:name w:val="Grid Table 4 Accent 3214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2">
    <w:name w:val="Table Grid114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unhideWhenUsed/>
    <w:rsid w:val="00C64FC7"/>
  </w:style>
  <w:style w:type="table" w:customStyle="1" w:styleId="MediumGrid1-Accent1542">
    <w:name w:val="Medium Grid 1 - Accent 15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2">
    <w:name w:val="Light Grid - Accent 115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2">
    <w:name w:val="Light Grid - Accent 55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2">
    <w:name w:val="Light Grid - Accent 125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2">
    <w:name w:val="Light List - Accent 55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2">
    <w:name w:val="Light List - Accent 115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2">
    <w:name w:val="Light Grid - Accent 135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2">
    <w:name w:val="Medium Grid 1 - Accent 35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2">
    <w:name w:val="No List1242"/>
    <w:next w:val="NoList"/>
    <w:uiPriority w:val="99"/>
    <w:unhideWhenUsed/>
    <w:rsid w:val="00C64FC7"/>
  </w:style>
  <w:style w:type="numbering" w:customStyle="1" w:styleId="NoList2242">
    <w:name w:val="No List2242"/>
    <w:next w:val="NoList"/>
    <w:uiPriority w:val="99"/>
    <w:unhideWhenUsed/>
    <w:rsid w:val="00C64FC7"/>
  </w:style>
  <w:style w:type="numbering" w:customStyle="1" w:styleId="NoList3242">
    <w:name w:val="No List3242"/>
    <w:next w:val="NoList"/>
    <w:uiPriority w:val="99"/>
    <w:unhideWhenUsed/>
    <w:rsid w:val="00C64FC7"/>
  </w:style>
  <w:style w:type="numbering" w:customStyle="1" w:styleId="NoList642">
    <w:name w:val="No List642"/>
    <w:next w:val="NoList"/>
    <w:uiPriority w:val="99"/>
    <w:unhideWhenUsed/>
    <w:rsid w:val="00C64FC7"/>
  </w:style>
  <w:style w:type="table" w:customStyle="1" w:styleId="MediumGrid1-Accent1642">
    <w:name w:val="Medium Grid 1 - Accent 164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2">
    <w:name w:val="Light Grid - Accent 1164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2">
    <w:name w:val="Light Grid - Accent 564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2">
    <w:name w:val="Light Grid - Accent 126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2">
    <w:name w:val="Light List - Accent 564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2">
    <w:name w:val="Light List - Accent 1164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2">
    <w:name w:val="Light Grid - Accent 1364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2">
    <w:name w:val="Medium Grid 1 - Accent 364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2">
    <w:name w:val="No List1342"/>
    <w:next w:val="NoList"/>
    <w:uiPriority w:val="99"/>
    <w:unhideWhenUsed/>
    <w:rsid w:val="00C64FC7"/>
  </w:style>
  <w:style w:type="numbering" w:customStyle="1" w:styleId="NoList2342">
    <w:name w:val="No List2342"/>
    <w:next w:val="NoList"/>
    <w:uiPriority w:val="99"/>
    <w:unhideWhenUsed/>
    <w:rsid w:val="00C64FC7"/>
  </w:style>
  <w:style w:type="numbering" w:customStyle="1" w:styleId="NoList3342">
    <w:name w:val="No List3342"/>
    <w:next w:val="NoList"/>
    <w:uiPriority w:val="99"/>
    <w:unhideWhenUsed/>
    <w:rsid w:val="00C64FC7"/>
  </w:style>
  <w:style w:type="numbering" w:customStyle="1" w:styleId="NoList182">
    <w:name w:val="No List182"/>
    <w:next w:val="NoList"/>
    <w:uiPriority w:val="99"/>
    <w:unhideWhenUsed/>
    <w:rsid w:val="00C64FC7"/>
  </w:style>
  <w:style w:type="table" w:customStyle="1" w:styleId="TableGrid92">
    <w:name w:val="Table Grid9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2">
    <w:name w:val="Medium Grid 3 - Accent 17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2">
    <w:name w:val="Medium Grid 1 - Accent 117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2">
    <w:name w:val="Light Grid - Accent 1117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2">
    <w:name w:val="Light Grid - Accent 517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2">
    <w:name w:val="Light Grid - Accent 1217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2">
    <w:name w:val="Light List - Accent 517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2">
    <w:name w:val="Light List - Accent 1117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2">
    <w:name w:val="Light Grid - Accent 1317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2">
    <w:name w:val="Medium Grid 1 - Accent 317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2">
    <w:name w:val="No List192"/>
    <w:next w:val="NoList"/>
    <w:uiPriority w:val="99"/>
    <w:unhideWhenUsed/>
    <w:rsid w:val="00C64FC7"/>
  </w:style>
  <w:style w:type="table" w:customStyle="1" w:styleId="MediumGrid1-Accent1182">
    <w:name w:val="Medium Grid 1 - Accent 118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2">
    <w:name w:val="Light Grid - Accent 1118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2">
    <w:name w:val="Light Grid - Accent 518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2">
    <w:name w:val="Light Grid - Accent 1218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2">
    <w:name w:val="Light List - Accent 518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2">
    <w:name w:val="Light List - Accent 1118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2">
    <w:name w:val="Light Grid - Accent 1318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2">
    <w:name w:val="Medium Grid 1 - Accent 318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2">
    <w:name w:val="Grid Table 4 - Accent 317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2">
    <w:name w:val="No List282"/>
    <w:next w:val="NoList"/>
    <w:uiPriority w:val="99"/>
    <w:unhideWhenUsed/>
    <w:rsid w:val="00C64FC7"/>
  </w:style>
  <w:style w:type="table" w:customStyle="1" w:styleId="MediumGrid1-Accent1272">
    <w:name w:val="Medium Grid 1 - Accent 127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2">
    <w:name w:val="Light Grid - Accent 1127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2">
    <w:name w:val="Light Grid - Accent 527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2">
    <w:name w:val="Light Grid - Accent 1227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2">
    <w:name w:val="Light List - Accent 527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2">
    <w:name w:val="Light List - Accent 1127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2">
    <w:name w:val="Light Grid - Accent 1327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2">
    <w:name w:val="Medium Grid 1 - Accent 327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2">
    <w:name w:val="Grid Table 4 Accent 317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2">
    <w:name w:val="No List382"/>
    <w:next w:val="NoList"/>
    <w:uiPriority w:val="99"/>
    <w:unhideWhenUsed/>
    <w:rsid w:val="00C64FC7"/>
  </w:style>
  <w:style w:type="table" w:customStyle="1" w:styleId="MediumGrid1-Accent1372">
    <w:name w:val="Medium Grid 1 - Accent 137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2">
    <w:name w:val="Light Grid - Accent 1137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2">
    <w:name w:val="Light Grid - Accent 537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2">
    <w:name w:val="Light Grid - Accent 1237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2">
    <w:name w:val="Light List - Accent 537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2">
    <w:name w:val="Light List - Accent 1137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2">
    <w:name w:val="Light Grid - Accent 1337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2">
    <w:name w:val="Medium Grid 1 - Accent 337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2">
    <w:name w:val="Grid Table 4 Accent 327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2">
    <w:name w:val="Table Grid17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unhideWhenUsed/>
    <w:rsid w:val="00C64FC7"/>
  </w:style>
  <w:style w:type="table" w:customStyle="1" w:styleId="MediumGrid1-Accent1452">
    <w:name w:val="Medium Grid 1 - Accent 14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2">
    <w:name w:val="Light Grid - Accent 114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2">
    <w:name w:val="Light Grid - Accent 54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2">
    <w:name w:val="Light Grid - Accent 124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2">
    <w:name w:val="Light List - Accent 54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2">
    <w:name w:val="Light List - Accent 114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2">
    <w:name w:val="Light Grid - Accent 134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2">
    <w:name w:val="Medium Grid 1 - Accent 34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2">
    <w:name w:val="Table Grid215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2">
    <w:name w:val="Medium Grid 3 - Accent 115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2">
    <w:name w:val="No List1152"/>
    <w:next w:val="NoList"/>
    <w:uiPriority w:val="99"/>
    <w:unhideWhenUsed/>
    <w:rsid w:val="00C64FC7"/>
  </w:style>
  <w:style w:type="table" w:customStyle="1" w:styleId="MediumGrid1-Accent11152">
    <w:name w:val="Medium Grid 1 - Accent 111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2">
    <w:name w:val="Light Grid - Accent 111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2">
    <w:name w:val="Light Grid - Accent 5115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2">
    <w:name w:val="Light Grid - Accent 121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2">
    <w:name w:val="Light List - Accent 5115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2">
    <w:name w:val="Light List - Accent 11115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2">
    <w:name w:val="Light Grid - Accent 13115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2">
    <w:name w:val="Medium Grid 1 - Accent 311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2">
    <w:name w:val="Grid Table 4 - Accent 3115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2">
    <w:name w:val="No List2152"/>
    <w:next w:val="NoList"/>
    <w:uiPriority w:val="99"/>
    <w:unhideWhenUsed/>
    <w:rsid w:val="00C64FC7"/>
  </w:style>
  <w:style w:type="table" w:customStyle="1" w:styleId="MediumGrid1-Accent12152">
    <w:name w:val="Medium Grid 1 - Accent 121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2">
    <w:name w:val="Light Grid - Accent 1121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2">
    <w:name w:val="Light Grid - Accent 521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2">
    <w:name w:val="Light Grid - Accent 1221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2">
    <w:name w:val="Light List - Accent 521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2">
    <w:name w:val="Light List - Accent 1121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2">
    <w:name w:val="Light Grid - Accent 1321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2">
    <w:name w:val="Medium Grid 1 - Accent 321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2">
    <w:name w:val="Grid Table 4 Accent 3115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2">
    <w:name w:val="No List3152"/>
    <w:next w:val="NoList"/>
    <w:uiPriority w:val="99"/>
    <w:unhideWhenUsed/>
    <w:rsid w:val="00C64FC7"/>
  </w:style>
  <w:style w:type="table" w:customStyle="1" w:styleId="MediumGrid1-Accent13152">
    <w:name w:val="Medium Grid 1 - Accent 131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2">
    <w:name w:val="Light Grid - Accent 1131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2">
    <w:name w:val="Light Grid - Accent 531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2">
    <w:name w:val="Light Grid - Accent 1231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2">
    <w:name w:val="Light List - Accent 531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2">
    <w:name w:val="Light List - Accent 1131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2">
    <w:name w:val="Light Grid - Accent 1331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2">
    <w:name w:val="Medium Grid 1 - Accent 331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2">
    <w:name w:val="Grid Table 4 Accent 3215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2">
    <w:name w:val="Table Grid115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unhideWhenUsed/>
    <w:rsid w:val="00C64FC7"/>
  </w:style>
  <w:style w:type="table" w:customStyle="1" w:styleId="MediumGrid1-Accent1552">
    <w:name w:val="Medium Grid 1 - Accent 15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2">
    <w:name w:val="Light Grid - Accent 115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2">
    <w:name w:val="Light Grid - Accent 55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2">
    <w:name w:val="Light Grid - Accent 125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2">
    <w:name w:val="Light List - Accent 55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2">
    <w:name w:val="Light List - Accent 115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2">
    <w:name w:val="Light Grid - Accent 135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2">
    <w:name w:val="Medium Grid 1 - Accent 35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2">
    <w:name w:val="No List1252"/>
    <w:next w:val="NoList"/>
    <w:uiPriority w:val="99"/>
    <w:unhideWhenUsed/>
    <w:rsid w:val="00C64FC7"/>
  </w:style>
  <w:style w:type="numbering" w:customStyle="1" w:styleId="NoList2252">
    <w:name w:val="No List2252"/>
    <w:next w:val="NoList"/>
    <w:uiPriority w:val="99"/>
    <w:unhideWhenUsed/>
    <w:rsid w:val="00C64FC7"/>
  </w:style>
  <w:style w:type="numbering" w:customStyle="1" w:styleId="NoList3252">
    <w:name w:val="No List3252"/>
    <w:next w:val="NoList"/>
    <w:uiPriority w:val="99"/>
    <w:unhideWhenUsed/>
    <w:rsid w:val="00C64FC7"/>
  </w:style>
  <w:style w:type="numbering" w:customStyle="1" w:styleId="NoList652">
    <w:name w:val="No List652"/>
    <w:next w:val="NoList"/>
    <w:uiPriority w:val="99"/>
    <w:unhideWhenUsed/>
    <w:rsid w:val="00C64FC7"/>
  </w:style>
  <w:style w:type="table" w:customStyle="1" w:styleId="MediumGrid1-Accent1652">
    <w:name w:val="Medium Grid 1 - Accent 165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2">
    <w:name w:val="Light Grid - Accent 1165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2">
    <w:name w:val="Light Grid - Accent 565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2">
    <w:name w:val="Light Grid - Accent 126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2">
    <w:name w:val="Light List - Accent 565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2">
    <w:name w:val="Light List - Accent 1165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2">
    <w:name w:val="Light Grid - Accent 1365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2">
    <w:name w:val="Medium Grid 1 - Accent 365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2">
    <w:name w:val="No List1352"/>
    <w:next w:val="NoList"/>
    <w:uiPriority w:val="99"/>
    <w:unhideWhenUsed/>
    <w:rsid w:val="00C64FC7"/>
  </w:style>
  <w:style w:type="numbering" w:customStyle="1" w:styleId="NoList2352">
    <w:name w:val="No List2352"/>
    <w:next w:val="NoList"/>
    <w:uiPriority w:val="99"/>
    <w:unhideWhenUsed/>
    <w:rsid w:val="00C64FC7"/>
  </w:style>
  <w:style w:type="numbering" w:customStyle="1" w:styleId="NoList3352">
    <w:name w:val="No List3352"/>
    <w:next w:val="NoList"/>
    <w:uiPriority w:val="99"/>
    <w:unhideWhenUsed/>
    <w:rsid w:val="00C64FC7"/>
  </w:style>
  <w:style w:type="numbering" w:customStyle="1" w:styleId="NoList201">
    <w:name w:val="No List201"/>
    <w:next w:val="NoList"/>
    <w:uiPriority w:val="99"/>
    <w:unhideWhenUsed/>
    <w:rsid w:val="00C64FC7"/>
  </w:style>
  <w:style w:type="table" w:customStyle="1" w:styleId="TableGrid101">
    <w:name w:val="Table Grid10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1">
    <w:name w:val="Medium Grid 3 - Accent 18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1">
    <w:name w:val="Medium Grid 1 - Accent 119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1">
    <w:name w:val="Light Grid - Accent 1119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1">
    <w:name w:val="Light Grid - Accent 519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1">
    <w:name w:val="Light Grid - Accent 1219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1">
    <w:name w:val="Light List - Accent 519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1">
    <w:name w:val="Light List - Accent 1119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1">
    <w:name w:val="Light Grid - Accent 1319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1">
    <w:name w:val="Medium Grid 1 - Accent 319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1">
    <w:name w:val="No List1101"/>
    <w:next w:val="NoList"/>
    <w:uiPriority w:val="99"/>
    <w:unhideWhenUsed/>
    <w:rsid w:val="00C64FC7"/>
  </w:style>
  <w:style w:type="table" w:customStyle="1" w:styleId="MediumGrid1-Accent11101">
    <w:name w:val="Medium Grid 1 - Accent 1110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1">
    <w:name w:val="Light Grid - Accent 11110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1">
    <w:name w:val="Light Grid - Accent 5110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1">
    <w:name w:val="Light Grid - Accent 12110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1">
    <w:name w:val="Light List - Accent 5110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1">
    <w:name w:val="Light List - Accent 11110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1">
    <w:name w:val="Light Grid - Accent 13110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1">
    <w:name w:val="Medium Grid 1 - Accent 3110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1">
    <w:name w:val="Grid Table 4 - Accent 318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1">
    <w:name w:val="No List291"/>
    <w:next w:val="NoList"/>
    <w:uiPriority w:val="99"/>
    <w:unhideWhenUsed/>
    <w:rsid w:val="00C64FC7"/>
  </w:style>
  <w:style w:type="table" w:customStyle="1" w:styleId="MediumGrid1-Accent1281">
    <w:name w:val="Medium Grid 1 - Accent 128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1">
    <w:name w:val="Light Grid - Accent 1128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1">
    <w:name w:val="Light Grid - Accent 528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1">
    <w:name w:val="Light Grid - Accent 1228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1">
    <w:name w:val="Light List - Accent 528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1">
    <w:name w:val="Light List - Accent 1128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1">
    <w:name w:val="Light Grid - Accent 1328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1">
    <w:name w:val="Medium Grid 1 - Accent 328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1">
    <w:name w:val="Grid Table 4 Accent 318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1">
    <w:name w:val="No List391"/>
    <w:next w:val="NoList"/>
    <w:uiPriority w:val="99"/>
    <w:unhideWhenUsed/>
    <w:rsid w:val="00C64FC7"/>
  </w:style>
  <w:style w:type="table" w:customStyle="1" w:styleId="MediumGrid1-Accent1381">
    <w:name w:val="Medium Grid 1 - Accent 138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1">
    <w:name w:val="Light Grid - Accent 1138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1">
    <w:name w:val="Light Grid - Accent 538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1">
    <w:name w:val="Light Grid - Accent 1238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1">
    <w:name w:val="Light List - Accent 538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1">
    <w:name w:val="Light List - Accent 1138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1">
    <w:name w:val="Light Grid - Accent 1338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1">
    <w:name w:val="Medium Grid 1 - Accent 338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1">
    <w:name w:val="Grid Table 4 Accent 328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1">
    <w:name w:val="Table Grid18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unhideWhenUsed/>
    <w:rsid w:val="00C64FC7"/>
  </w:style>
  <w:style w:type="table" w:customStyle="1" w:styleId="MediumGrid1-Accent1461">
    <w:name w:val="Medium Grid 1 - Accent 14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1">
    <w:name w:val="Light Grid - Accent 1146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1">
    <w:name w:val="Light Grid - Accent 546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1">
    <w:name w:val="Light Grid - Accent 124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1">
    <w:name w:val="Light List - Accent 546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1">
    <w:name w:val="Light List - Accent 1146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1">
    <w:name w:val="Light Grid - Accent 134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1">
    <w:name w:val="Medium Grid 1 - Accent 34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1">
    <w:name w:val="Table Grid3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1">
    <w:name w:val="Medium Grid 3 - Accent 116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1">
    <w:name w:val="No List1161"/>
    <w:next w:val="NoList"/>
    <w:uiPriority w:val="99"/>
    <w:unhideWhenUsed/>
    <w:rsid w:val="00C64FC7"/>
  </w:style>
  <w:style w:type="table" w:customStyle="1" w:styleId="MediumGrid1-Accent11161">
    <w:name w:val="Medium Grid 1 - Accent 111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1">
    <w:name w:val="Light Grid - Accent 11116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1">
    <w:name w:val="Light Grid - Accent 5116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1">
    <w:name w:val="Light Grid - Accent 12116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1">
    <w:name w:val="Light List - Accent 5116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1">
    <w:name w:val="Light List - Accent 11116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1">
    <w:name w:val="Light Grid - Accent 13116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1">
    <w:name w:val="Medium Grid 1 - Accent 311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1">
    <w:name w:val="Grid Table 4 - Accent 3116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1">
    <w:name w:val="No List2161"/>
    <w:next w:val="NoList"/>
    <w:uiPriority w:val="99"/>
    <w:unhideWhenUsed/>
    <w:rsid w:val="00C64FC7"/>
  </w:style>
  <w:style w:type="table" w:customStyle="1" w:styleId="MediumGrid1-Accent12161">
    <w:name w:val="Medium Grid 1 - Accent 121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1">
    <w:name w:val="Light Grid - Accent 11216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1">
    <w:name w:val="Light Grid - Accent 5216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1">
    <w:name w:val="Light Grid - Accent 1221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1">
    <w:name w:val="Light List - Accent 5216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1">
    <w:name w:val="Light List - Accent 11216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1">
    <w:name w:val="Light Grid - Accent 1321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1">
    <w:name w:val="Medium Grid 1 - Accent 321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1">
    <w:name w:val="Grid Table 4 Accent 3116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1">
    <w:name w:val="No List3161"/>
    <w:next w:val="NoList"/>
    <w:uiPriority w:val="99"/>
    <w:unhideWhenUsed/>
    <w:rsid w:val="00C64FC7"/>
  </w:style>
  <w:style w:type="table" w:customStyle="1" w:styleId="MediumGrid1-Accent13161">
    <w:name w:val="Medium Grid 1 - Accent 131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1">
    <w:name w:val="Light Grid - Accent 11316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1">
    <w:name w:val="Light Grid - Accent 5316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1">
    <w:name w:val="Light Grid - Accent 1231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1">
    <w:name w:val="Light List - Accent 5316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1">
    <w:name w:val="Light List - Accent 11316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1">
    <w:name w:val="Light Grid - Accent 1331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1">
    <w:name w:val="Medium Grid 1 - Accent 331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1">
    <w:name w:val="Grid Table 4 Accent 3216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1">
    <w:name w:val="Table Grid116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unhideWhenUsed/>
    <w:rsid w:val="00C64FC7"/>
  </w:style>
  <w:style w:type="table" w:customStyle="1" w:styleId="TableGrid411">
    <w:name w:val="Table Grid411"/>
    <w:basedOn w:val="TableNormal"/>
    <w:next w:val="TableGrid"/>
    <w:uiPriority w:val="5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1">
    <w:name w:val="Medium Grid 3 - Accent 12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1">
    <w:name w:val="Medium Grid 1 - Accent 15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1">
    <w:name w:val="Light Grid - Accent 1156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1">
    <w:name w:val="Light Grid - Accent 556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1">
    <w:name w:val="Light Grid - Accent 1256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1">
    <w:name w:val="Light List - Accent 556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1">
    <w:name w:val="Light List - Accent 1156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1">
    <w:name w:val="Light Grid - Accent 1356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1">
    <w:name w:val="Medium Grid 1 - Accent 35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1">
    <w:name w:val="No List1261"/>
    <w:next w:val="NoList"/>
    <w:uiPriority w:val="99"/>
    <w:unhideWhenUsed/>
    <w:rsid w:val="00C64FC7"/>
  </w:style>
  <w:style w:type="table" w:customStyle="1" w:styleId="MediumGrid1-Accent11211">
    <w:name w:val="Medium Grid 1 - Accent 11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1">
    <w:name w:val="Light Grid - Accent 11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1">
    <w:name w:val="Light Grid - Accent 512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1">
    <w:name w:val="Light Grid - Accent 12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1">
    <w:name w:val="Light List - Accent 512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1">
    <w:name w:val="Light List - Accent 1112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1">
    <w:name w:val="Light Grid - Accent 13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1">
    <w:name w:val="Medium Grid 1 - Accent 31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1">
    <w:name w:val="Grid Table 4 - Accent 312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1">
    <w:name w:val="No List2261"/>
    <w:next w:val="NoList"/>
    <w:uiPriority w:val="99"/>
    <w:unhideWhenUsed/>
    <w:rsid w:val="00C64FC7"/>
  </w:style>
  <w:style w:type="table" w:customStyle="1" w:styleId="MediumGrid1-Accent12211">
    <w:name w:val="Medium Grid 1 - Accent 12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1">
    <w:name w:val="Light Grid - Accent 112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1">
    <w:name w:val="Light Grid - Accent 52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1">
    <w:name w:val="Light Grid - Accent 122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1">
    <w:name w:val="Light List - Accent 52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1">
    <w:name w:val="Light List - Accent 112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1">
    <w:name w:val="Light Grid - Accent 132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1">
    <w:name w:val="Medium Grid 1 - Accent 32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1">
    <w:name w:val="Grid Table 4 Accent 312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1">
    <w:name w:val="No List3261"/>
    <w:next w:val="NoList"/>
    <w:uiPriority w:val="99"/>
    <w:unhideWhenUsed/>
    <w:rsid w:val="00C64FC7"/>
  </w:style>
  <w:style w:type="table" w:customStyle="1" w:styleId="MediumGrid1-Accent13211">
    <w:name w:val="Medium Grid 1 - Accent 13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1">
    <w:name w:val="Light Grid - Accent 113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1">
    <w:name w:val="Light Grid - Accent 53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1">
    <w:name w:val="Light Grid - Accent 123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1">
    <w:name w:val="Light List - Accent 53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1">
    <w:name w:val="Light List - Accent 113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1">
    <w:name w:val="Light Grid - Accent 133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1">
    <w:name w:val="Medium Grid 1 - Accent 33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1">
    <w:name w:val="Grid Table 4 Accent 322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1">
    <w:name w:val="Table Grid12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3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unhideWhenUsed/>
    <w:rsid w:val="00C64FC7"/>
  </w:style>
  <w:style w:type="table" w:customStyle="1" w:styleId="MediumGrid1-Accent1661">
    <w:name w:val="Medium Grid 1 - Accent 166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1">
    <w:name w:val="Light Grid - Accent 1166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1">
    <w:name w:val="Light Grid - Accent 566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1">
    <w:name w:val="Light Grid - Accent 126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1">
    <w:name w:val="Light List - Accent 566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1">
    <w:name w:val="Light List - Accent 1166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1">
    <w:name w:val="Light Grid - Accent 1366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1">
    <w:name w:val="Medium Grid 1 - Accent 366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1">
    <w:name w:val="No List1361"/>
    <w:next w:val="NoList"/>
    <w:uiPriority w:val="99"/>
    <w:unhideWhenUsed/>
    <w:rsid w:val="00C64FC7"/>
  </w:style>
  <w:style w:type="numbering" w:customStyle="1" w:styleId="NoList2361">
    <w:name w:val="No List2361"/>
    <w:next w:val="NoList"/>
    <w:uiPriority w:val="99"/>
    <w:unhideWhenUsed/>
    <w:rsid w:val="00C64FC7"/>
  </w:style>
  <w:style w:type="numbering" w:customStyle="1" w:styleId="NoList3361">
    <w:name w:val="No List3361"/>
    <w:next w:val="NoList"/>
    <w:uiPriority w:val="99"/>
    <w:unhideWhenUsed/>
    <w:rsid w:val="00C64FC7"/>
  </w:style>
  <w:style w:type="numbering" w:customStyle="1" w:styleId="NoList711">
    <w:name w:val="No List711"/>
    <w:next w:val="NoList"/>
    <w:uiPriority w:val="99"/>
    <w:unhideWhenUsed/>
    <w:rsid w:val="00C64FC7"/>
  </w:style>
  <w:style w:type="table" w:customStyle="1" w:styleId="TableGrid511">
    <w:name w:val="Table Grid5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1">
    <w:name w:val="Medium Grid 3 - Accent 13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1">
    <w:name w:val="Medium Grid 1 - Accent 17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1">
    <w:name w:val="Light Grid - Accent 1171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1">
    <w:name w:val="Light Grid - Accent 571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1">
    <w:name w:val="Light Grid - Accent 127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1">
    <w:name w:val="Light List - Accent 571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1">
    <w:name w:val="Light List - Accent 117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1">
    <w:name w:val="Light Grid - Accent 137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1">
    <w:name w:val="Medium Grid 1 - Accent 37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1">
    <w:name w:val="No List1411"/>
    <w:next w:val="NoList"/>
    <w:uiPriority w:val="99"/>
    <w:unhideWhenUsed/>
    <w:rsid w:val="00C64FC7"/>
  </w:style>
  <w:style w:type="table" w:customStyle="1" w:styleId="MediumGrid1-Accent11311">
    <w:name w:val="Medium Grid 1 - Accent 11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1">
    <w:name w:val="Light Grid - Accent 11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1">
    <w:name w:val="Light Grid - Accent 513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1">
    <w:name w:val="Light Grid - Accent 12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1">
    <w:name w:val="Light List - Accent 513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1">
    <w:name w:val="Light List - Accent 1113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1">
    <w:name w:val="Light Grid - Accent 13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1">
    <w:name w:val="Medium Grid 1 - Accent 31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1">
    <w:name w:val="Grid Table 4 - Accent 313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1">
    <w:name w:val="No List2411"/>
    <w:next w:val="NoList"/>
    <w:uiPriority w:val="99"/>
    <w:unhideWhenUsed/>
    <w:rsid w:val="00C64FC7"/>
  </w:style>
  <w:style w:type="table" w:customStyle="1" w:styleId="MediumGrid1-Accent12311">
    <w:name w:val="Medium Grid 1 - Accent 12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1">
    <w:name w:val="Light Grid - Accent 112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1">
    <w:name w:val="Light Grid - Accent 52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1">
    <w:name w:val="Light Grid - Accent 122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1">
    <w:name w:val="Light List - Accent 52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1">
    <w:name w:val="Light List - Accent 112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1">
    <w:name w:val="Light Grid - Accent 132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1">
    <w:name w:val="Medium Grid 1 - Accent 32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1">
    <w:name w:val="Grid Table 4 Accent 313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1">
    <w:name w:val="No List3411"/>
    <w:next w:val="NoList"/>
    <w:uiPriority w:val="99"/>
    <w:unhideWhenUsed/>
    <w:rsid w:val="00C64FC7"/>
  </w:style>
  <w:style w:type="table" w:customStyle="1" w:styleId="MediumGrid1-Accent13311">
    <w:name w:val="Medium Grid 1 - Accent 13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1">
    <w:name w:val="Light Grid - Accent 113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1">
    <w:name w:val="Light Grid - Accent 53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1">
    <w:name w:val="Light Grid - Accent 123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1">
    <w:name w:val="Light List - Accent 53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1">
    <w:name w:val="Light List - Accent 113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1">
    <w:name w:val="Light Grid - Accent 133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1">
    <w:name w:val="Medium Grid 1 - Accent 33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1">
    <w:name w:val="Grid Table 4 Accent 323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1">
    <w:name w:val="Table Grid13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unhideWhenUsed/>
    <w:rsid w:val="00C64FC7"/>
  </w:style>
  <w:style w:type="table" w:customStyle="1" w:styleId="MediumGrid1-Accent14111">
    <w:name w:val="Medium Grid 1 - Accent 14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1">
    <w:name w:val="Light Grid - Accent 1141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1">
    <w:name w:val="Light Grid - Accent 541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1">
    <w:name w:val="Light Grid - Accent 124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1">
    <w:name w:val="Light List - Accent 541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1">
    <w:name w:val="Light List - Accent 1141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1">
    <w:name w:val="Light Grid - Accent 134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1">
    <w:name w:val="Medium Grid 1 - Accent 34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1">
    <w:name w:val="Table Grid211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1">
    <w:name w:val="Medium Grid 3 - Accent 111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1">
    <w:name w:val="No List11111"/>
    <w:next w:val="NoList"/>
    <w:uiPriority w:val="99"/>
    <w:unhideWhenUsed/>
    <w:rsid w:val="00C64FC7"/>
  </w:style>
  <w:style w:type="table" w:customStyle="1" w:styleId="MediumGrid1-Accent111111">
    <w:name w:val="Medium Grid 1 - Accent 111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1">
    <w:name w:val="Light Grid - Accent 11111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1">
    <w:name w:val="Light Grid - Accent 12111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1">
    <w:name w:val="Light List - Accent 5111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1">
    <w:name w:val="Light List - Accent 11111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1">
    <w:name w:val="Light Grid - Accent 13111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1">
    <w:name w:val="Medium Grid 1 - Accent 311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1">
    <w:name w:val="Grid Table 4 - Accent 3111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1">
    <w:name w:val="No List21111"/>
    <w:next w:val="NoList"/>
    <w:uiPriority w:val="99"/>
    <w:unhideWhenUsed/>
    <w:rsid w:val="00C64FC7"/>
  </w:style>
  <w:style w:type="table" w:customStyle="1" w:styleId="MediumGrid1-Accent121111">
    <w:name w:val="Medium Grid 1 - Accent 121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1">
    <w:name w:val="Light Grid - Accent 11211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1">
    <w:name w:val="Light Grid - Accent 5211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1">
    <w:name w:val="Light Grid - Accent 1221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1">
    <w:name w:val="Light List - Accent 5211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1">
    <w:name w:val="Light List - Accent 11211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1">
    <w:name w:val="Light Grid - Accent 1321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1">
    <w:name w:val="Medium Grid 1 - Accent 321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1">
    <w:name w:val="Grid Table 4 Accent 3111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1">
    <w:name w:val="No List31111"/>
    <w:next w:val="NoList"/>
    <w:uiPriority w:val="99"/>
    <w:unhideWhenUsed/>
    <w:rsid w:val="00C64FC7"/>
  </w:style>
  <w:style w:type="table" w:customStyle="1" w:styleId="MediumGrid1-Accent131111">
    <w:name w:val="Medium Grid 1 - Accent 131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1">
    <w:name w:val="Light Grid - Accent 11311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1">
    <w:name w:val="Light Grid - Accent 5311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1">
    <w:name w:val="Light Grid - Accent 1231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1">
    <w:name w:val="Light List - Accent 5311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1">
    <w:name w:val="Light List - Accent 11311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1">
    <w:name w:val="Light Grid - Accent 1331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1">
    <w:name w:val="Medium Grid 1 - Accent 331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1">
    <w:name w:val="Grid Table 4 Accent 3211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1">
    <w:name w:val="Table Grid111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unhideWhenUsed/>
    <w:rsid w:val="00C64FC7"/>
  </w:style>
  <w:style w:type="table" w:customStyle="1" w:styleId="MediumGrid1-Accent15111">
    <w:name w:val="Medium Grid 1 - Accent 15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1">
    <w:name w:val="Light Grid - Accent 1151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1">
    <w:name w:val="Light Grid - Accent 551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1">
    <w:name w:val="Light Grid - Accent 125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1">
    <w:name w:val="Light List - Accent 551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1">
    <w:name w:val="Light List - Accent 1151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1">
    <w:name w:val="Light Grid - Accent 135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1">
    <w:name w:val="Medium Grid 1 - Accent 35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1">
    <w:name w:val="No List12111"/>
    <w:next w:val="NoList"/>
    <w:uiPriority w:val="99"/>
    <w:unhideWhenUsed/>
    <w:rsid w:val="00C64FC7"/>
  </w:style>
  <w:style w:type="numbering" w:customStyle="1" w:styleId="NoList22111">
    <w:name w:val="No List22111"/>
    <w:next w:val="NoList"/>
    <w:uiPriority w:val="99"/>
    <w:unhideWhenUsed/>
    <w:rsid w:val="00C64FC7"/>
  </w:style>
  <w:style w:type="numbering" w:customStyle="1" w:styleId="NoList32111">
    <w:name w:val="No List32111"/>
    <w:next w:val="NoList"/>
    <w:uiPriority w:val="99"/>
    <w:unhideWhenUsed/>
    <w:rsid w:val="00C64FC7"/>
  </w:style>
  <w:style w:type="numbering" w:customStyle="1" w:styleId="NoList6111">
    <w:name w:val="No List6111"/>
    <w:next w:val="NoList"/>
    <w:uiPriority w:val="99"/>
    <w:unhideWhenUsed/>
    <w:rsid w:val="00C64FC7"/>
  </w:style>
  <w:style w:type="table" w:customStyle="1" w:styleId="MediumGrid1-Accent16111">
    <w:name w:val="Medium Grid 1 - Accent 161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1">
    <w:name w:val="Light Grid - Accent 1161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1">
    <w:name w:val="Light Grid - Accent 561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1">
    <w:name w:val="Light Grid - Accent 126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1">
    <w:name w:val="Light List - Accent 561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1">
    <w:name w:val="Light List - Accent 1161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1">
    <w:name w:val="Light Grid - Accent 1361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1">
    <w:name w:val="Medium Grid 1 - Accent 361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1">
    <w:name w:val="No List13111"/>
    <w:next w:val="NoList"/>
    <w:uiPriority w:val="99"/>
    <w:unhideWhenUsed/>
    <w:rsid w:val="00C64FC7"/>
  </w:style>
  <w:style w:type="numbering" w:customStyle="1" w:styleId="NoList23111">
    <w:name w:val="No List23111"/>
    <w:next w:val="NoList"/>
    <w:uiPriority w:val="99"/>
    <w:unhideWhenUsed/>
    <w:rsid w:val="00C64FC7"/>
  </w:style>
  <w:style w:type="numbering" w:customStyle="1" w:styleId="NoList33111">
    <w:name w:val="No List33111"/>
    <w:next w:val="NoList"/>
    <w:uiPriority w:val="99"/>
    <w:unhideWhenUsed/>
    <w:rsid w:val="00C64FC7"/>
  </w:style>
  <w:style w:type="numbering" w:customStyle="1" w:styleId="NoList811">
    <w:name w:val="No List811"/>
    <w:next w:val="NoList"/>
    <w:uiPriority w:val="99"/>
    <w:unhideWhenUsed/>
    <w:rsid w:val="00C64FC7"/>
  </w:style>
  <w:style w:type="table" w:customStyle="1" w:styleId="TableGrid611">
    <w:name w:val="Table Grid6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1">
    <w:name w:val="Medium Grid 3 - Accent 14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1">
    <w:name w:val="Medium Grid 1 - Accent 18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1">
    <w:name w:val="Light Grid - Accent 1181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1">
    <w:name w:val="Light Grid - Accent 581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1">
    <w:name w:val="Light Grid - Accent 128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1">
    <w:name w:val="Light List - Accent 581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1">
    <w:name w:val="Light List - Accent 118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1">
    <w:name w:val="Light Grid - Accent 138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1">
    <w:name w:val="Medium Grid 1 - Accent 38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1">
    <w:name w:val="No List1511"/>
    <w:next w:val="NoList"/>
    <w:uiPriority w:val="99"/>
    <w:unhideWhenUsed/>
    <w:rsid w:val="00C64FC7"/>
  </w:style>
  <w:style w:type="table" w:customStyle="1" w:styleId="MediumGrid1-Accent11411">
    <w:name w:val="Medium Grid 1 - Accent 11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1">
    <w:name w:val="Light Grid - Accent 11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1">
    <w:name w:val="Light Grid - Accent 514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1">
    <w:name w:val="Light Grid - Accent 12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1">
    <w:name w:val="Light List - Accent 514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1">
    <w:name w:val="Light List - Accent 1114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1">
    <w:name w:val="Light Grid - Accent 13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1">
    <w:name w:val="Medium Grid 1 - Accent 31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1">
    <w:name w:val="Grid Table 4 - Accent 314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1">
    <w:name w:val="No List2511"/>
    <w:next w:val="NoList"/>
    <w:uiPriority w:val="99"/>
    <w:unhideWhenUsed/>
    <w:rsid w:val="00C64FC7"/>
  </w:style>
  <w:style w:type="table" w:customStyle="1" w:styleId="MediumGrid1-Accent12411">
    <w:name w:val="Medium Grid 1 - Accent 12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1">
    <w:name w:val="Light Grid - Accent 112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1">
    <w:name w:val="Light Grid - Accent 52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1">
    <w:name w:val="Light Grid - Accent 122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1">
    <w:name w:val="Light List - Accent 52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1">
    <w:name w:val="Light List - Accent 112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1">
    <w:name w:val="Light Grid - Accent 132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1">
    <w:name w:val="Medium Grid 1 - Accent 32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1">
    <w:name w:val="Grid Table 4 Accent 314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1">
    <w:name w:val="No List3511"/>
    <w:next w:val="NoList"/>
    <w:uiPriority w:val="99"/>
    <w:unhideWhenUsed/>
    <w:rsid w:val="00C64FC7"/>
  </w:style>
  <w:style w:type="table" w:customStyle="1" w:styleId="MediumGrid1-Accent13411">
    <w:name w:val="Medium Grid 1 - Accent 13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1">
    <w:name w:val="Light Grid - Accent 113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1">
    <w:name w:val="Light Grid - Accent 53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1">
    <w:name w:val="Light Grid - Accent 123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1">
    <w:name w:val="Light List - Accent 53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1">
    <w:name w:val="Light List - Accent 113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1">
    <w:name w:val="Light Grid - Accent 133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1">
    <w:name w:val="Medium Grid 1 - Accent 33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1">
    <w:name w:val="Grid Table 4 Accent 324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1">
    <w:name w:val="Table Grid14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unhideWhenUsed/>
    <w:rsid w:val="00C64FC7"/>
  </w:style>
  <w:style w:type="table" w:customStyle="1" w:styleId="MediumGrid1-Accent14211">
    <w:name w:val="Medium Grid 1 - Accent 14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1">
    <w:name w:val="Light Grid - Accent 114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1">
    <w:name w:val="Light Grid - Accent 54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1">
    <w:name w:val="Light Grid - Accent 124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1">
    <w:name w:val="Light List - Accent 54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1">
    <w:name w:val="Light List - Accent 114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1">
    <w:name w:val="Light Grid - Accent 134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1">
    <w:name w:val="Medium Grid 1 - Accent 34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1">
    <w:name w:val="Table Grid212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1">
    <w:name w:val="Medium Grid 3 - Accent 112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1">
    <w:name w:val="No List11211"/>
    <w:next w:val="NoList"/>
    <w:uiPriority w:val="99"/>
    <w:unhideWhenUsed/>
    <w:rsid w:val="00C64FC7"/>
  </w:style>
  <w:style w:type="table" w:customStyle="1" w:styleId="MediumGrid1-Accent111211">
    <w:name w:val="Medium Grid 1 - Accent 111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1">
    <w:name w:val="Light Grid - Accent 111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1">
    <w:name w:val="Light Grid - Accent 5112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1">
    <w:name w:val="Light Grid - Accent 121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1">
    <w:name w:val="Light List - Accent 5112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1">
    <w:name w:val="Light List - Accent 11112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1">
    <w:name w:val="Light Grid - Accent 13112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1">
    <w:name w:val="Medium Grid 1 - Accent 311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1">
    <w:name w:val="Grid Table 4 - Accent 3112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1">
    <w:name w:val="No List21211"/>
    <w:next w:val="NoList"/>
    <w:uiPriority w:val="99"/>
    <w:unhideWhenUsed/>
    <w:rsid w:val="00C64FC7"/>
  </w:style>
  <w:style w:type="table" w:customStyle="1" w:styleId="MediumGrid1-Accent121211">
    <w:name w:val="Medium Grid 1 - Accent 121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1">
    <w:name w:val="Light Grid - Accent 1121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1">
    <w:name w:val="Light Grid - Accent 521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1">
    <w:name w:val="Light Grid - Accent 1221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1">
    <w:name w:val="Light List - Accent 521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1">
    <w:name w:val="Light List - Accent 1121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1">
    <w:name w:val="Light Grid - Accent 1321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1">
    <w:name w:val="Medium Grid 1 - Accent 321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1">
    <w:name w:val="Grid Table 4 Accent 3112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1">
    <w:name w:val="No List31211"/>
    <w:next w:val="NoList"/>
    <w:uiPriority w:val="99"/>
    <w:unhideWhenUsed/>
    <w:rsid w:val="00C64FC7"/>
  </w:style>
  <w:style w:type="table" w:customStyle="1" w:styleId="MediumGrid1-Accent131211">
    <w:name w:val="Medium Grid 1 - Accent 131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1">
    <w:name w:val="Light Grid - Accent 1131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1">
    <w:name w:val="Light Grid - Accent 531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1">
    <w:name w:val="Light Grid - Accent 1231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1">
    <w:name w:val="Light List - Accent 531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1">
    <w:name w:val="Light List - Accent 1131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1">
    <w:name w:val="Light Grid - Accent 1331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1">
    <w:name w:val="Medium Grid 1 - Accent 331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1">
    <w:name w:val="Grid Table 4 Accent 3212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1">
    <w:name w:val="Table Grid112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unhideWhenUsed/>
    <w:rsid w:val="00C64FC7"/>
  </w:style>
  <w:style w:type="table" w:customStyle="1" w:styleId="MediumGrid1-Accent15211">
    <w:name w:val="Medium Grid 1 - Accent 15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1">
    <w:name w:val="Light Grid - Accent 115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1">
    <w:name w:val="Light Grid - Accent 55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1">
    <w:name w:val="Light Grid - Accent 125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1">
    <w:name w:val="Light List - Accent 55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1">
    <w:name w:val="Light List - Accent 115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1">
    <w:name w:val="Light Grid - Accent 135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1">
    <w:name w:val="Medium Grid 1 - Accent 35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1">
    <w:name w:val="No List12211"/>
    <w:next w:val="NoList"/>
    <w:uiPriority w:val="99"/>
    <w:unhideWhenUsed/>
    <w:rsid w:val="00C64FC7"/>
  </w:style>
  <w:style w:type="numbering" w:customStyle="1" w:styleId="NoList22211">
    <w:name w:val="No List22211"/>
    <w:next w:val="NoList"/>
    <w:uiPriority w:val="99"/>
    <w:unhideWhenUsed/>
    <w:rsid w:val="00C64FC7"/>
  </w:style>
  <w:style w:type="numbering" w:customStyle="1" w:styleId="NoList32211">
    <w:name w:val="No List32211"/>
    <w:next w:val="NoList"/>
    <w:uiPriority w:val="99"/>
    <w:unhideWhenUsed/>
    <w:rsid w:val="00C64FC7"/>
  </w:style>
  <w:style w:type="numbering" w:customStyle="1" w:styleId="NoList6211">
    <w:name w:val="No List6211"/>
    <w:next w:val="NoList"/>
    <w:uiPriority w:val="99"/>
    <w:unhideWhenUsed/>
    <w:rsid w:val="00C64FC7"/>
  </w:style>
  <w:style w:type="table" w:customStyle="1" w:styleId="MediumGrid1-Accent16211">
    <w:name w:val="Medium Grid 1 - Accent 162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1">
    <w:name w:val="Light Grid - Accent 1162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1">
    <w:name w:val="Light Grid - Accent 562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1">
    <w:name w:val="Light Grid - Accent 126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1">
    <w:name w:val="Light List - Accent 562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1">
    <w:name w:val="Light List - Accent 1162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1">
    <w:name w:val="Light Grid - Accent 1362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1">
    <w:name w:val="Medium Grid 1 - Accent 362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1">
    <w:name w:val="No List13211"/>
    <w:next w:val="NoList"/>
    <w:uiPriority w:val="99"/>
    <w:unhideWhenUsed/>
    <w:rsid w:val="00C64FC7"/>
  </w:style>
  <w:style w:type="numbering" w:customStyle="1" w:styleId="NoList23211">
    <w:name w:val="No List23211"/>
    <w:next w:val="NoList"/>
    <w:uiPriority w:val="99"/>
    <w:unhideWhenUsed/>
    <w:rsid w:val="00C64FC7"/>
  </w:style>
  <w:style w:type="numbering" w:customStyle="1" w:styleId="NoList33211">
    <w:name w:val="No List33211"/>
    <w:next w:val="NoList"/>
    <w:uiPriority w:val="99"/>
    <w:unhideWhenUsed/>
    <w:rsid w:val="00C64FC7"/>
  </w:style>
  <w:style w:type="numbering" w:customStyle="1" w:styleId="NoList911">
    <w:name w:val="No List911"/>
    <w:next w:val="NoList"/>
    <w:uiPriority w:val="99"/>
    <w:unhideWhenUsed/>
    <w:rsid w:val="00C64FC7"/>
  </w:style>
  <w:style w:type="table" w:customStyle="1" w:styleId="TableGrid711">
    <w:name w:val="Table Grid7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1">
    <w:name w:val="Medium Grid 3 - Accent 1511"/>
    <w:basedOn w:val="TableNormal"/>
    <w:next w:val="MediumGrid3-Accent1"/>
    <w:uiPriority w:val="69"/>
    <w:locked/>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1">
    <w:name w:val="Medium Grid 1 - Accent 19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1">
    <w:name w:val="Light Grid - Accent 1191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1">
    <w:name w:val="Light Grid - Accent 591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1">
    <w:name w:val="Light Grid - Accent 129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1">
    <w:name w:val="Light List - Accent 591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1">
    <w:name w:val="Light List - Accent 119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1">
    <w:name w:val="Light Grid - Accent 139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1">
    <w:name w:val="Medium Grid 1 - Accent 39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1">
    <w:name w:val="No List1611"/>
    <w:next w:val="NoList"/>
    <w:uiPriority w:val="99"/>
    <w:unhideWhenUsed/>
    <w:rsid w:val="00C64FC7"/>
  </w:style>
  <w:style w:type="table" w:customStyle="1" w:styleId="MediumGrid1-Accent11511">
    <w:name w:val="Medium Grid 1 - Accent 11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1">
    <w:name w:val="Light Grid - Accent 11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1">
    <w:name w:val="Light Grid - Accent 515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1">
    <w:name w:val="Light Grid - Accent 12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1">
    <w:name w:val="Light List - Accent 515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1">
    <w:name w:val="Light List - Accent 1115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1">
    <w:name w:val="Light Grid - Accent 13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1">
    <w:name w:val="Medium Grid 1 - Accent 31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1">
    <w:name w:val="Grid Table 4 - Accent 315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1">
    <w:name w:val="No List2611"/>
    <w:next w:val="NoList"/>
    <w:uiPriority w:val="99"/>
    <w:unhideWhenUsed/>
    <w:rsid w:val="00C64FC7"/>
  </w:style>
  <w:style w:type="table" w:customStyle="1" w:styleId="MediumGrid1-Accent12511">
    <w:name w:val="Medium Grid 1 - Accent 12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1">
    <w:name w:val="Light Grid - Accent 112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1">
    <w:name w:val="Light Grid - Accent 52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1">
    <w:name w:val="Light Grid - Accent 122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1">
    <w:name w:val="Light List - Accent 52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1">
    <w:name w:val="Light List - Accent 112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1">
    <w:name w:val="Light Grid - Accent 132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1">
    <w:name w:val="Medium Grid 1 - Accent 32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1">
    <w:name w:val="Grid Table 4 Accent 315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1">
    <w:name w:val="No List3611"/>
    <w:next w:val="NoList"/>
    <w:uiPriority w:val="99"/>
    <w:unhideWhenUsed/>
    <w:rsid w:val="00C64FC7"/>
  </w:style>
  <w:style w:type="table" w:customStyle="1" w:styleId="MediumGrid1-Accent13511">
    <w:name w:val="Medium Grid 1 - Accent 13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1">
    <w:name w:val="Light Grid - Accent 113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1">
    <w:name w:val="Light Grid - Accent 53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1">
    <w:name w:val="Light Grid - Accent 123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1">
    <w:name w:val="Light List - Accent 53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1">
    <w:name w:val="Light List - Accent 113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1">
    <w:name w:val="Light Grid - Accent 133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1">
    <w:name w:val="Medium Grid 1 - Accent 33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1">
    <w:name w:val="Grid Table 4 Accent 325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1">
    <w:name w:val="Table Grid15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unhideWhenUsed/>
    <w:rsid w:val="00C64FC7"/>
  </w:style>
  <w:style w:type="table" w:customStyle="1" w:styleId="MediumGrid1-Accent14311">
    <w:name w:val="Medium Grid 1 - Accent 14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1">
    <w:name w:val="Light Grid - Accent 114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1">
    <w:name w:val="Light Grid - Accent 54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1">
    <w:name w:val="Light Grid - Accent 124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1">
    <w:name w:val="Light List - Accent 54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1">
    <w:name w:val="Light List - Accent 114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1">
    <w:name w:val="Light Grid - Accent 134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1">
    <w:name w:val="Medium Grid 1 - Accent 34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1">
    <w:name w:val="Table Grid213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1">
    <w:name w:val="Medium Grid 3 - Accent 113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1">
    <w:name w:val="No List11311"/>
    <w:next w:val="NoList"/>
    <w:uiPriority w:val="99"/>
    <w:unhideWhenUsed/>
    <w:rsid w:val="00C64FC7"/>
  </w:style>
  <w:style w:type="table" w:customStyle="1" w:styleId="MediumGrid1-Accent111311">
    <w:name w:val="Medium Grid 1 - Accent 111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1">
    <w:name w:val="Light Grid - Accent 111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1">
    <w:name w:val="Light Grid - Accent 5113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1">
    <w:name w:val="Light Grid - Accent 121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1">
    <w:name w:val="Light List - Accent 5113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1">
    <w:name w:val="Light List - Accent 11113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1">
    <w:name w:val="Light Grid - Accent 13113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1">
    <w:name w:val="Medium Grid 1 - Accent 311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1">
    <w:name w:val="Grid Table 4 - Accent 3113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1">
    <w:name w:val="No List21311"/>
    <w:next w:val="NoList"/>
    <w:uiPriority w:val="99"/>
    <w:unhideWhenUsed/>
    <w:rsid w:val="00C64FC7"/>
  </w:style>
  <w:style w:type="table" w:customStyle="1" w:styleId="MediumGrid1-Accent121311">
    <w:name w:val="Medium Grid 1 - Accent 121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1">
    <w:name w:val="Light Grid - Accent 1121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1">
    <w:name w:val="Light Grid - Accent 521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1">
    <w:name w:val="Light Grid - Accent 1221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1">
    <w:name w:val="Light List - Accent 521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1">
    <w:name w:val="Light List - Accent 1121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1">
    <w:name w:val="Light Grid - Accent 1321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1">
    <w:name w:val="Medium Grid 1 - Accent 321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1">
    <w:name w:val="Grid Table 4 Accent 3113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1">
    <w:name w:val="No List31311"/>
    <w:next w:val="NoList"/>
    <w:uiPriority w:val="99"/>
    <w:unhideWhenUsed/>
    <w:rsid w:val="00C64FC7"/>
  </w:style>
  <w:style w:type="table" w:customStyle="1" w:styleId="MediumGrid1-Accent131311">
    <w:name w:val="Medium Grid 1 - Accent 131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1">
    <w:name w:val="Light Grid - Accent 1131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1">
    <w:name w:val="Light Grid - Accent 531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1">
    <w:name w:val="Light Grid - Accent 1231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1">
    <w:name w:val="Light List - Accent 531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1">
    <w:name w:val="Light List - Accent 1131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1">
    <w:name w:val="Light Grid - Accent 1331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1">
    <w:name w:val="Medium Grid 1 - Accent 331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1">
    <w:name w:val="Grid Table 4 Accent 3213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1">
    <w:name w:val="Table Grid113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unhideWhenUsed/>
    <w:rsid w:val="00C64FC7"/>
  </w:style>
  <w:style w:type="table" w:customStyle="1" w:styleId="MediumGrid1-Accent15311">
    <w:name w:val="Medium Grid 1 - Accent 15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1">
    <w:name w:val="Light Grid - Accent 115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1">
    <w:name w:val="Light Grid - Accent 55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1">
    <w:name w:val="Light Grid - Accent 125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1">
    <w:name w:val="Light List - Accent 55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1">
    <w:name w:val="Light List - Accent 115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1">
    <w:name w:val="Light Grid - Accent 135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1">
    <w:name w:val="Medium Grid 1 - Accent 35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1">
    <w:name w:val="No List12311"/>
    <w:next w:val="NoList"/>
    <w:uiPriority w:val="99"/>
    <w:unhideWhenUsed/>
    <w:rsid w:val="00C64FC7"/>
  </w:style>
  <w:style w:type="numbering" w:customStyle="1" w:styleId="NoList22311">
    <w:name w:val="No List22311"/>
    <w:next w:val="NoList"/>
    <w:uiPriority w:val="99"/>
    <w:unhideWhenUsed/>
    <w:rsid w:val="00C64FC7"/>
  </w:style>
  <w:style w:type="numbering" w:customStyle="1" w:styleId="NoList32311">
    <w:name w:val="No List32311"/>
    <w:next w:val="NoList"/>
    <w:uiPriority w:val="99"/>
    <w:unhideWhenUsed/>
    <w:rsid w:val="00C64FC7"/>
  </w:style>
  <w:style w:type="numbering" w:customStyle="1" w:styleId="NoList6311">
    <w:name w:val="No List6311"/>
    <w:next w:val="NoList"/>
    <w:uiPriority w:val="99"/>
    <w:unhideWhenUsed/>
    <w:rsid w:val="00C64FC7"/>
  </w:style>
  <w:style w:type="table" w:customStyle="1" w:styleId="MediumGrid1-Accent16311">
    <w:name w:val="Medium Grid 1 - Accent 163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1">
    <w:name w:val="Light Grid - Accent 1163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1">
    <w:name w:val="Light Grid - Accent 563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1">
    <w:name w:val="Light Grid - Accent 126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1">
    <w:name w:val="Light List - Accent 563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1">
    <w:name w:val="Light List - Accent 1163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1">
    <w:name w:val="Light Grid - Accent 1363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1">
    <w:name w:val="Medium Grid 1 - Accent 363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1">
    <w:name w:val="No List13311"/>
    <w:next w:val="NoList"/>
    <w:uiPriority w:val="99"/>
    <w:unhideWhenUsed/>
    <w:rsid w:val="00C64FC7"/>
  </w:style>
  <w:style w:type="numbering" w:customStyle="1" w:styleId="NoList23311">
    <w:name w:val="No List23311"/>
    <w:next w:val="NoList"/>
    <w:uiPriority w:val="99"/>
    <w:unhideWhenUsed/>
    <w:rsid w:val="00C64FC7"/>
  </w:style>
  <w:style w:type="numbering" w:customStyle="1" w:styleId="NoList33311">
    <w:name w:val="No List33311"/>
    <w:next w:val="NoList"/>
    <w:uiPriority w:val="99"/>
    <w:unhideWhenUsed/>
    <w:rsid w:val="00C64FC7"/>
  </w:style>
  <w:style w:type="numbering" w:customStyle="1" w:styleId="NoList1011">
    <w:name w:val="No List1011"/>
    <w:next w:val="NoList"/>
    <w:uiPriority w:val="99"/>
    <w:unhideWhenUsed/>
    <w:rsid w:val="00C64FC7"/>
  </w:style>
  <w:style w:type="table" w:customStyle="1" w:styleId="TableGrid811">
    <w:name w:val="Table Grid8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1">
    <w:name w:val="Medium Grid 3 - Accent 16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1">
    <w:name w:val="Medium Grid 1 - Accent 110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1">
    <w:name w:val="Light Grid - Accent 11101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1">
    <w:name w:val="Light Grid - Accent 5101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1">
    <w:name w:val="Light Grid - Accent 1210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1">
    <w:name w:val="Light List - Accent 51011"/>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1">
    <w:name w:val="Light List - Accent 1110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1">
    <w:name w:val="Light Grid - Accent 1310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1">
    <w:name w:val="Medium Grid 1 - Accent 310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1">
    <w:name w:val="No List1711"/>
    <w:next w:val="NoList"/>
    <w:uiPriority w:val="99"/>
    <w:unhideWhenUsed/>
    <w:rsid w:val="00C64FC7"/>
  </w:style>
  <w:style w:type="table" w:customStyle="1" w:styleId="MediumGrid1-Accent11611">
    <w:name w:val="Medium Grid 1 - Accent 116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1">
    <w:name w:val="Light Grid - Accent 1116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1">
    <w:name w:val="Light Grid - Accent 516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1">
    <w:name w:val="Light Grid - Accent 1216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1">
    <w:name w:val="Light List - Accent 516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1">
    <w:name w:val="Light List - Accent 1116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1">
    <w:name w:val="Light Grid - Accent 1316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1">
    <w:name w:val="Medium Grid 1 - Accent 316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1">
    <w:name w:val="Grid Table 4 - Accent 316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1">
    <w:name w:val="No List2711"/>
    <w:next w:val="NoList"/>
    <w:uiPriority w:val="99"/>
    <w:unhideWhenUsed/>
    <w:rsid w:val="00C64FC7"/>
  </w:style>
  <w:style w:type="table" w:customStyle="1" w:styleId="MediumGrid1-Accent12611">
    <w:name w:val="Medium Grid 1 - Accent 126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1">
    <w:name w:val="Light Grid - Accent 1126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1">
    <w:name w:val="Light Grid - Accent 526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1">
    <w:name w:val="Light Grid - Accent 1226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1">
    <w:name w:val="Light List - Accent 526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1">
    <w:name w:val="Light List - Accent 1126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1">
    <w:name w:val="Light Grid - Accent 1326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1">
    <w:name w:val="Medium Grid 1 - Accent 326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1">
    <w:name w:val="Grid Table 4 Accent 316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1">
    <w:name w:val="No List3711"/>
    <w:next w:val="NoList"/>
    <w:uiPriority w:val="99"/>
    <w:unhideWhenUsed/>
    <w:rsid w:val="00C64FC7"/>
  </w:style>
  <w:style w:type="table" w:customStyle="1" w:styleId="MediumGrid1-Accent13611">
    <w:name w:val="Medium Grid 1 - Accent 136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1">
    <w:name w:val="Light Grid - Accent 1136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1">
    <w:name w:val="Light Grid - Accent 536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1">
    <w:name w:val="Light Grid - Accent 1236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1">
    <w:name w:val="Light List - Accent 536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1">
    <w:name w:val="Light List - Accent 1136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1">
    <w:name w:val="Light Grid - Accent 1336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1">
    <w:name w:val="Medium Grid 1 - Accent 336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1">
    <w:name w:val="Grid Table 4 Accent 326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1">
    <w:name w:val="Table Grid16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unhideWhenUsed/>
    <w:rsid w:val="00C64FC7"/>
  </w:style>
  <w:style w:type="table" w:customStyle="1" w:styleId="MediumGrid1-Accent14411">
    <w:name w:val="Medium Grid 1 - Accent 14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1">
    <w:name w:val="Light Grid - Accent 114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1">
    <w:name w:val="Light Grid - Accent 54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1">
    <w:name w:val="Light Grid - Accent 124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1">
    <w:name w:val="Light List - Accent 54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1">
    <w:name w:val="Light List - Accent 114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1">
    <w:name w:val="Light Grid - Accent 134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1">
    <w:name w:val="Medium Grid 1 - Accent 34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1">
    <w:name w:val="Table Grid214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1">
    <w:name w:val="Medium Grid 3 - Accent 114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1">
    <w:name w:val="No List11411"/>
    <w:next w:val="NoList"/>
    <w:uiPriority w:val="99"/>
    <w:unhideWhenUsed/>
    <w:rsid w:val="00C64FC7"/>
  </w:style>
  <w:style w:type="table" w:customStyle="1" w:styleId="MediumGrid1-Accent111411">
    <w:name w:val="Medium Grid 1 - Accent 111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1">
    <w:name w:val="Light Grid - Accent 111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1">
    <w:name w:val="Light Grid - Accent 5114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1">
    <w:name w:val="Light Grid - Accent 121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1">
    <w:name w:val="Light List - Accent 5114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1">
    <w:name w:val="Light List - Accent 11114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1">
    <w:name w:val="Light Grid - Accent 13114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1">
    <w:name w:val="Medium Grid 1 - Accent 311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1">
    <w:name w:val="Grid Table 4 - Accent 3114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1">
    <w:name w:val="No List21411"/>
    <w:next w:val="NoList"/>
    <w:uiPriority w:val="99"/>
    <w:unhideWhenUsed/>
    <w:rsid w:val="00C64FC7"/>
  </w:style>
  <w:style w:type="table" w:customStyle="1" w:styleId="MediumGrid1-Accent121411">
    <w:name w:val="Medium Grid 1 - Accent 121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1">
    <w:name w:val="Light Grid - Accent 1121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1">
    <w:name w:val="Light Grid - Accent 521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1">
    <w:name w:val="Light Grid - Accent 1221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1">
    <w:name w:val="Light List - Accent 521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1">
    <w:name w:val="Light List - Accent 1121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1">
    <w:name w:val="Light Grid - Accent 1321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1">
    <w:name w:val="Medium Grid 1 - Accent 321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1">
    <w:name w:val="Grid Table 4 Accent 3114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1">
    <w:name w:val="No List31411"/>
    <w:next w:val="NoList"/>
    <w:uiPriority w:val="99"/>
    <w:unhideWhenUsed/>
    <w:rsid w:val="00C64FC7"/>
  </w:style>
  <w:style w:type="table" w:customStyle="1" w:styleId="MediumGrid1-Accent131411">
    <w:name w:val="Medium Grid 1 - Accent 131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1">
    <w:name w:val="Light Grid - Accent 1131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1">
    <w:name w:val="Light Grid - Accent 531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1">
    <w:name w:val="Light Grid - Accent 1231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1">
    <w:name w:val="Light List - Accent 531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1">
    <w:name w:val="Light List - Accent 1131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1">
    <w:name w:val="Light Grid - Accent 1331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1">
    <w:name w:val="Medium Grid 1 - Accent 331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1">
    <w:name w:val="Grid Table 4 Accent 3214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1">
    <w:name w:val="Table Grid114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unhideWhenUsed/>
    <w:rsid w:val="00C64FC7"/>
  </w:style>
  <w:style w:type="table" w:customStyle="1" w:styleId="MediumGrid1-Accent15411">
    <w:name w:val="Medium Grid 1 - Accent 15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1">
    <w:name w:val="Light Grid - Accent 115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1">
    <w:name w:val="Light Grid - Accent 55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1">
    <w:name w:val="Light Grid - Accent 125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1">
    <w:name w:val="Light List - Accent 55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1">
    <w:name w:val="Light List - Accent 115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1">
    <w:name w:val="Light Grid - Accent 135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1">
    <w:name w:val="Medium Grid 1 - Accent 35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1">
    <w:name w:val="No List12411"/>
    <w:next w:val="NoList"/>
    <w:uiPriority w:val="99"/>
    <w:unhideWhenUsed/>
    <w:rsid w:val="00C64FC7"/>
  </w:style>
  <w:style w:type="numbering" w:customStyle="1" w:styleId="NoList22411">
    <w:name w:val="No List22411"/>
    <w:next w:val="NoList"/>
    <w:uiPriority w:val="99"/>
    <w:unhideWhenUsed/>
    <w:rsid w:val="00C64FC7"/>
  </w:style>
  <w:style w:type="numbering" w:customStyle="1" w:styleId="NoList32411">
    <w:name w:val="No List32411"/>
    <w:next w:val="NoList"/>
    <w:uiPriority w:val="99"/>
    <w:unhideWhenUsed/>
    <w:rsid w:val="00C64FC7"/>
  </w:style>
  <w:style w:type="numbering" w:customStyle="1" w:styleId="NoList6411">
    <w:name w:val="No List6411"/>
    <w:next w:val="NoList"/>
    <w:uiPriority w:val="99"/>
    <w:unhideWhenUsed/>
    <w:rsid w:val="00C64FC7"/>
  </w:style>
  <w:style w:type="table" w:customStyle="1" w:styleId="MediumGrid1-Accent16411">
    <w:name w:val="Medium Grid 1 - Accent 164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1">
    <w:name w:val="Light Grid - Accent 1164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1">
    <w:name w:val="Light Grid - Accent 564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1">
    <w:name w:val="Light Grid - Accent 126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1">
    <w:name w:val="Light List - Accent 564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1">
    <w:name w:val="Light List - Accent 1164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1">
    <w:name w:val="Light Grid - Accent 1364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1">
    <w:name w:val="Medium Grid 1 - Accent 364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1">
    <w:name w:val="No List13411"/>
    <w:next w:val="NoList"/>
    <w:uiPriority w:val="99"/>
    <w:unhideWhenUsed/>
    <w:rsid w:val="00C64FC7"/>
  </w:style>
  <w:style w:type="numbering" w:customStyle="1" w:styleId="NoList23411">
    <w:name w:val="No List23411"/>
    <w:next w:val="NoList"/>
    <w:uiPriority w:val="99"/>
    <w:unhideWhenUsed/>
    <w:rsid w:val="00C64FC7"/>
  </w:style>
  <w:style w:type="numbering" w:customStyle="1" w:styleId="NoList33411">
    <w:name w:val="No List33411"/>
    <w:next w:val="NoList"/>
    <w:uiPriority w:val="99"/>
    <w:unhideWhenUsed/>
    <w:rsid w:val="00C64FC7"/>
  </w:style>
  <w:style w:type="numbering" w:customStyle="1" w:styleId="NoList1811">
    <w:name w:val="No List1811"/>
    <w:next w:val="NoList"/>
    <w:uiPriority w:val="99"/>
    <w:unhideWhenUsed/>
    <w:rsid w:val="00C64FC7"/>
  </w:style>
  <w:style w:type="table" w:customStyle="1" w:styleId="TableGrid911">
    <w:name w:val="Table Grid9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1">
    <w:name w:val="Medium Grid 3 - Accent 17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1">
    <w:name w:val="Medium Grid 1 - Accent 117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1">
    <w:name w:val="Light Grid - Accent 111711"/>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1">
    <w:name w:val="Light Grid - Accent 51711"/>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1">
    <w:name w:val="Light Grid - Accent 1217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1">
    <w:name w:val="Light List - Accent 51711"/>
    <w:basedOn w:val="TableNormal"/>
    <w:next w:val="LightList-Accent5"/>
    <w:uiPriority w:val="61"/>
    <w:locked/>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1">
    <w:name w:val="Light List - Accent 1117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1">
    <w:name w:val="Light Grid - Accent 1317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1">
    <w:name w:val="Medium Grid 1 - Accent 317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1">
    <w:name w:val="No List1911"/>
    <w:next w:val="NoList"/>
    <w:uiPriority w:val="99"/>
    <w:unhideWhenUsed/>
    <w:rsid w:val="00C64FC7"/>
  </w:style>
  <w:style w:type="table" w:customStyle="1" w:styleId="MediumGrid1-Accent11811">
    <w:name w:val="Medium Grid 1 - Accent 118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1">
    <w:name w:val="Light Grid - Accent 1118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1">
    <w:name w:val="Light Grid - Accent 518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1">
    <w:name w:val="Light Grid - Accent 1218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1">
    <w:name w:val="Light List - Accent 518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1">
    <w:name w:val="Light List - Accent 1118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1">
    <w:name w:val="Light Grid - Accent 1318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1">
    <w:name w:val="Medium Grid 1 - Accent 318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1">
    <w:name w:val="Grid Table 4 - Accent 317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1">
    <w:name w:val="No List2811"/>
    <w:next w:val="NoList"/>
    <w:uiPriority w:val="99"/>
    <w:unhideWhenUsed/>
    <w:rsid w:val="00C64FC7"/>
  </w:style>
  <w:style w:type="table" w:customStyle="1" w:styleId="MediumGrid1-Accent12711">
    <w:name w:val="Medium Grid 1 - Accent 127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1">
    <w:name w:val="Light Grid - Accent 1127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1">
    <w:name w:val="Light Grid - Accent 527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1">
    <w:name w:val="Light Grid - Accent 1227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1">
    <w:name w:val="Light List - Accent 527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1">
    <w:name w:val="Light List - Accent 1127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1">
    <w:name w:val="Light Grid - Accent 1327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1">
    <w:name w:val="Medium Grid 1 - Accent 327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1">
    <w:name w:val="Grid Table 4 Accent 317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1">
    <w:name w:val="No List3811"/>
    <w:next w:val="NoList"/>
    <w:uiPriority w:val="99"/>
    <w:unhideWhenUsed/>
    <w:rsid w:val="00C64FC7"/>
  </w:style>
  <w:style w:type="table" w:customStyle="1" w:styleId="MediumGrid1-Accent13711">
    <w:name w:val="Medium Grid 1 - Accent 137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1">
    <w:name w:val="Light Grid - Accent 1137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1">
    <w:name w:val="Light Grid - Accent 537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1">
    <w:name w:val="Light Grid - Accent 1237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1">
    <w:name w:val="Light List - Accent 537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1">
    <w:name w:val="Light List - Accent 1137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1">
    <w:name w:val="Light Grid - Accent 1337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1">
    <w:name w:val="Medium Grid 1 - Accent 337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1">
    <w:name w:val="Grid Table 4 Accent 327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1">
    <w:name w:val="Table Grid17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uiPriority w:val="99"/>
    <w:unhideWhenUsed/>
    <w:rsid w:val="00C64FC7"/>
  </w:style>
  <w:style w:type="table" w:customStyle="1" w:styleId="MediumGrid1-Accent14511">
    <w:name w:val="Medium Grid 1 - Accent 14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1">
    <w:name w:val="Light Grid - Accent 114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1">
    <w:name w:val="Light Grid - Accent 54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1">
    <w:name w:val="Light Grid - Accent 124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1">
    <w:name w:val="Light List - Accent 54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1">
    <w:name w:val="Light List - Accent 114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1">
    <w:name w:val="Light Grid - Accent 134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1">
    <w:name w:val="Medium Grid 1 - Accent 34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1">
    <w:name w:val="Table Grid21511"/>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1">
    <w:name w:val="Medium Grid 3 - Accent 11511"/>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1">
    <w:name w:val="No List11511"/>
    <w:next w:val="NoList"/>
    <w:uiPriority w:val="99"/>
    <w:unhideWhenUsed/>
    <w:rsid w:val="00C64FC7"/>
  </w:style>
  <w:style w:type="table" w:customStyle="1" w:styleId="MediumGrid1-Accent111511">
    <w:name w:val="Medium Grid 1 - Accent 111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1">
    <w:name w:val="Light Grid - Accent 111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1">
    <w:name w:val="Light Grid - Accent 511511"/>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1">
    <w:name w:val="Light Grid - Accent 121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1">
    <w:name w:val="Light List - Accent 511511"/>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1">
    <w:name w:val="Light List - Accent 1111511"/>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1">
    <w:name w:val="Light Grid - Accent 1311511"/>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1">
    <w:name w:val="Medium Grid 1 - Accent 311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1">
    <w:name w:val="Grid Table 4 - Accent 311511"/>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1">
    <w:name w:val="No List21511"/>
    <w:next w:val="NoList"/>
    <w:uiPriority w:val="99"/>
    <w:unhideWhenUsed/>
    <w:rsid w:val="00C64FC7"/>
  </w:style>
  <w:style w:type="table" w:customStyle="1" w:styleId="MediumGrid1-Accent121511">
    <w:name w:val="Medium Grid 1 - Accent 121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1">
    <w:name w:val="Light Grid - Accent 1121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1">
    <w:name w:val="Light Grid - Accent 521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1">
    <w:name w:val="Light Grid - Accent 1221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1">
    <w:name w:val="Light List - Accent 521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1">
    <w:name w:val="Light List - Accent 1121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1">
    <w:name w:val="Light Grid - Accent 1321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1">
    <w:name w:val="Medium Grid 1 - Accent 321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1">
    <w:name w:val="Grid Table 4 Accent 3115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1">
    <w:name w:val="No List31511"/>
    <w:next w:val="NoList"/>
    <w:uiPriority w:val="99"/>
    <w:unhideWhenUsed/>
    <w:rsid w:val="00C64FC7"/>
  </w:style>
  <w:style w:type="table" w:customStyle="1" w:styleId="MediumGrid1-Accent131511">
    <w:name w:val="Medium Grid 1 - Accent 131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1">
    <w:name w:val="Light Grid - Accent 1131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1">
    <w:name w:val="Light Grid - Accent 531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1">
    <w:name w:val="Light Grid - Accent 1231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1">
    <w:name w:val="Light List - Accent 531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1">
    <w:name w:val="Light List - Accent 1131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1">
    <w:name w:val="Light Grid - Accent 1331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1">
    <w:name w:val="Medium Grid 1 - Accent 331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1">
    <w:name w:val="Grid Table 4 Accent 321511"/>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1">
    <w:name w:val="Table Grid11511"/>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NoList"/>
    <w:uiPriority w:val="99"/>
    <w:unhideWhenUsed/>
    <w:rsid w:val="00C64FC7"/>
  </w:style>
  <w:style w:type="table" w:customStyle="1" w:styleId="MediumGrid1-Accent15511">
    <w:name w:val="Medium Grid 1 - Accent 15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1">
    <w:name w:val="Light Grid - Accent 115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1">
    <w:name w:val="Light Grid - Accent 55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1">
    <w:name w:val="Light Grid - Accent 125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1">
    <w:name w:val="Light List - Accent 55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1">
    <w:name w:val="Light List - Accent 115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1">
    <w:name w:val="Light Grid - Accent 135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1">
    <w:name w:val="Medium Grid 1 - Accent 35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1">
    <w:name w:val="No List12511"/>
    <w:next w:val="NoList"/>
    <w:uiPriority w:val="99"/>
    <w:unhideWhenUsed/>
    <w:rsid w:val="00C64FC7"/>
  </w:style>
  <w:style w:type="numbering" w:customStyle="1" w:styleId="NoList22511">
    <w:name w:val="No List22511"/>
    <w:next w:val="NoList"/>
    <w:uiPriority w:val="99"/>
    <w:unhideWhenUsed/>
    <w:rsid w:val="00C64FC7"/>
  </w:style>
  <w:style w:type="numbering" w:customStyle="1" w:styleId="NoList32511">
    <w:name w:val="No List32511"/>
    <w:next w:val="NoList"/>
    <w:uiPriority w:val="99"/>
    <w:unhideWhenUsed/>
    <w:rsid w:val="00C64FC7"/>
  </w:style>
  <w:style w:type="numbering" w:customStyle="1" w:styleId="NoList6511">
    <w:name w:val="No List6511"/>
    <w:next w:val="NoList"/>
    <w:uiPriority w:val="99"/>
    <w:unhideWhenUsed/>
    <w:rsid w:val="00C64FC7"/>
  </w:style>
  <w:style w:type="table" w:customStyle="1" w:styleId="MediumGrid1-Accent16511">
    <w:name w:val="Medium Grid 1 - Accent 16511"/>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1">
    <w:name w:val="Light Grid - Accent 116511"/>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1">
    <w:name w:val="Light Grid - Accent 56511"/>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1">
    <w:name w:val="Light Grid - Accent 126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1">
    <w:name w:val="Light List - Accent 56511"/>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1">
    <w:name w:val="Light List - Accent 116511"/>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1">
    <w:name w:val="Light Grid - Accent 136511"/>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1">
    <w:name w:val="Medium Grid 1 - Accent 36511"/>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1">
    <w:name w:val="No List13511"/>
    <w:next w:val="NoList"/>
    <w:uiPriority w:val="99"/>
    <w:unhideWhenUsed/>
    <w:rsid w:val="00C64FC7"/>
  </w:style>
  <w:style w:type="numbering" w:customStyle="1" w:styleId="NoList23511">
    <w:name w:val="No List23511"/>
    <w:next w:val="NoList"/>
    <w:uiPriority w:val="99"/>
    <w:unhideWhenUsed/>
    <w:rsid w:val="00C64FC7"/>
  </w:style>
  <w:style w:type="numbering" w:customStyle="1" w:styleId="NoList33511">
    <w:name w:val="No List33511"/>
    <w:next w:val="NoList"/>
    <w:uiPriority w:val="99"/>
    <w:unhideWhenUsed/>
    <w:rsid w:val="00C64FC7"/>
  </w:style>
  <w:style w:type="numbering" w:customStyle="1" w:styleId="NoList40">
    <w:name w:val="No List40"/>
    <w:next w:val="NoList"/>
    <w:uiPriority w:val="99"/>
    <w:unhideWhenUsed/>
    <w:rsid w:val="00C64FC7"/>
  </w:style>
  <w:style w:type="table" w:customStyle="1" w:styleId="TableGrid20">
    <w:name w:val="Table Grid20"/>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0">
    <w:name w:val="Medium Grid 3 - Accent 110"/>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0">
    <w:name w:val="Medium Grid 1 - Accent 130"/>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30">
    <w:name w:val="Light Grid - Accent 1130"/>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30">
    <w:name w:val="Light Grid - Accent 530"/>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30">
    <w:name w:val="Light Grid - Accent 123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0">
    <w:name w:val="Light List - Accent 530"/>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0">
    <w:name w:val="Light List - Accent 1130"/>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30">
    <w:name w:val="Light Grid - Accent 133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30">
    <w:name w:val="Medium Grid 1 - Accent 330"/>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9">
    <w:name w:val="No List119"/>
    <w:next w:val="NoList"/>
    <w:uiPriority w:val="99"/>
    <w:unhideWhenUsed/>
    <w:rsid w:val="00C64FC7"/>
  </w:style>
  <w:style w:type="table" w:customStyle="1" w:styleId="MediumGrid1-Accent1119">
    <w:name w:val="Medium Grid 1 - Accent 1119"/>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9">
    <w:name w:val="Light Grid - Accent 11119"/>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9">
    <w:name w:val="Light Grid - Accent 5119"/>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9">
    <w:name w:val="Light Grid - Accent 12119"/>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9">
    <w:name w:val="Light List - Accent 5119"/>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9">
    <w:name w:val="Light List - Accent 11119"/>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9">
    <w:name w:val="Light Grid - Accent 13119"/>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9">
    <w:name w:val="Medium Grid 1 - Accent 3119"/>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0">
    <w:name w:val="Grid Table 4 - Accent 3110"/>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8">
    <w:name w:val="No List218"/>
    <w:next w:val="NoList"/>
    <w:uiPriority w:val="99"/>
    <w:unhideWhenUsed/>
    <w:rsid w:val="00C64FC7"/>
  </w:style>
  <w:style w:type="table" w:customStyle="1" w:styleId="MediumGrid1-Accent1210">
    <w:name w:val="Medium Grid 1 - Accent 1210"/>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0">
    <w:name w:val="Light Grid - Accent 11210"/>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0">
    <w:name w:val="Light Grid - Accent 5210"/>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0">
    <w:name w:val="Light Grid - Accent 12210"/>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0">
    <w:name w:val="Light List - Accent 5210"/>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0">
    <w:name w:val="Light List - Accent 11210"/>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0">
    <w:name w:val="Light Grid - Accent 13210"/>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0">
    <w:name w:val="Medium Grid 1 - Accent 3210"/>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0">
    <w:name w:val="Grid Table 4 Accent 3110"/>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8">
    <w:name w:val="No List318"/>
    <w:next w:val="NoList"/>
    <w:uiPriority w:val="99"/>
    <w:unhideWhenUsed/>
    <w:rsid w:val="00C64FC7"/>
  </w:style>
  <w:style w:type="table" w:customStyle="1" w:styleId="MediumGrid1-Accent1310">
    <w:name w:val="Medium Grid 1 - Accent 1310"/>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0">
    <w:name w:val="Light Grid - Accent 11310"/>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0">
    <w:name w:val="Light Grid - Accent 5310"/>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0">
    <w:name w:val="Light Grid - Accent 12310"/>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0">
    <w:name w:val="Light List - Accent 5310"/>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0">
    <w:name w:val="Light List - Accent 11310"/>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0">
    <w:name w:val="Light Grid - Accent 13310"/>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0">
    <w:name w:val="Medium Grid 1 - Accent 3310"/>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0">
    <w:name w:val="Grid Table 4 Accent 3210"/>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8">
    <w:name w:val="Table Grid118"/>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unhideWhenUsed/>
    <w:rsid w:val="00C64FC7"/>
  </w:style>
  <w:style w:type="table" w:customStyle="1" w:styleId="MediumGrid1-Accent148">
    <w:name w:val="Medium Grid 1 - Accent 14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8">
    <w:name w:val="Light Grid - Accent 1148"/>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8">
    <w:name w:val="Light Grid - Accent 548"/>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8">
    <w:name w:val="Light Grid - Accent 124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8">
    <w:name w:val="Light List - Accent 548"/>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8">
    <w:name w:val="Light List - Accent 1148"/>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8">
    <w:name w:val="Light Grid - Accent 134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8">
    <w:name w:val="Medium Grid 1 - Accent 34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3">
    <w:name w:val="Table Grid3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8">
    <w:name w:val="Medium Grid 3 - Accent 118"/>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0">
    <w:name w:val="No List1110"/>
    <w:next w:val="NoList"/>
    <w:uiPriority w:val="99"/>
    <w:unhideWhenUsed/>
    <w:rsid w:val="00C64FC7"/>
  </w:style>
  <w:style w:type="table" w:customStyle="1" w:styleId="MediumGrid1-Accent11110">
    <w:name w:val="Medium Grid 1 - Accent 11110"/>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0">
    <w:name w:val="Light Grid - Accent 11111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0">
    <w:name w:val="Light Grid - Accent 51110"/>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0">
    <w:name w:val="Light Grid - Accent 12111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0">
    <w:name w:val="Light List - Accent 51110"/>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0">
    <w:name w:val="Light List - Accent 111110"/>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0">
    <w:name w:val="Light Grid - Accent 131110"/>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0">
    <w:name w:val="Medium Grid 1 - Accent 31110"/>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8">
    <w:name w:val="Grid Table 4 - Accent 3118"/>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9">
    <w:name w:val="No List219"/>
    <w:next w:val="NoList"/>
    <w:uiPriority w:val="99"/>
    <w:unhideWhenUsed/>
    <w:rsid w:val="00C64FC7"/>
  </w:style>
  <w:style w:type="table" w:customStyle="1" w:styleId="MediumGrid1-Accent1218">
    <w:name w:val="Medium Grid 1 - Accent 121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8">
    <w:name w:val="Light Grid - Accent 11218"/>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8">
    <w:name w:val="Light Grid - Accent 5218"/>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8">
    <w:name w:val="Light Grid - Accent 1221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8">
    <w:name w:val="Light List - Accent 5218"/>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8">
    <w:name w:val="Light List - Accent 11218"/>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8">
    <w:name w:val="Light Grid - Accent 1321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8">
    <w:name w:val="Medium Grid 1 - Accent 321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8">
    <w:name w:val="Grid Table 4 Accent 3118"/>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9">
    <w:name w:val="No List319"/>
    <w:next w:val="NoList"/>
    <w:uiPriority w:val="99"/>
    <w:unhideWhenUsed/>
    <w:rsid w:val="00C64FC7"/>
  </w:style>
  <w:style w:type="table" w:customStyle="1" w:styleId="MediumGrid1-Accent1318">
    <w:name w:val="Medium Grid 1 - Accent 131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8">
    <w:name w:val="Light Grid - Accent 11318"/>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8">
    <w:name w:val="Light Grid - Accent 5318"/>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8">
    <w:name w:val="Light Grid - Accent 1231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8">
    <w:name w:val="Light List - Accent 5318"/>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8">
    <w:name w:val="Light List - Accent 11318"/>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8">
    <w:name w:val="Light Grid - Accent 1331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8">
    <w:name w:val="Medium Grid 1 - Accent 331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8">
    <w:name w:val="Grid Table 4 Accent 3218"/>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9">
    <w:name w:val="Table Grid119"/>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unhideWhenUsed/>
    <w:rsid w:val="00C64FC7"/>
  </w:style>
  <w:style w:type="table" w:customStyle="1" w:styleId="TableGrid43">
    <w:name w:val="Table Grid43"/>
    <w:basedOn w:val="TableNormal"/>
    <w:next w:val="TableGrid"/>
    <w:uiPriority w:val="5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3">
    <w:name w:val="Medium Grid 3 - Accent 12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8">
    <w:name w:val="Medium Grid 1 - Accent 15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8">
    <w:name w:val="Light Grid - Accent 1158"/>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8">
    <w:name w:val="Light Grid - Accent 558"/>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8">
    <w:name w:val="Light Grid - Accent 1258"/>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8">
    <w:name w:val="Light List - Accent 558"/>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8">
    <w:name w:val="Light List - Accent 1158"/>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8">
    <w:name w:val="Light Grid - Accent 1358"/>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8">
    <w:name w:val="Medium Grid 1 - Accent 35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8">
    <w:name w:val="No List128"/>
    <w:next w:val="NoList"/>
    <w:uiPriority w:val="99"/>
    <w:unhideWhenUsed/>
    <w:rsid w:val="00C64FC7"/>
  </w:style>
  <w:style w:type="table" w:customStyle="1" w:styleId="MediumGrid1-Accent1123">
    <w:name w:val="Medium Grid 1 - Accent 11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3">
    <w:name w:val="Light Grid - Accent 11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3">
    <w:name w:val="Light Grid - Accent 512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3">
    <w:name w:val="Light Grid - Accent 12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3">
    <w:name w:val="Light List - Accent 512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3">
    <w:name w:val="Light List - Accent 1112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3">
    <w:name w:val="Light Grid - Accent 13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3">
    <w:name w:val="Medium Grid 1 - Accent 31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3">
    <w:name w:val="Grid Table 4 - Accent 312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8">
    <w:name w:val="No List228"/>
    <w:next w:val="NoList"/>
    <w:uiPriority w:val="99"/>
    <w:unhideWhenUsed/>
    <w:rsid w:val="00C64FC7"/>
  </w:style>
  <w:style w:type="table" w:customStyle="1" w:styleId="MediumGrid1-Accent1223">
    <w:name w:val="Medium Grid 1 - Accent 12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3">
    <w:name w:val="Light Grid - Accent 112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3">
    <w:name w:val="Light Grid - Accent 52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3">
    <w:name w:val="Light Grid - Accent 122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3">
    <w:name w:val="Light List - Accent 52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3">
    <w:name w:val="Light List - Accent 112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3">
    <w:name w:val="Light Grid - Accent 132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3">
    <w:name w:val="Medium Grid 1 - Accent 32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3">
    <w:name w:val="Grid Table 4 Accent 312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8">
    <w:name w:val="No List328"/>
    <w:next w:val="NoList"/>
    <w:uiPriority w:val="99"/>
    <w:unhideWhenUsed/>
    <w:rsid w:val="00C64FC7"/>
  </w:style>
  <w:style w:type="table" w:customStyle="1" w:styleId="MediumGrid1-Accent1323">
    <w:name w:val="Medium Grid 1 - Accent 13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3">
    <w:name w:val="Light Grid - Accent 113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3">
    <w:name w:val="Light Grid - Accent 53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3">
    <w:name w:val="Light Grid - Accent 123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3">
    <w:name w:val="Light List - Accent 53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3">
    <w:name w:val="Light List - Accent 113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3">
    <w:name w:val="Light Grid - Accent 133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3">
    <w:name w:val="Medium Grid 1 - Accent 33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3">
    <w:name w:val="Grid Table 4 Accent 322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3">
    <w:name w:val="Table Grid12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unhideWhenUsed/>
    <w:rsid w:val="00C64FC7"/>
  </w:style>
  <w:style w:type="table" w:customStyle="1" w:styleId="MediumGrid1-Accent168">
    <w:name w:val="Medium Grid 1 - Accent 168"/>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8">
    <w:name w:val="Light Grid - Accent 1168"/>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8">
    <w:name w:val="Light Grid - Accent 568"/>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8">
    <w:name w:val="Light Grid - Accent 126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8">
    <w:name w:val="Light List - Accent 568"/>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8">
    <w:name w:val="Light List - Accent 1168"/>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8">
    <w:name w:val="Light Grid - Accent 1368"/>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8">
    <w:name w:val="Medium Grid 1 - Accent 368"/>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8">
    <w:name w:val="No List138"/>
    <w:next w:val="NoList"/>
    <w:uiPriority w:val="99"/>
    <w:unhideWhenUsed/>
    <w:rsid w:val="00C64FC7"/>
  </w:style>
  <w:style w:type="numbering" w:customStyle="1" w:styleId="NoList238">
    <w:name w:val="No List238"/>
    <w:next w:val="NoList"/>
    <w:uiPriority w:val="99"/>
    <w:unhideWhenUsed/>
    <w:rsid w:val="00C64FC7"/>
  </w:style>
  <w:style w:type="numbering" w:customStyle="1" w:styleId="NoList338">
    <w:name w:val="No List338"/>
    <w:next w:val="NoList"/>
    <w:uiPriority w:val="99"/>
    <w:unhideWhenUsed/>
    <w:rsid w:val="00C64FC7"/>
  </w:style>
  <w:style w:type="numbering" w:customStyle="1" w:styleId="NoList73">
    <w:name w:val="No List73"/>
    <w:next w:val="NoList"/>
    <w:uiPriority w:val="99"/>
    <w:unhideWhenUsed/>
    <w:rsid w:val="00C64FC7"/>
  </w:style>
  <w:style w:type="table" w:customStyle="1" w:styleId="TableGrid53">
    <w:name w:val="Table Grid5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3">
    <w:name w:val="Medium Grid 3 - Accent 13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3">
    <w:name w:val="Medium Grid 1 - Accent 17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3">
    <w:name w:val="Light Grid - Accent 1173"/>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3">
    <w:name w:val="Light Grid - Accent 573"/>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3">
    <w:name w:val="Light Grid - Accent 127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3">
    <w:name w:val="Light List - Accent 573"/>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3">
    <w:name w:val="Light List - Accent 117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3">
    <w:name w:val="Light Grid - Accent 137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3">
    <w:name w:val="Medium Grid 1 - Accent 37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3">
    <w:name w:val="No List143"/>
    <w:next w:val="NoList"/>
    <w:uiPriority w:val="99"/>
    <w:unhideWhenUsed/>
    <w:rsid w:val="00C64FC7"/>
  </w:style>
  <w:style w:type="table" w:customStyle="1" w:styleId="MediumGrid1-Accent1133">
    <w:name w:val="Medium Grid 1 - Accent 11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3">
    <w:name w:val="Light Grid - Accent 11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3">
    <w:name w:val="Light Grid - Accent 513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3">
    <w:name w:val="Light Grid - Accent 12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3">
    <w:name w:val="Light List - Accent 513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3">
    <w:name w:val="Light List - Accent 1113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3">
    <w:name w:val="Light Grid - Accent 13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3">
    <w:name w:val="Medium Grid 1 - Accent 31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3">
    <w:name w:val="Grid Table 4 - Accent 313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3">
    <w:name w:val="No List243"/>
    <w:next w:val="NoList"/>
    <w:uiPriority w:val="99"/>
    <w:unhideWhenUsed/>
    <w:rsid w:val="00C64FC7"/>
  </w:style>
  <w:style w:type="table" w:customStyle="1" w:styleId="MediumGrid1-Accent1233">
    <w:name w:val="Medium Grid 1 - Accent 12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3">
    <w:name w:val="Light Grid - Accent 112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3">
    <w:name w:val="Light Grid - Accent 52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3">
    <w:name w:val="Light Grid - Accent 122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3">
    <w:name w:val="Light List - Accent 52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3">
    <w:name w:val="Light List - Accent 112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3">
    <w:name w:val="Light Grid - Accent 132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3">
    <w:name w:val="Medium Grid 1 - Accent 32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3">
    <w:name w:val="Grid Table 4 Accent 313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3">
    <w:name w:val="No List343"/>
    <w:next w:val="NoList"/>
    <w:uiPriority w:val="99"/>
    <w:unhideWhenUsed/>
    <w:rsid w:val="00C64FC7"/>
  </w:style>
  <w:style w:type="table" w:customStyle="1" w:styleId="MediumGrid1-Accent1333">
    <w:name w:val="Medium Grid 1 - Accent 13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3">
    <w:name w:val="Light Grid - Accent 113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3">
    <w:name w:val="Light Grid - Accent 53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3">
    <w:name w:val="Light Grid - Accent 123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3">
    <w:name w:val="Light List - Accent 53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3">
    <w:name w:val="Light List - Accent 113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3">
    <w:name w:val="Light Grid - Accent 133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3">
    <w:name w:val="Medium Grid 1 - Accent 33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3">
    <w:name w:val="Grid Table 4 Accent 323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3">
    <w:name w:val="Table Grid13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unhideWhenUsed/>
    <w:rsid w:val="00C64FC7"/>
  </w:style>
  <w:style w:type="table" w:customStyle="1" w:styleId="MediumGrid1-Accent1413">
    <w:name w:val="Medium Grid 1 - Accent 14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3">
    <w:name w:val="Light Grid - Accent 1141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3">
    <w:name w:val="Light Grid - Accent 541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3">
    <w:name w:val="Light Grid - Accent 124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3">
    <w:name w:val="Light List - Accent 541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3">
    <w:name w:val="Light List - Accent 1141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3">
    <w:name w:val="Light Grid - Accent 134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3">
    <w:name w:val="Medium Grid 1 - Accent 34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3">
    <w:name w:val="Table Grid211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3">
    <w:name w:val="Medium Grid 3 - Accent 111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3">
    <w:name w:val="No List1113"/>
    <w:next w:val="NoList"/>
    <w:uiPriority w:val="99"/>
    <w:unhideWhenUsed/>
    <w:rsid w:val="00C64FC7"/>
  </w:style>
  <w:style w:type="table" w:customStyle="1" w:styleId="MediumGrid1-Accent11113">
    <w:name w:val="Medium Grid 1 - Accent 111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3">
    <w:name w:val="Light Grid - Accent 11111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3">
    <w:name w:val="Light Grid - Accent 5111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3">
    <w:name w:val="Light Grid - Accent 12111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3">
    <w:name w:val="Light List - Accent 5111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3">
    <w:name w:val="Light List - Accent 11111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3">
    <w:name w:val="Light Grid - Accent 13111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3">
    <w:name w:val="Medium Grid 1 - Accent 311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3">
    <w:name w:val="Grid Table 4 - Accent 3111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3">
    <w:name w:val="No List2113"/>
    <w:next w:val="NoList"/>
    <w:uiPriority w:val="99"/>
    <w:unhideWhenUsed/>
    <w:rsid w:val="00C64FC7"/>
  </w:style>
  <w:style w:type="table" w:customStyle="1" w:styleId="MediumGrid1-Accent12113">
    <w:name w:val="Medium Grid 1 - Accent 121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3">
    <w:name w:val="Light Grid - Accent 11211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3">
    <w:name w:val="Light Grid - Accent 5211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3">
    <w:name w:val="Light Grid - Accent 1221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3">
    <w:name w:val="Light List - Accent 5211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3">
    <w:name w:val="Light List - Accent 11211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3">
    <w:name w:val="Light Grid - Accent 1321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3">
    <w:name w:val="Medium Grid 1 - Accent 321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3">
    <w:name w:val="Grid Table 4 Accent 3111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3">
    <w:name w:val="No List3113"/>
    <w:next w:val="NoList"/>
    <w:uiPriority w:val="99"/>
    <w:unhideWhenUsed/>
    <w:rsid w:val="00C64FC7"/>
  </w:style>
  <w:style w:type="table" w:customStyle="1" w:styleId="MediumGrid1-Accent13113">
    <w:name w:val="Medium Grid 1 - Accent 131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3">
    <w:name w:val="Light Grid - Accent 11311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3">
    <w:name w:val="Light Grid - Accent 5311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3">
    <w:name w:val="Light Grid - Accent 1231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3">
    <w:name w:val="Light List - Accent 5311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3">
    <w:name w:val="Light List - Accent 11311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3">
    <w:name w:val="Light Grid - Accent 1331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3">
    <w:name w:val="Medium Grid 1 - Accent 331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3">
    <w:name w:val="Grid Table 4 Accent 3211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3">
    <w:name w:val="Table Grid111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unhideWhenUsed/>
    <w:rsid w:val="00C64FC7"/>
  </w:style>
  <w:style w:type="table" w:customStyle="1" w:styleId="MediumGrid1-Accent1513">
    <w:name w:val="Medium Grid 1 - Accent 15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3">
    <w:name w:val="Light Grid - Accent 1151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3">
    <w:name w:val="Light Grid - Accent 551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3">
    <w:name w:val="Light Grid - Accent 125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3">
    <w:name w:val="Light List - Accent 551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3">
    <w:name w:val="Light List - Accent 1151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3">
    <w:name w:val="Light Grid - Accent 135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3">
    <w:name w:val="Medium Grid 1 - Accent 35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3">
    <w:name w:val="No List1213"/>
    <w:next w:val="NoList"/>
    <w:uiPriority w:val="99"/>
    <w:unhideWhenUsed/>
    <w:rsid w:val="00C64FC7"/>
  </w:style>
  <w:style w:type="numbering" w:customStyle="1" w:styleId="NoList2213">
    <w:name w:val="No List2213"/>
    <w:next w:val="NoList"/>
    <w:uiPriority w:val="99"/>
    <w:unhideWhenUsed/>
    <w:rsid w:val="00C64FC7"/>
  </w:style>
  <w:style w:type="numbering" w:customStyle="1" w:styleId="NoList3213">
    <w:name w:val="No List3213"/>
    <w:next w:val="NoList"/>
    <w:uiPriority w:val="99"/>
    <w:unhideWhenUsed/>
    <w:rsid w:val="00C64FC7"/>
  </w:style>
  <w:style w:type="numbering" w:customStyle="1" w:styleId="NoList613">
    <w:name w:val="No List613"/>
    <w:next w:val="NoList"/>
    <w:uiPriority w:val="99"/>
    <w:unhideWhenUsed/>
    <w:rsid w:val="00C64FC7"/>
  </w:style>
  <w:style w:type="table" w:customStyle="1" w:styleId="MediumGrid1-Accent1613">
    <w:name w:val="Medium Grid 1 - Accent 161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3">
    <w:name w:val="Light Grid - Accent 1161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3">
    <w:name w:val="Light Grid - Accent 561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3">
    <w:name w:val="Light Grid - Accent 126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3">
    <w:name w:val="Light List - Accent 561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3">
    <w:name w:val="Light List - Accent 1161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3">
    <w:name w:val="Light Grid - Accent 1361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3">
    <w:name w:val="Medium Grid 1 - Accent 361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3">
    <w:name w:val="No List1313"/>
    <w:next w:val="NoList"/>
    <w:uiPriority w:val="99"/>
    <w:unhideWhenUsed/>
    <w:rsid w:val="00C64FC7"/>
  </w:style>
  <w:style w:type="numbering" w:customStyle="1" w:styleId="NoList2313">
    <w:name w:val="No List2313"/>
    <w:next w:val="NoList"/>
    <w:uiPriority w:val="99"/>
    <w:unhideWhenUsed/>
    <w:rsid w:val="00C64FC7"/>
  </w:style>
  <w:style w:type="numbering" w:customStyle="1" w:styleId="NoList3313">
    <w:name w:val="No List3313"/>
    <w:next w:val="NoList"/>
    <w:uiPriority w:val="99"/>
    <w:unhideWhenUsed/>
    <w:rsid w:val="00C64FC7"/>
  </w:style>
  <w:style w:type="numbering" w:customStyle="1" w:styleId="NoList83">
    <w:name w:val="No List83"/>
    <w:next w:val="NoList"/>
    <w:uiPriority w:val="99"/>
    <w:unhideWhenUsed/>
    <w:rsid w:val="00C64FC7"/>
  </w:style>
  <w:style w:type="table" w:customStyle="1" w:styleId="TableGrid63">
    <w:name w:val="Table Grid6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3">
    <w:name w:val="Medium Grid 3 - Accent 14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3">
    <w:name w:val="Medium Grid 1 - Accent 18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3">
    <w:name w:val="Light Grid - Accent 1183"/>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3">
    <w:name w:val="Light Grid - Accent 583"/>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3">
    <w:name w:val="Light Grid - Accent 128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3">
    <w:name w:val="Light List - Accent 583"/>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3">
    <w:name w:val="Light List - Accent 118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3">
    <w:name w:val="Light Grid - Accent 138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3">
    <w:name w:val="Medium Grid 1 - Accent 38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3">
    <w:name w:val="No List153"/>
    <w:next w:val="NoList"/>
    <w:uiPriority w:val="99"/>
    <w:unhideWhenUsed/>
    <w:rsid w:val="00C64FC7"/>
  </w:style>
  <w:style w:type="table" w:customStyle="1" w:styleId="MediumGrid1-Accent1143">
    <w:name w:val="Medium Grid 1 - Accent 11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3">
    <w:name w:val="Light Grid - Accent 11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3">
    <w:name w:val="Light Grid - Accent 514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3">
    <w:name w:val="Light Grid - Accent 12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3">
    <w:name w:val="Light List - Accent 514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3">
    <w:name w:val="Light List - Accent 1114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3">
    <w:name w:val="Light Grid - Accent 13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3">
    <w:name w:val="Medium Grid 1 - Accent 31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3">
    <w:name w:val="Grid Table 4 - Accent 314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3">
    <w:name w:val="No List253"/>
    <w:next w:val="NoList"/>
    <w:uiPriority w:val="99"/>
    <w:unhideWhenUsed/>
    <w:rsid w:val="00C64FC7"/>
  </w:style>
  <w:style w:type="table" w:customStyle="1" w:styleId="MediumGrid1-Accent1243">
    <w:name w:val="Medium Grid 1 - Accent 12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3">
    <w:name w:val="Light Grid - Accent 112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3">
    <w:name w:val="Light Grid - Accent 52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3">
    <w:name w:val="Light Grid - Accent 122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3">
    <w:name w:val="Light List - Accent 52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3">
    <w:name w:val="Light List - Accent 112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3">
    <w:name w:val="Light Grid - Accent 132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3">
    <w:name w:val="Medium Grid 1 - Accent 32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3">
    <w:name w:val="Grid Table 4 Accent 314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3">
    <w:name w:val="No List353"/>
    <w:next w:val="NoList"/>
    <w:uiPriority w:val="99"/>
    <w:unhideWhenUsed/>
    <w:rsid w:val="00C64FC7"/>
  </w:style>
  <w:style w:type="table" w:customStyle="1" w:styleId="MediumGrid1-Accent1343">
    <w:name w:val="Medium Grid 1 - Accent 13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3">
    <w:name w:val="Light Grid - Accent 113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3">
    <w:name w:val="Light Grid - Accent 53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3">
    <w:name w:val="Light Grid - Accent 123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3">
    <w:name w:val="Light List - Accent 53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3">
    <w:name w:val="Light List - Accent 113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3">
    <w:name w:val="Light Grid - Accent 133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3">
    <w:name w:val="Medium Grid 1 - Accent 33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3">
    <w:name w:val="Grid Table 4 Accent 324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3">
    <w:name w:val="Table Grid14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unhideWhenUsed/>
    <w:rsid w:val="00C64FC7"/>
  </w:style>
  <w:style w:type="table" w:customStyle="1" w:styleId="MediumGrid1-Accent1423">
    <w:name w:val="Medium Grid 1 - Accent 14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3">
    <w:name w:val="Light Grid - Accent 114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3">
    <w:name w:val="Light Grid - Accent 54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3">
    <w:name w:val="Light Grid - Accent 124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3">
    <w:name w:val="Light List - Accent 54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3">
    <w:name w:val="Light List - Accent 114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3">
    <w:name w:val="Light Grid - Accent 134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3">
    <w:name w:val="Medium Grid 1 - Accent 34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3">
    <w:name w:val="Table Grid212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3">
    <w:name w:val="Medium Grid 3 - Accent 112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3">
    <w:name w:val="No List1123"/>
    <w:next w:val="NoList"/>
    <w:uiPriority w:val="99"/>
    <w:unhideWhenUsed/>
    <w:rsid w:val="00C64FC7"/>
  </w:style>
  <w:style w:type="table" w:customStyle="1" w:styleId="MediumGrid1-Accent11123">
    <w:name w:val="Medium Grid 1 - Accent 111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3">
    <w:name w:val="Light Grid - Accent 111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3">
    <w:name w:val="Light Grid - Accent 5112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3">
    <w:name w:val="Light Grid - Accent 121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3">
    <w:name w:val="Light List - Accent 5112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3">
    <w:name w:val="Light List - Accent 11112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3">
    <w:name w:val="Light Grid - Accent 13112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3">
    <w:name w:val="Medium Grid 1 - Accent 311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3">
    <w:name w:val="Grid Table 4 - Accent 3112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3">
    <w:name w:val="No List2123"/>
    <w:next w:val="NoList"/>
    <w:uiPriority w:val="99"/>
    <w:unhideWhenUsed/>
    <w:rsid w:val="00C64FC7"/>
  </w:style>
  <w:style w:type="table" w:customStyle="1" w:styleId="MediumGrid1-Accent12123">
    <w:name w:val="Medium Grid 1 - Accent 121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3">
    <w:name w:val="Light Grid - Accent 1121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3">
    <w:name w:val="Light Grid - Accent 521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3">
    <w:name w:val="Light Grid - Accent 1221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3">
    <w:name w:val="Light List - Accent 521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3">
    <w:name w:val="Light List - Accent 1121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3">
    <w:name w:val="Light Grid - Accent 1321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3">
    <w:name w:val="Medium Grid 1 - Accent 321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3">
    <w:name w:val="Grid Table 4 Accent 3112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3">
    <w:name w:val="No List3123"/>
    <w:next w:val="NoList"/>
    <w:uiPriority w:val="99"/>
    <w:unhideWhenUsed/>
    <w:rsid w:val="00C64FC7"/>
  </w:style>
  <w:style w:type="table" w:customStyle="1" w:styleId="MediumGrid1-Accent13123">
    <w:name w:val="Medium Grid 1 - Accent 131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3">
    <w:name w:val="Light Grid - Accent 1131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3">
    <w:name w:val="Light Grid - Accent 531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3">
    <w:name w:val="Light Grid - Accent 1231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3">
    <w:name w:val="Light List - Accent 531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3">
    <w:name w:val="Light List - Accent 1131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3">
    <w:name w:val="Light Grid - Accent 1331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3">
    <w:name w:val="Medium Grid 1 - Accent 331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3">
    <w:name w:val="Grid Table 4 Accent 3212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3">
    <w:name w:val="Table Grid112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unhideWhenUsed/>
    <w:rsid w:val="00C64FC7"/>
  </w:style>
  <w:style w:type="table" w:customStyle="1" w:styleId="MediumGrid1-Accent1523">
    <w:name w:val="Medium Grid 1 - Accent 15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3">
    <w:name w:val="Light Grid - Accent 115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3">
    <w:name w:val="Light Grid - Accent 55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3">
    <w:name w:val="Light Grid - Accent 125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3">
    <w:name w:val="Light List - Accent 55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3">
    <w:name w:val="Light List - Accent 115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3">
    <w:name w:val="Light Grid - Accent 135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3">
    <w:name w:val="Medium Grid 1 - Accent 35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3">
    <w:name w:val="No List1223"/>
    <w:next w:val="NoList"/>
    <w:uiPriority w:val="99"/>
    <w:unhideWhenUsed/>
    <w:rsid w:val="00C64FC7"/>
  </w:style>
  <w:style w:type="numbering" w:customStyle="1" w:styleId="NoList2223">
    <w:name w:val="No List2223"/>
    <w:next w:val="NoList"/>
    <w:uiPriority w:val="99"/>
    <w:unhideWhenUsed/>
    <w:rsid w:val="00C64FC7"/>
  </w:style>
  <w:style w:type="numbering" w:customStyle="1" w:styleId="NoList3223">
    <w:name w:val="No List3223"/>
    <w:next w:val="NoList"/>
    <w:uiPriority w:val="99"/>
    <w:unhideWhenUsed/>
    <w:rsid w:val="00C64FC7"/>
  </w:style>
  <w:style w:type="numbering" w:customStyle="1" w:styleId="NoList623">
    <w:name w:val="No List623"/>
    <w:next w:val="NoList"/>
    <w:uiPriority w:val="99"/>
    <w:unhideWhenUsed/>
    <w:rsid w:val="00C64FC7"/>
  </w:style>
  <w:style w:type="table" w:customStyle="1" w:styleId="MediumGrid1-Accent1623">
    <w:name w:val="Medium Grid 1 - Accent 162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3">
    <w:name w:val="Light Grid - Accent 1162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3">
    <w:name w:val="Light Grid - Accent 562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3">
    <w:name w:val="Light Grid - Accent 126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3">
    <w:name w:val="Light List - Accent 562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3">
    <w:name w:val="Light List - Accent 1162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3">
    <w:name w:val="Light Grid - Accent 1362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3">
    <w:name w:val="Medium Grid 1 - Accent 362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3">
    <w:name w:val="No List1323"/>
    <w:next w:val="NoList"/>
    <w:uiPriority w:val="99"/>
    <w:unhideWhenUsed/>
    <w:rsid w:val="00C64FC7"/>
  </w:style>
  <w:style w:type="numbering" w:customStyle="1" w:styleId="NoList2323">
    <w:name w:val="No List2323"/>
    <w:next w:val="NoList"/>
    <w:uiPriority w:val="99"/>
    <w:unhideWhenUsed/>
    <w:rsid w:val="00C64FC7"/>
  </w:style>
  <w:style w:type="numbering" w:customStyle="1" w:styleId="NoList3323">
    <w:name w:val="No List3323"/>
    <w:next w:val="NoList"/>
    <w:uiPriority w:val="99"/>
    <w:unhideWhenUsed/>
    <w:rsid w:val="00C64FC7"/>
  </w:style>
  <w:style w:type="numbering" w:customStyle="1" w:styleId="NoList93">
    <w:name w:val="No List93"/>
    <w:next w:val="NoList"/>
    <w:uiPriority w:val="99"/>
    <w:unhideWhenUsed/>
    <w:rsid w:val="00C64FC7"/>
  </w:style>
  <w:style w:type="table" w:customStyle="1" w:styleId="TableGrid73">
    <w:name w:val="Table Grid7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3">
    <w:name w:val="Medium Grid 3 - Accent 15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3">
    <w:name w:val="Medium Grid 1 - Accent 19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3">
    <w:name w:val="Light Grid - Accent 1193"/>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3">
    <w:name w:val="Light Grid - Accent 593"/>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3">
    <w:name w:val="Light Grid - Accent 129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3">
    <w:name w:val="Light List - Accent 593"/>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3">
    <w:name w:val="Light List - Accent 119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3">
    <w:name w:val="Light Grid - Accent 139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3">
    <w:name w:val="Medium Grid 1 - Accent 39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3">
    <w:name w:val="No List163"/>
    <w:next w:val="NoList"/>
    <w:uiPriority w:val="99"/>
    <w:unhideWhenUsed/>
    <w:rsid w:val="00C64FC7"/>
  </w:style>
  <w:style w:type="table" w:customStyle="1" w:styleId="MediumGrid1-Accent1153">
    <w:name w:val="Medium Grid 1 - Accent 11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3">
    <w:name w:val="Light Grid - Accent 11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3">
    <w:name w:val="Light Grid - Accent 515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3">
    <w:name w:val="Light Grid - Accent 12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3">
    <w:name w:val="Light List - Accent 515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3">
    <w:name w:val="Light List - Accent 1115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3">
    <w:name w:val="Light Grid - Accent 13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3">
    <w:name w:val="Medium Grid 1 - Accent 31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3">
    <w:name w:val="Grid Table 4 - Accent 315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3">
    <w:name w:val="No List263"/>
    <w:next w:val="NoList"/>
    <w:uiPriority w:val="99"/>
    <w:unhideWhenUsed/>
    <w:rsid w:val="00C64FC7"/>
  </w:style>
  <w:style w:type="table" w:customStyle="1" w:styleId="MediumGrid1-Accent1253">
    <w:name w:val="Medium Grid 1 - Accent 12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3">
    <w:name w:val="Light Grid - Accent 112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3">
    <w:name w:val="Light Grid - Accent 52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3">
    <w:name w:val="Light Grid - Accent 122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3">
    <w:name w:val="Light List - Accent 52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3">
    <w:name w:val="Light List - Accent 112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3">
    <w:name w:val="Light Grid - Accent 132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3">
    <w:name w:val="Medium Grid 1 - Accent 32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3">
    <w:name w:val="Grid Table 4 Accent 315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3">
    <w:name w:val="No List363"/>
    <w:next w:val="NoList"/>
    <w:uiPriority w:val="99"/>
    <w:unhideWhenUsed/>
    <w:rsid w:val="00C64FC7"/>
  </w:style>
  <w:style w:type="table" w:customStyle="1" w:styleId="MediumGrid1-Accent1353">
    <w:name w:val="Medium Grid 1 - Accent 13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3">
    <w:name w:val="Light Grid - Accent 113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3">
    <w:name w:val="Light Grid - Accent 53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3">
    <w:name w:val="Light Grid - Accent 123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3">
    <w:name w:val="Light List - Accent 53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3">
    <w:name w:val="Light List - Accent 113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3">
    <w:name w:val="Light Grid - Accent 133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3">
    <w:name w:val="Medium Grid 1 - Accent 33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3">
    <w:name w:val="Grid Table 4 Accent 325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3">
    <w:name w:val="Table Grid15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unhideWhenUsed/>
    <w:rsid w:val="00C64FC7"/>
  </w:style>
  <w:style w:type="table" w:customStyle="1" w:styleId="MediumGrid1-Accent1433">
    <w:name w:val="Medium Grid 1 - Accent 14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3">
    <w:name w:val="Light Grid - Accent 114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3">
    <w:name w:val="Light Grid - Accent 54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3">
    <w:name w:val="Light Grid - Accent 124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3">
    <w:name w:val="Light List - Accent 54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3">
    <w:name w:val="Light List - Accent 114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3">
    <w:name w:val="Light Grid - Accent 134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3">
    <w:name w:val="Medium Grid 1 - Accent 34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3">
    <w:name w:val="Table Grid213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3">
    <w:name w:val="Medium Grid 3 - Accent 113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3">
    <w:name w:val="No List1133"/>
    <w:next w:val="NoList"/>
    <w:uiPriority w:val="99"/>
    <w:unhideWhenUsed/>
    <w:rsid w:val="00C64FC7"/>
  </w:style>
  <w:style w:type="table" w:customStyle="1" w:styleId="MediumGrid1-Accent11133">
    <w:name w:val="Medium Grid 1 - Accent 111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3">
    <w:name w:val="Light Grid - Accent 111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3">
    <w:name w:val="Light Grid - Accent 5113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3">
    <w:name w:val="Light Grid - Accent 121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3">
    <w:name w:val="Light List - Accent 5113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3">
    <w:name w:val="Light List - Accent 11113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3">
    <w:name w:val="Light Grid - Accent 13113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3">
    <w:name w:val="Medium Grid 1 - Accent 311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3">
    <w:name w:val="Grid Table 4 - Accent 3113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3">
    <w:name w:val="No List2133"/>
    <w:next w:val="NoList"/>
    <w:uiPriority w:val="99"/>
    <w:unhideWhenUsed/>
    <w:rsid w:val="00C64FC7"/>
  </w:style>
  <w:style w:type="table" w:customStyle="1" w:styleId="MediumGrid1-Accent12133">
    <w:name w:val="Medium Grid 1 - Accent 121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3">
    <w:name w:val="Light Grid - Accent 1121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3">
    <w:name w:val="Light Grid - Accent 521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3">
    <w:name w:val="Light Grid - Accent 1221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3">
    <w:name w:val="Light List - Accent 521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3">
    <w:name w:val="Light List - Accent 1121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3">
    <w:name w:val="Light Grid - Accent 1321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3">
    <w:name w:val="Medium Grid 1 - Accent 321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3">
    <w:name w:val="Grid Table 4 Accent 3113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3">
    <w:name w:val="No List3133"/>
    <w:next w:val="NoList"/>
    <w:uiPriority w:val="99"/>
    <w:unhideWhenUsed/>
    <w:rsid w:val="00C64FC7"/>
  </w:style>
  <w:style w:type="table" w:customStyle="1" w:styleId="MediumGrid1-Accent13133">
    <w:name w:val="Medium Grid 1 - Accent 131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3">
    <w:name w:val="Light Grid - Accent 1131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3">
    <w:name w:val="Light Grid - Accent 531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3">
    <w:name w:val="Light Grid - Accent 1231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3">
    <w:name w:val="Light List - Accent 531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3">
    <w:name w:val="Light List - Accent 1131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3">
    <w:name w:val="Light Grid - Accent 1331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3">
    <w:name w:val="Medium Grid 1 - Accent 331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3">
    <w:name w:val="Grid Table 4 Accent 3213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3">
    <w:name w:val="Table Grid113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unhideWhenUsed/>
    <w:rsid w:val="00C64FC7"/>
  </w:style>
  <w:style w:type="table" w:customStyle="1" w:styleId="MediumGrid1-Accent1533">
    <w:name w:val="Medium Grid 1 - Accent 15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3">
    <w:name w:val="Light Grid - Accent 115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3">
    <w:name w:val="Light Grid - Accent 55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3">
    <w:name w:val="Light Grid - Accent 125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3">
    <w:name w:val="Light List - Accent 55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3">
    <w:name w:val="Light List - Accent 115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3">
    <w:name w:val="Light Grid - Accent 135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3">
    <w:name w:val="Medium Grid 1 - Accent 35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3">
    <w:name w:val="No List1233"/>
    <w:next w:val="NoList"/>
    <w:uiPriority w:val="99"/>
    <w:unhideWhenUsed/>
    <w:rsid w:val="00C64FC7"/>
  </w:style>
  <w:style w:type="numbering" w:customStyle="1" w:styleId="NoList2233">
    <w:name w:val="No List2233"/>
    <w:next w:val="NoList"/>
    <w:uiPriority w:val="99"/>
    <w:unhideWhenUsed/>
    <w:rsid w:val="00C64FC7"/>
  </w:style>
  <w:style w:type="numbering" w:customStyle="1" w:styleId="NoList3233">
    <w:name w:val="No List3233"/>
    <w:next w:val="NoList"/>
    <w:uiPriority w:val="99"/>
    <w:unhideWhenUsed/>
    <w:rsid w:val="00C64FC7"/>
  </w:style>
  <w:style w:type="numbering" w:customStyle="1" w:styleId="NoList633">
    <w:name w:val="No List633"/>
    <w:next w:val="NoList"/>
    <w:uiPriority w:val="99"/>
    <w:unhideWhenUsed/>
    <w:rsid w:val="00C64FC7"/>
  </w:style>
  <w:style w:type="table" w:customStyle="1" w:styleId="MediumGrid1-Accent1633">
    <w:name w:val="Medium Grid 1 - Accent 163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3">
    <w:name w:val="Light Grid - Accent 1163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3">
    <w:name w:val="Light Grid - Accent 563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3">
    <w:name w:val="Light Grid - Accent 126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3">
    <w:name w:val="Light List - Accent 563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3">
    <w:name w:val="Light List - Accent 1163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3">
    <w:name w:val="Light Grid - Accent 1363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3">
    <w:name w:val="Medium Grid 1 - Accent 363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3">
    <w:name w:val="No List1333"/>
    <w:next w:val="NoList"/>
    <w:uiPriority w:val="99"/>
    <w:unhideWhenUsed/>
    <w:rsid w:val="00C64FC7"/>
  </w:style>
  <w:style w:type="numbering" w:customStyle="1" w:styleId="NoList2333">
    <w:name w:val="No List2333"/>
    <w:next w:val="NoList"/>
    <w:uiPriority w:val="99"/>
    <w:unhideWhenUsed/>
    <w:rsid w:val="00C64FC7"/>
  </w:style>
  <w:style w:type="numbering" w:customStyle="1" w:styleId="NoList3333">
    <w:name w:val="No List3333"/>
    <w:next w:val="NoList"/>
    <w:uiPriority w:val="99"/>
    <w:unhideWhenUsed/>
    <w:rsid w:val="00C64FC7"/>
  </w:style>
  <w:style w:type="numbering" w:customStyle="1" w:styleId="NoList103">
    <w:name w:val="No List103"/>
    <w:next w:val="NoList"/>
    <w:uiPriority w:val="99"/>
    <w:unhideWhenUsed/>
    <w:rsid w:val="00C64FC7"/>
  </w:style>
  <w:style w:type="table" w:customStyle="1" w:styleId="TableGrid83">
    <w:name w:val="Table Grid8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3">
    <w:name w:val="Medium Grid 3 - Accent 16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3">
    <w:name w:val="Medium Grid 1 - Accent 110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3">
    <w:name w:val="Light Grid - Accent 11103"/>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3">
    <w:name w:val="Light Grid - Accent 5103"/>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3">
    <w:name w:val="Light Grid - Accent 1210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3">
    <w:name w:val="Light List - Accent 5103"/>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3">
    <w:name w:val="Light List - Accent 1110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3">
    <w:name w:val="Light Grid - Accent 1310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3">
    <w:name w:val="Medium Grid 1 - Accent 310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3">
    <w:name w:val="No List173"/>
    <w:next w:val="NoList"/>
    <w:uiPriority w:val="99"/>
    <w:unhideWhenUsed/>
    <w:rsid w:val="00C64FC7"/>
  </w:style>
  <w:style w:type="table" w:customStyle="1" w:styleId="MediumGrid1-Accent1163">
    <w:name w:val="Medium Grid 1 - Accent 116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3">
    <w:name w:val="Light Grid - Accent 1116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3">
    <w:name w:val="Light Grid - Accent 516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3">
    <w:name w:val="Light Grid - Accent 1216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3">
    <w:name w:val="Light List - Accent 516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3">
    <w:name w:val="Light List - Accent 1116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3">
    <w:name w:val="Light Grid - Accent 1316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3">
    <w:name w:val="Medium Grid 1 - Accent 316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3">
    <w:name w:val="Grid Table 4 - Accent 316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3">
    <w:name w:val="No List273"/>
    <w:next w:val="NoList"/>
    <w:uiPriority w:val="99"/>
    <w:unhideWhenUsed/>
    <w:rsid w:val="00C64FC7"/>
  </w:style>
  <w:style w:type="table" w:customStyle="1" w:styleId="MediumGrid1-Accent1263">
    <w:name w:val="Medium Grid 1 - Accent 126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3">
    <w:name w:val="Light Grid - Accent 1126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3">
    <w:name w:val="Light Grid - Accent 526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3">
    <w:name w:val="Light Grid - Accent 1226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3">
    <w:name w:val="Light List - Accent 526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3">
    <w:name w:val="Light List - Accent 1126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3">
    <w:name w:val="Light Grid - Accent 1326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3">
    <w:name w:val="Medium Grid 1 - Accent 326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3">
    <w:name w:val="Grid Table 4 Accent 316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3">
    <w:name w:val="No List373"/>
    <w:next w:val="NoList"/>
    <w:uiPriority w:val="99"/>
    <w:unhideWhenUsed/>
    <w:rsid w:val="00C64FC7"/>
  </w:style>
  <w:style w:type="table" w:customStyle="1" w:styleId="MediumGrid1-Accent1363">
    <w:name w:val="Medium Grid 1 - Accent 136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3">
    <w:name w:val="Light Grid - Accent 1136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3">
    <w:name w:val="Light Grid - Accent 536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3">
    <w:name w:val="Light Grid - Accent 1236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3">
    <w:name w:val="Light List - Accent 536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3">
    <w:name w:val="Light List - Accent 1136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3">
    <w:name w:val="Light Grid - Accent 1336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3">
    <w:name w:val="Medium Grid 1 - Accent 336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3">
    <w:name w:val="Grid Table 4 Accent 326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3">
    <w:name w:val="Table Grid16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unhideWhenUsed/>
    <w:rsid w:val="00C64FC7"/>
  </w:style>
  <w:style w:type="table" w:customStyle="1" w:styleId="MediumGrid1-Accent1443">
    <w:name w:val="Medium Grid 1 - Accent 14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3">
    <w:name w:val="Light Grid - Accent 114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3">
    <w:name w:val="Light Grid - Accent 54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3">
    <w:name w:val="Light Grid - Accent 124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3">
    <w:name w:val="Light List - Accent 54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3">
    <w:name w:val="Light List - Accent 114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3">
    <w:name w:val="Light Grid - Accent 134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3">
    <w:name w:val="Medium Grid 1 - Accent 34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3">
    <w:name w:val="Table Grid214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3">
    <w:name w:val="Medium Grid 3 - Accent 114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3">
    <w:name w:val="No List1143"/>
    <w:next w:val="NoList"/>
    <w:uiPriority w:val="99"/>
    <w:unhideWhenUsed/>
    <w:rsid w:val="00C64FC7"/>
  </w:style>
  <w:style w:type="table" w:customStyle="1" w:styleId="MediumGrid1-Accent11143">
    <w:name w:val="Medium Grid 1 - Accent 111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3">
    <w:name w:val="Light Grid - Accent 111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3">
    <w:name w:val="Light Grid - Accent 5114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3">
    <w:name w:val="Light Grid - Accent 121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3">
    <w:name w:val="Light List - Accent 5114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3">
    <w:name w:val="Light List - Accent 11114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3">
    <w:name w:val="Light Grid - Accent 13114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3">
    <w:name w:val="Medium Grid 1 - Accent 311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3">
    <w:name w:val="Grid Table 4 - Accent 3114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3">
    <w:name w:val="No List2143"/>
    <w:next w:val="NoList"/>
    <w:uiPriority w:val="99"/>
    <w:unhideWhenUsed/>
    <w:rsid w:val="00C64FC7"/>
  </w:style>
  <w:style w:type="table" w:customStyle="1" w:styleId="MediumGrid1-Accent12143">
    <w:name w:val="Medium Grid 1 - Accent 121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3">
    <w:name w:val="Light Grid - Accent 1121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3">
    <w:name w:val="Light Grid - Accent 521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3">
    <w:name w:val="Light Grid - Accent 1221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3">
    <w:name w:val="Light List - Accent 521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3">
    <w:name w:val="Light List - Accent 1121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3">
    <w:name w:val="Light Grid - Accent 1321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3">
    <w:name w:val="Medium Grid 1 - Accent 321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3">
    <w:name w:val="Grid Table 4 Accent 3114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3">
    <w:name w:val="No List3143"/>
    <w:next w:val="NoList"/>
    <w:uiPriority w:val="99"/>
    <w:unhideWhenUsed/>
    <w:rsid w:val="00C64FC7"/>
  </w:style>
  <w:style w:type="table" w:customStyle="1" w:styleId="MediumGrid1-Accent13143">
    <w:name w:val="Medium Grid 1 - Accent 131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3">
    <w:name w:val="Light Grid - Accent 1131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3">
    <w:name w:val="Light Grid - Accent 531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3">
    <w:name w:val="Light Grid - Accent 1231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3">
    <w:name w:val="Light List - Accent 531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3">
    <w:name w:val="Light List - Accent 1131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3">
    <w:name w:val="Light Grid - Accent 1331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3">
    <w:name w:val="Medium Grid 1 - Accent 331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3">
    <w:name w:val="Grid Table 4 Accent 3214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3">
    <w:name w:val="Table Grid114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unhideWhenUsed/>
    <w:rsid w:val="00C64FC7"/>
  </w:style>
  <w:style w:type="table" w:customStyle="1" w:styleId="MediumGrid1-Accent1543">
    <w:name w:val="Medium Grid 1 - Accent 15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3">
    <w:name w:val="Light Grid - Accent 115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3">
    <w:name w:val="Light Grid - Accent 55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3">
    <w:name w:val="Light Grid - Accent 125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3">
    <w:name w:val="Light List - Accent 55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3">
    <w:name w:val="Light List - Accent 115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3">
    <w:name w:val="Light Grid - Accent 135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3">
    <w:name w:val="Medium Grid 1 - Accent 35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3">
    <w:name w:val="No List1243"/>
    <w:next w:val="NoList"/>
    <w:uiPriority w:val="99"/>
    <w:unhideWhenUsed/>
    <w:rsid w:val="00C64FC7"/>
  </w:style>
  <w:style w:type="numbering" w:customStyle="1" w:styleId="NoList2243">
    <w:name w:val="No List2243"/>
    <w:next w:val="NoList"/>
    <w:uiPriority w:val="99"/>
    <w:unhideWhenUsed/>
    <w:rsid w:val="00C64FC7"/>
  </w:style>
  <w:style w:type="numbering" w:customStyle="1" w:styleId="NoList3243">
    <w:name w:val="No List3243"/>
    <w:next w:val="NoList"/>
    <w:uiPriority w:val="99"/>
    <w:unhideWhenUsed/>
    <w:rsid w:val="00C64FC7"/>
  </w:style>
  <w:style w:type="numbering" w:customStyle="1" w:styleId="NoList643">
    <w:name w:val="No List643"/>
    <w:next w:val="NoList"/>
    <w:uiPriority w:val="99"/>
    <w:unhideWhenUsed/>
    <w:rsid w:val="00C64FC7"/>
  </w:style>
  <w:style w:type="table" w:customStyle="1" w:styleId="MediumGrid1-Accent1643">
    <w:name w:val="Medium Grid 1 - Accent 164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3">
    <w:name w:val="Light Grid - Accent 1164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3">
    <w:name w:val="Light Grid - Accent 564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3">
    <w:name w:val="Light Grid - Accent 126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3">
    <w:name w:val="Light List - Accent 564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3">
    <w:name w:val="Light List - Accent 1164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3">
    <w:name w:val="Light Grid - Accent 1364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3">
    <w:name w:val="Medium Grid 1 - Accent 364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3">
    <w:name w:val="No List1343"/>
    <w:next w:val="NoList"/>
    <w:uiPriority w:val="99"/>
    <w:unhideWhenUsed/>
    <w:rsid w:val="00C64FC7"/>
  </w:style>
  <w:style w:type="numbering" w:customStyle="1" w:styleId="NoList2343">
    <w:name w:val="No List2343"/>
    <w:next w:val="NoList"/>
    <w:uiPriority w:val="99"/>
    <w:unhideWhenUsed/>
    <w:rsid w:val="00C64FC7"/>
  </w:style>
  <w:style w:type="numbering" w:customStyle="1" w:styleId="NoList3343">
    <w:name w:val="No List3343"/>
    <w:next w:val="NoList"/>
    <w:uiPriority w:val="99"/>
    <w:unhideWhenUsed/>
    <w:rsid w:val="00C64FC7"/>
  </w:style>
  <w:style w:type="numbering" w:customStyle="1" w:styleId="NoList183">
    <w:name w:val="No List183"/>
    <w:next w:val="NoList"/>
    <w:uiPriority w:val="99"/>
    <w:unhideWhenUsed/>
    <w:rsid w:val="00C64FC7"/>
  </w:style>
  <w:style w:type="table" w:customStyle="1" w:styleId="TableGrid93">
    <w:name w:val="Table Grid9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3">
    <w:name w:val="Medium Grid 3 - Accent 17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3">
    <w:name w:val="Medium Grid 1 - Accent 117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3">
    <w:name w:val="Light Grid - Accent 11173"/>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3">
    <w:name w:val="Light Grid - Accent 5173"/>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3">
    <w:name w:val="Light Grid - Accent 1217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3">
    <w:name w:val="Light List - Accent 5173"/>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3">
    <w:name w:val="Light List - Accent 1117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3">
    <w:name w:val="Light Grid - Accent 1317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3">
    <w:name w:val="Medium Grid 1 - Accent 317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3">
    <w:name w:val="No List193"/>
    <w:next w:val="NoList"/>
    <w:uiPriority w:val="99"/>
    <w:unhideWhenUsed/>
    <w:rsid w:val="00C64FC7"/>
  </w:style>
  <w:style w:type="table" w:customStyle="1" w:styleId="MediumGrid1-Accent1183">
    <w:name w:val="Medium Grid 1 - Accent 118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3">
    <w:name w:val="Light Grid - Accent 1118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3">
    <w:name w:val="Light Grid - Accent 518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3">
    <w:name w:val="Light Grid - Accent 1218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3">
    <w:name w:val="Light List - Accent 518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3">
    <w:name w:val="Light List - Accent 1118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3">
    <w:name w:val="Light Grid - Accent 1318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3">
    <w:name w:val="Medium Grid 1 - Accent 318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3">
    <w:name w:val="Grid Table 4 - Accent 317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3">
    <w:name w:val="No List283"/>
    <w:next w:val="NoList"/>
    <w:uiPriority w:val="99"/>
    <w:unhideWhenUsed/>
    <w:rsid w:val="00C64FC7"/>
  </w:style>
  <w:style w:type="table" w:customStyle="1" w:styleId="MediumGrid1-Accent1273">
    <w:name w:val="Medium Grid 1 - Accent 127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3">
    <w:name w:val="Light Grid - Accent 1127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3">
    <w:name w:val="Light Grid - Accent 527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3">
    <w:name w:val="Light Grid - Accent 1227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3">
    <w:name w:val="Light List - Accent 527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3">
    <w:name w:val="Light List - Accent 1127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3">
    <w:name w:val="Light Grid - Accent 1327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3">
    <w:name w:val="Medium Grid 1 - Accent 327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3">
    <w:name w:val="Grid Table 4 Accent 317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3">
    <w:name w:val="No List383"/>
    <w:next w:val="NoList"/>
    <w:uiPriority w:val="99"/>
    <w:unhideWhenUsed/>
    <w:rsid w:val="00C64FC7"/>
  </w:style>
  <w:style w:type="table" w:customStyle="1" w:styleId="MediumGrid1-Accent1373">
    <w:name w:val="Medium Grid 1 - Accent 137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3">
    <w:name w:val="Light Grid - Accent 1137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3">
    <w:name w:val="Light Grid - Accent 537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3">
    <w:name w:val="Light Grid - Accent 1237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3">
    <w:name w:val="Light List - Accent 537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3">
    <w:name w:val="Light List - Accent 1137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3">
    <w:name w:val="Light Grid - Accent 1337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3">
    <w:name w:val="Medium Grid 1 - Accent 337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3">
    <w:name w:val="Grid Table 4 Accent 327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3">
    <w:name w:val="Table Grid17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uiPriority w:val="99"/>
    <w:unhideWhenUsed/>
    <w:rsid w:val="00C64FC7"/>
  </w:style>
  <w:style w:type="table" w:customStyle="1" w:styleId="MediumGrid1-Accent1453">
    <w:name w:val="Medium Grid 1 - Accent 14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3">
    <w:name w:val="Light Grid - Accent 114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3">
    <w:name w:val="Light Grid - Accent 54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3">
    <w:name w:val="Light Grid - Accent 124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3">
    <w:name w:val="Light List - Accent 54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3">
    <w:name w:val="Light List - Accent 114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3">
    <w:name w:val="Light Grid - Accent 134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3">
    <w:name w:val="Medium Grid 1 - Accent 34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3">
    <w:name w:val="Table Grid2153"/>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3">
    <w:name w:val="Medium Grid 3 - Accent 1153"/>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3">
    <w:name w:val="No List1153"/>
    <w:next w:val="NoList"/>
    <w:uiPriority w:val="99"/>
    <w:unhideWhenUsed/>
    <w:rsid w:val="00C64FC7"/>
  </w:style>
  <w:style w:type="table" w:customStyle="1" w:styleId="MediumGrid1-Accent11153">
    <w:name w:val="Medium Grid 1 - Accent 111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3">
    <w:name w:val="Light Grid - Accent 111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3">
    <w:name w:val="Light Grid - Accent 51153"/>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3">
    <w:name w:val="Light Grid - Accent 121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3">
    <w:name w:val="Light List - Accent 51153"/>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3">
    <w:name w:val="Light List - Accent 111153"/>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3">
    <w:name w:val="Light Grid - Accent 131153"/>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3">
    <w:name w:val="Medium Grid 1 - Accent 311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3">
    <w:name w:val="Grid Table 4 - Accent 31153"/>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3">
    <w:name w:val="No List2153"/>
    <w:next w:val="NoList"/>
    <w:uiPriority w:val="99"/>
    <w:unhideWhenUsed/>
    <w:rsid w:val="00C64FC7"/>
  </w:style>
  <w:style w:type="table" w:customStyle="1" w:styleId="MediumGrid1-Accent12153">
    <w:name w:val="Medium Grid 1 - Accent 121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3">
    <w:name w:val="Light Grid - Accent 1121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3">
    <w:name w:val="Light Grid - Accent 521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3">
    <w:name w:val="Light Grid - Accent 1221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3">
    <w:name w:val="Light List - Accent 521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3">
    <w:name w:val="Light List - Accent 1121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3">
    <w:name w:val="Light Grid - Accent 1321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3">
    <w:name w:val="Medium Grid 1 - Accent 321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3">
    <w:name w:val="Grid Table 4 Accent 3115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3">
    <w:name w:val="No List3153"/>
    <w:next w:val="NoList"/>
    <w:uiPriority w:val="99"/>
    <w:unhideWhenUsed/>
    <w:rsid w:val="00C64FC7"/>
  </w:style>
  <w:style w:type="table" w:customStyle="1" w:styleId="MediumGrid1-Accent13153">
    <w:name w:val="Medium Grid 1 - Accent 131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3">
    <w:name w:val="Light Grid - Accent 1131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3">
    <w:name w:val="Light Grid - Accent 531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3">
    <w:name w:val="Light Grid - Accent 1231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3">
    <w:name w:val="Light List - Accent 531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3">
    <w:name w:val="Light List - Accent 1131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3">
    <w:name w:val="Light Grid - Accent 1331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3">
    <w:name w:val="Medium Grid 1 - Accent 331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3">
    <w:name w:val="Grid Table 4 Accent 32153"/>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3">
    <w:name w:val="Table Grid1153"/>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NoList"/>
    <w:uiPriority w:val="99"/>
    <w:unhideWhenUsed/>
    <w:rsid w:val="00C64FC7"/>
  </w:style>
  <w:style w:type="table" w:customStyle="1" w:styleId="MediumGrid1-Accent1553">
    <w:name w:val="Medium Grid 1 - Accent 15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3">
    <w:name w:val="Light Grid - Accent 115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3">
    <w:name w:val="Light Grid - Accent 55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3">
    <w:name w:val="Light Grid - Accent 125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3">
    <w:name w:val="Light List - Accent 55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3">
    <w:name w:val="Light List - Accent 115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3">
    <w:name w:val="Light Grid - Accent 135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3">
    <w:name w:val="Medium Grid 1 - Accent 35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3">
    <w:name w:val="No List1253"/>
    <w:next w:val="NoList"/>
    <w:uiPriority w:val="99"/>
    <w:unhideWhenUsed/>
    <w:rsid w:val="00C64FC7"/>
  </w:style>
  <w:style w:type="numbering" w:customStyle="1" w:styleId="NoList2253">
    <w:name w:val="No List2253"/>
    <w:next w:val="NoList"/>
    <w:uiPriority w:val="99"/>
    <w:unhideWhenUsed/>
    <w:rsid w:val="00C64FC7"/>
  </w:style>
  <w:style w:type="numbering" w:customStyle="1" w:styleId="NoList3253">
    <w:name w:val="No List3253"/>
    <w:next w:val="NoList"/>
    <w:uiPriority w:val="99"/>
    <w:unhideWhenUsed/>
    <w:rsid w:val="00C64FC7"/>
  </w:style>
  <w:style w:type="numbering" w:customStyle="1" w:styleId="NoList653">
    <w:name w:val="No List653"/>
    <w:next w:val="NoList"/>
    <w:uiPriority w:val="99"/>
    <w:unhideWhenUsed/>
    <w:rsid w:val="00C64FC7"/>
  </w:style>
  <w:style w:type="table" w:customStyle="1" w:styleId="MediumGrid1-Accent1653">
    <w:name w:val="Medium Grid 1 - Accent 1653"/>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3">
    <w:name w:val="Light Grid - Accent 11653"/>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3">
    <w:name w:val="Light Grid - Accent 5653"/>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3">
    <w:name w:val="Light Grid - Accent 126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3">
    <w:name w:val="Light List - Accent 5653"/>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3">
    <w:name w:val="Light List - Accent 11653"/>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3">
    <w:name w:val="Light Grid - Accent 13653"/>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3">
    <w:name w:val="Medium Grid 1 - Accent 3653"/>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3">
    <w:name w:val="No List1353"/>
    <w:next w:val="NoList"/>
    <w:uiPriority w:val="99"/>
    <w:unhideWhenUsed/>
    <w:rsid w:val="00C64FC7"/>
  </w:style>
  <w:style w:type="numbering" w:customStyle="1" w:styleId="NoList2353">
    <w:name w:val="No List2353"/>
    <w:next w:val="NoList"/>
    <w:uiPriority w:val="99"/>
    <w:unhideWhenUsed/>
    <w:rsid w:val="00C64FC7"/>
  </w:style>
  <w:style w:type="numbering" w:customStyle="1" w:styleId="NoList3353">
    <w:name w:val="No List3353"/>
    <w:next w:val="NoList"/>
    <w:uiPriority w:val="99"/>
    <w:unhideWhenUsed/>
    <w:rsid w:val="00C64FC7"/>
  </w:style>
  <w:style w:type="numbering" w:customStyle="1" w:styleId="NoList202">
    <w:name w:val="No List202"/>
    <w:next w:val="NoList"/>
    <w:uiPriority w:val="99"/>
    <w:unhideWhenUsed/>
    <w:rsid w:val="00C64FC7"/>
  </w:style>
  <w:style w:type="table" w:customStyle="1" w:styleId="TableGrid102">
    <w:name w:val="Table Grid10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2">
    <w:name w:val="Medium Grid 3 - Accent 18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2">
    <w:name w:val="Medium Grid 1 - Accent 119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2">
    <w:name w:val="Light Grid - Accent 1119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2">
    <w:name w:val="Light Grid - Accent 519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2">
    <w:name w:val="Light Grid - Accent 1219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2">
    <w:name w:val="Light List - Accent 519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2">
    <w:name w:val="Light List - Accent 1119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2">
    <w:name w:val="Light Grid - Accent 1319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2">
    <w:name w:val="Medium Grid 1 - Accent 319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2">
    <w:name w:val="No List1102"/>
    <w:next w:val="NoList"/>
    <w:uiPriority w:val="99"/>
    <w:unhideWhenUsed/>
    <w:rsid w:val="00C64FC7"/>
  </w:style>
  <w:style w:type="table" w:customStyle="1" w:styleId="MediumGrid1-Accent11102">
    <w:name w:val="Medium Grid 1 - Accent 1110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2">
    <w:name w:val="Light Grid - Accent 11110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2">
    <w:name w:val="Light Grid - Accent 5110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2">
    <w:name w:val="Light Grid - Accent 12110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2">
    <w:name w:val="Light List - Accent 5110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2">
    <w:name w:val="Light List - Accent 11110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2">
    <w:name w:val="Light Grid - Accent 13110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2">
    <w:name w:val="Medium Grid 1 - Accent 3110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2">
    <w:name w:val="Grid Table 4 - Accent 318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2">
    <w:name w:val="No List292"/>
    <w:next w:val="NoList"/>
    <w:uiPriority w:val="99"/>
    <w:unhideWhenUsed/>
    <w:rsid w:val="00C64FC7"/>
  </w:style>
  <w:style w:type="table" w:customStyle="1" w:styleId="MediumGrid1-Accent1282">
    <w:name w:val="Medium Grid 1 - Accent 128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2">
    <w:name w:val="Light Grid - Accent 1128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2">
    <w:name w:val="Light Grid - Accent 528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2">
    <w:name w:val="Light Grid - Accent 1228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2">
    <w:name w:val="Light List - Accent 528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2">
    <w:name w:val="Light List - Accent 1128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2">
    <w:name w:val="Light Grid - Accent 1328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2">
    <w:name w:val="Medium Grid 1 - Accent 328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2">
    <w:name w:val="Grid Table 4 Accent 318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2">
    <w:name w:val="No List392"/>
    <w:next w:val="NoList"/>
    <w:uiPriority w:val="99"/>
    <w:unhideWhenUsed/>
    <w:rsid w:val="00C64FC7"/>
  </w:style>
  <w:style w:type="table" w:customStyle="1" w:styleId="MediumGrid1-Accent1382">
    <w:name w:val="Medium Grid 1 - Accent 138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2">
    <w:name w:val="Light Grid - Accent 1138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2">
    <w:name w:val="Light Grid - Accent 538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2">
    <w:name w:val="Light Grid - Accent 1238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2">
    <w:name w:val="Light List - Accent 538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2">
    <w:name w:val="Light List - Accent 1138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2">
    <w:name w:val="Light Grid - Accent 1338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2">
    <w:name w:val="Medium Grid 1 - Accent 338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2">
    <w:name w:val="Grid Table 4 Accent 328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2">
    <w:name w:val="Table Grid18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unhideWhenUsed/>
    <w:rsid w:val="00C64FC7"/>
  </w:style>
  <w:style w:type="table" w:customStyle="1" w:styleId="MediumGrid1-Accent1462">
    <w:name w:val="Medium Grid 1 - Accent 14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2">
    <w:name w:val="Light Grid - Accent 114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2">
    <w:name w:val="Light Grid - Accent 54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2">
    <w:name w:val="Light Grid - Accent 124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2">
    <w:name w:val="Light List - Accent 54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2">
    <w:name w:val="Light List - Accent 114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2">
    <w:name w:val="Light Grid - Accent 134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2">
    <w:name w:val="Medium Grid 1 - Accent 34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2">
    <w:name w:val="Table Grid3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2">
    <w:name w:val="Medium Grid 3 - Accent 116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2">
    <w:name w:val="No List1162"/>
    <w:next w:val="NoList"/>
    <w:uiPriority w:val="99"/>
    <w:unhideWhenUsed/>
    <w:rsid w:val="00C64FC7"/>
  </w:style>
  <w:style w:type="table" w:customStyle="1" w:styleId="MediumGrid1-Accent11162">
    <w:name w:val="Medium Grid 1 - Accent 111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2">
    <w:name w:val="Light Grid - Accent 111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2">
    <w:name w:val="Light Grid - Accent 5116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2">
    <w:name w:val="Light Grid - Accent 121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2">
    <w:name w:val="Light List - Accent 5116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2">
    <w:name w:val="Light List - Accent 11116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2">
    <w:name w:val="Light Grid - Accent 1311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2">
    <w:name w:val="Medium Grid 1 - Accent 311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2">
    <w:name w:val="Grid Table 4 - Accent 3116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2">
    <w:name w:val="No List2162"/>
    <w:next w:val="NoList"/>
    <w:uiPriority w:val="99"/>
    <w:unhideWhenUsed/>
    <w:rsid w:val="00C64FC7"/>
  </w:style>
  <w:style w:type="table" w:customStyle="1" w:styleId="MediumGrid1-Accent12162">
    <w:name w:val="Medium Grid 1 - Accent 121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2">
    <w:name w:val="Light Grid - Accent 1121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2">
    <w:name w:val="Light Grid - Accent 521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2">
    <w:name w:val="Light Grid - Accent 1221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2">
    <w:name w:val="Light List - Accent 521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2">
    <w:name w:val="Light List - Accent 1121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2">
    <w:name w:val="Light Grid - Accent 1321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2">
    <w:name w:val="Medium Grid 1 - Accent 321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2">
    <w:name w:val="Grid Table 4 Accent 3116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2">
    <w:name w:val="No List3162"/>
    <w:next w:val="NoList"/>
    <w:uiPriority w:val="99"/>
    <w:unhideWhenUsed/>
    <w:rsid w:val="00C64FC7"/>
  </w:style>
  <w:style w:type="table" w:customStyle="1" w:styleId="MediumGrid1-Accent13162">
    <w:name w:val="Medium Grid 1 - Accent 131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2">
    <w:name w:val="Light Grid - Accent 1131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2">
    <w:name w:val="Light Grid - Accent 531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2">
    <w:name w:val="Light Grid - Accent 1231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2">
    <w:name w:val="Light List - Accent 531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2">
    <w:name w:val="Light List - Accent 1131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2">
    <w:name w:val="Light Grid - Accent 1331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2">
    <w:name w:val="Medium Grid 1 - Accent 331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2">
    <w:name w:val="Grid Table 4 Accent 3216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2">
    <w:name w:val="Table Grid116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2">
    <w:name w:val="No List562"/>
    <w:next w:val="NoList"/>
    <w:uiPriority w:val="99"/>
    <w:unhideWhenUsed/>
    <w:rsid w:val="00C64FC7"/>
  </w:style>
  <w:style w:type="table" w:customStyle="1" w:styleId="TableGrid412">
    <w:name w:val="Table Grid412"/>
    <w:basedOn w:val="TableNormal"/>
    <w:next w:val="TableGrid"/>
    <w:uiPriority w:val="5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2">
    <w:name w:val="Medium Grid 3 - Accent 12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2">
    <w:name w:val="Medium Grid 1 - Accent 15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2">
    <w:name w:val="Light Grid - Accent 1156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2">
    <w:name w:val="Light Grid - Accent 556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2">
    <w:name w:val="Light Grid - Accent 125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2">
    <w:name w:val="Light List - Accent 556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2">
    <w:name w:val="Light List - Accent 1156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2">
    <w:name w:val="Light Grid - Accent 1356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2">
    <w:name w:val="Medium Grid 1 - Accent 35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2">
    <w:name w:val="No List1262"/>
    <w:next w:val="NoList"/>
    <w:uiPriority w:val="99"/>
    <w:unhideWhenUsed/>
    <w:rsid w:val="00C64FC7"/>
  </w:style>
  <w:style w:type="table" w:customStyle="1" w:styleId="MediumGrid1-Accent11212">
    <w:name w:val="Medium Grid 1 - Accent 11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2">
    <w:name w:val="Light Grid - Accent 11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2">
    <w:name w:val="Light Grid - Accent 12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2">
    <w:name w:val="Light List - Accent 512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2">
    <w:name w:val="Light List - Accent 1112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2">
    <w:name w:val="Light Grid - Accent 13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2">
    <w:name w:val="Medium Grid 1 - Accent 31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2">
    <w:name w:val="Grid Table 4 - Accent 312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2">
    <w:name w:val="No List2262"/>
    <w:next w:val="NoList"/>
    <w:uiPriority w:val="99"/>
    <w:unhideWhenUsed/>
    <w:rsid w:val="00C64FC7"/>
  </w:style>
  <w:style w:type="table" w:customStyle="1" w:styleId="MediumGrid1-Accent12212">
    <w:name w:val="Medium Grid 1 - Accent 12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2">
    <w:name w:val="Light Grid - Accent 112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2">
    <w:name w:val="Light Grid - Accent 52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2">
    <w:name w:val="Light Grid - Accent 122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2">
    <w:name w:val="Light List - Accent 52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2">
    <w:name w:val="Light List - Accent 112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2">
    <w:name w:val="Light Grid - Accent 132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2">
    <w:name w:val="Medium Grid 1 - Accent 32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2">
    <w:name w:val="Grid Table 4 Accent 312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2">
    <w:name w:val="No List3262"/>
    <w:next w:val="NoList"/>
    <w:uiPriority w:val="99"/>
    <w:unhideWhenUsed/>
    <w:rsid w:val="00C64FC7"/>
  </w:style>
  <w:style w:type="table" w:customStyle="1" w:styleId="MediumGrid1-Accent13212">
    <w:name w:val="Medium Grid 1 - Accent 13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2">
    <w:name w:val="Light Grid - Accent 113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2">
    <w:name w:val="Light Grid - Accent 53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2">
    <w:name w:val="Light Grid - Accent 123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2">
    <w:name w:val="Light List - Accent 53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2">
    <w:name w:val="Light List - Accent 113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2">
    <w:name w:val="Light Grid - Accent 133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2">
    <w:name w:val="Medium Grid 1 - Accent 33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2">
    <w:name w:val="Grid Table 4 Accent 322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2">
    <w:name w:val="Table Grid12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3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unhideWhenUsed/>
    <w:rsid w:val="00C64FC7"/>
  </w:style>
  <w:style w:type="table" w:customStyle="1" w:styleId="MediumGrid1-Accent1662">
    <w:name w:val="Medium Grid 1 - Accent 166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2">
    <w:name w:val="Light Grid - Accent 1166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2">
    <w:name w:val="Light Grid - Accent 566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2">
    <w:name w:val="Light Grid - Accent 126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2">
    <w:name w:val="Light List - Accent 566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2">
    <w:name w:val="Light List - Accent 1166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2">
    <w:name w:val="Light Grid - Accent 1366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2">
    <w:name w:val="Medium Grid 1 - Accent 366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2">
    <w:name w:val="No List1362"/>
    <w:next w:val="NoList"/>
    <w:uiPriority w:val="99"/>
    <w:unhideWhenUsed/>
    <w:rsid w:val="00C64FC7"/>
  </w:style>
  <w:style w:type="numbering" w:customStyle="1" w:styleId="NoList2362">
    <w:name w:val="No List2362"/>
    <w:next w:val="NoList"/>
    <w:uiPriority w:val="99"/>
    <w:unhideWhenUsed/>
    <w:rsid w:val="00C64FC7"/>
  </w:style>
  <w:style w:type="numbering" w:customStyle="1" w:styleId="NoList3362">
    <w:name w:val="No List3362"/>
    <w:next w:val="NoList"/>
    <w:uiPriority w:val="99"/>
    <w:unhideWhenUsed/>
    <w:rsid w:val="00C64FC7"/>
  </w:style>
  <w:style w:type="numbering" w:customStyle="1" w:styleId="NoList712">
    <w:name w:val="No List712"/>
    <w:next w:val="NoList"/>
    <w:uiPriority w:val="99"/>
    <w:unhideWhenUsed/>
    <w:rsid w:val="00C64FC7"/>
  </w:style>
  <w:style w:type="table" w:customStyle="1" w:styleId="TableGrid512">
    <w:name w:val="Table Grid5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2">
    <w:name w:val="Medium Grid 3 - Accent 13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2">
    <w:name w:val="Medium Grid 1 - Accent 17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2">
    <w:name w:val="Light Grid - Accent 1171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2">
    <w:name w:val="Light Grid - Accent 571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2">
    <w:name w:val="Light Grid - Accent 127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2">
    <w:name w:val="Light List - Accent 571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2">
    <w:name w:val="Light List - Accent 117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2">
    <w:name w:val="Light Grid - Accent 137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2">
    <w:name w:val="Medium Grid 1 - Accent 37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2">
    <w:name w:val="No List1412"/>
    <w:next w:val="NoList"/>
    <w:uiPriority w:val="99"/>
    <w:unhideWhenUsed/>
    <w:rsid w:val="00C64FC7"/>
  </w:style>
  <w:style w:type="table" w:customStyle="1" w:styleId="MediumGrid1-Accent11312">
    <w:name w:val="Medium Grid 1 - Accent 11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2">
    <w:name w:val="Light Grid - Accent 11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2">
    <w:name w:val="Light Grid - Accent 513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2">
    <w:name w:val="Light Grid - Accent 12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2">
    <w:name w:val="Light List - Accent 513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2">
    <w:name w:val="Light List - Accent 1113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2">
    <w:name w:val="Light Grid - Accent 13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2">
    <w:name w:val="Medium Grid 1 - Accent 31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2">
    <w:name w:val="Grid Table 4 - Accent 313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2">
    <w:name w:val="No List2412"/>
    <w:next w:val="NoList"/>
    <w:uiPriority w:val="99"/>
    <w:unhideWhenUsed/>
    <w:rsid w:val="00C64FC7"/>
  </w:style>
  <w:style w:type="table" w:customStyle="1" w:styleId="MediumGrid1-Accent12312">
    <w:name w:val="Medium Grid 1 - Accent 12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2">
    <w:name w:val="Light Grid - Accent 112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2">
    <w:name w:val="Light Grid - Accent 52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2">
    <w:name w:val="Light Grid - Accent 122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2">
    <w:name w:val="Light List - Accent 52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2">
    <w:name w:val="Light List - Accent 112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2">
    <w:name w:val="Light Grid - Accent 132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2">
    <w:name w:val="Medium Grid 1 - Accent 32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2">
    <w:name w:val="Grid Table 4 Accent 313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2">
    <w:name w:val="No List3412"/>
    <w:next w:val="NoList"/>
    <w:uiPriority w:val="99"/>
    <w:unhideWhenUsed/>
    <w:rsid w:val="00C64FC7"/>
  </w:style>
  <w:style w:type="table" w:customStyle="1" w:styleId="MediumGrid1-Accent13312">
    <w:name w:val="Medium Grid 1 - Accent 13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2">
    <w:name w:val="Light Grid - Accent 113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2">
    <w:name w:val="Light Grid - Accent 53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2">
    <w:name w:val="Light Grid - Accent 123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2">
    <w:name w:val="Light List - Accent 53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2">
    <w:name w:val="Light List - Accent 113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2">
    <w:name w:val="Light Grid - Accent 133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2">
    <w:name w:val="Medium Grid 1 - Accent 33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2">
    <w:name w:val="Grid Table 4 Accent 323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2">
    <w:name w:val="Table Grid13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unhideWhenUsed/>
    <w:rsid w:val="00C64FC7"/>
  </w:style>
  <w:style w:type="table" w:customStyle="1" w:styleId="MediumGrid1-Accent14112">
    <w:name w:val="Medium Grid 1 - Accent 14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2">
    <w:name w:val="Light Grid - Accent 114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2">
    <w:name w:val="Light Grid - Accent 54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2">
    <w:name w:val="Light Grid - Accent 124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2">
    <w:name w:val="Light List - Accent 54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2">
    <w:name w:val="Light List - Accent 114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2">
    <w:name w:val="Light Grid - Accent 134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2">
    <w:name w:val="Medium Grid 1 - Accent 34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2">
    <w:name w:val="Table Grid211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2">
    <w:name w:val="Medium Grid 3 - Accent 111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2">
    <w:name w:val="No List11112"/>
    <w:next w:val="NoList"/>
    <w:uiPriority w:val="99"/>
    <w:unhideWhenUsed/>
    <w:rsid w:val="00C64FC7"/>
  </w:style>
  <w:style w:type="table" w:customStyle="1" w:styleId="MediumGrid1-Accent111112">
    <w:name w:val="Medium Grid 1 - Accent 111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2">
    <w:name w:val="Light Grid - Accent 111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2">
    <w:name w:val="Light Grid - Accent 121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2">
    <w:name w:val="Light List - Accent 5111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2">
    <w:name w:val="Light List - Accent 11111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2">
    <w:name w:val="Light Grid - Accent 13111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2">
    <w:name w:val="Medium Grid 1 - Accent 311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2">
    <w:name w:val="Grid Table 4 - Accent 3111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2">
    <w:name w:val="No List21112"/>
    <w:next w:val="NoList"/>
    <w:uiPriority w:val="99"/>
    <w:unhideWhenUsed/>
    <w:rsid w:val="00C64FC7"/>
  </w:style>
  <w:style w:type="table" w:customStyle="1" w:styleId="MediumGrid1-Accent121112">
    <w:name w:val="Medium Grid 1 - Accent 121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2">
    <w:name w:val="Light Grid - Accent 1121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2">
    <w:name w:val="Light Grid - Accent 521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2">
    <w:name w:val="Light Grid - Accent 1221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2">
    <w:name w:val="Light List - Accent 521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2">
    <w:name w:val="Light List - Accent 1121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2">
    <w:name w:val="Light Grid - Accent 1321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2">
    <w:name w:val="Medium Grid 1 - Accent 321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2">
    <w:name w:val="Grid Table 4 Accent 3111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2">
    <w:name w:val="No List31112"/>
    <w:next w:val="NoList"/>
    <w:uiPriority w:val="99"/>
    <w:unhideWhenUsed/>
    <w:rsid w:val="00C64FC7"/>
  </w:style>
  <w:style w:type="table" w:customStyle="1" w:styleId="MediumGrid1-Accent131112">
    <w:name w:val="Medium Grid 1 - Accent 131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2">
    <w:name w:val="Light Grid - Accent 1131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2">
    <w:name w:val="Light Grid - Accent 531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2">
    <w:name w:val="Light Grid - Accent 1231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2">
    <w:name w:val="Light List - Accent 531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2">
    <w:name w:val="Light List - Accent 1131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2">
    <w:name w:val="Light Grid - Accent 1331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2">
    <w:name w:val="Medium Grid 1 - Accent 331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2">
    <w:name w:val="Grid Table 4 Accent 3211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2">
    <w:name w:val="Table Grid111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unhideWhenUsed/>
    <w:rsid w:val="00C64FC7"/>
  </w:style>
  <w:style w:type="table" w:customStyle="1" w:styleId="MediumGrid1-Accent15112">
    <w:name w:val="Medium Grid 1 - Accent 15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2">
    <w:name w:val="Light Grid - Accent 115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2">
    <w:name w:val="Light Grid - Accent 55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2">
    <w:name w:val="Light Grid - Accent 125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2">
    <w:name w:val="Light List - Accent 55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2">
    <w:name w:val="Light List - Accent 115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2">
    <w:name w:val="Light Grid - Accent 135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2">
    <w:name w:val="Medium Grid 1 - Accent 35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2">
    <w:name w:val="No List12112"/>
    <w:next w:val="NoList"/>
    <w:uiPriority w:val="99"/>
    <w:unhideWhenUsed/>
    <w:rsid w:val="00C64FC7"/>
  </w:style>
  <w:style w:type="numbering" w:customStyle="1" w:styleId="NoList22112">
    <w:name w:val="No List22112"/>
    <w:next w:val="NoList"/>
    <w:uiPriority w:val="99"/>
    <w:unhideWhenUsed/>
    <w:rsid w:val="00C64FC7"/>
  </w:style>
  <w:style w:type="numbering" w:customStyle="1" w:styleId="NoList32112">
    <w:name w:val="No List32112"/>
    <w:next w:val="NoList"/>
    <w:uiPriority w:val="99"/>
    <w:unhideWhenUsed/>
    <w:rsid w:val="00C64FC7"/>
  </w:style>
  <w:style w:type="numbering" w:customStyle="1" w:styleId="NoList6112">
    <w:name w:val="No List6112"/>
    <w:next w:val="NoList"/>
    <w:uiPriority w:val="99"/>
    <w:unhideWhenUsed/>
    <w:rsid w:val="00C64FC7"/>
  </w:style>
  <w:style w:type="table" w:customStyle="1" w:styleId="MediumGrid1-Accent16112">
    <w:name w:val="Medium Grid 1 - Accent 161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2">
    <w:name w:val="Light Grid - Accent 1161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2">
    <w:name w:val="Light Grid - Accent 561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2">
    <w:name w:val="Light Grid - Accent 126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2">
    <w:name w:val="Light List - Accent 561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2">
    <w:name w:val="Light List - Accent 1161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2">
    <w:name w:val="Light Grid - Accent 1361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2">
    <w:name w:val="Medium Grid 1 - Accent 361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2">
    <w:name w:val="No List13112"/>
    <w:next w:val="NoList"/>
    <w:uiPriority w:val="99"/>
    <w:unhideWhenUsed/>
    <w:rsid w:val="00C64FC7"/>
  </w:style>
  <w:style w:type="numbering" w:customStyle="1" w:styleId="NoList23112">
    <w:name w:val="No List23112"/>
    <w:next w:val="NoList"/>
    <w:uiPriority w:val="99"/>
    <w:unhideWhenUsed/>
    <w:rsid w:val="00C64FC7"/>
  </w:style>
  <w:style w:type="numbering" w:customStyle="1" w:styleId="NoList33112">
    <w:name w:val="No List33112"/>
    <w:next w:val="NoList"/>
    <w:uiPriority w:val="99"/>
    <w:unhideWhenUsed/>
    <w:rsid w:val="00C64FC7"/>
  </w:style>
  <w:style w:type="numbering" w:customStyle="1" w:styleId="NoList812">
    <w:name w:val="No List812"/>
    <w:next w:val="NoList"/>
    <w:uiPriority w:val="99"/>
    <w:unhideWhenUsed/>
    <w:rsid w:val="00C64FC7"/>
  </w:style>
  <w:style w:type="table" w:customStyle="1" w:styleId="TableGrid612">
    <w:name w:val="Table Grid6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2">
    <w:name w:val="Medium Grid 3 - Accent 14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2">
    <w:name w:val="Medium Grid 1 - Accent 18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2">
    <w:name w:val="Light Grid - Accent 1181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2">
    <w:name w:val="Light Grid - Accent 581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2">
    <w:name w:val="Light Grid - Accent 128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2">
    <w:name w:val="Light List - Accent 581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2">
    <w:name w:val="Light List - Accent 118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2">
    <w:name w:val="Light Grid - Accent 138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2">
    <w:name w:val="Medium Grid 1 - Accent 38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2">
    <w:name w:val="No List1512"/>
    <w:next w:val="NoList"/>
    <w:uiPriority w:val="99"/>
    <w:unhideWhenUsed/>
    <w:rsid w:val="00C64FC7"/>
  </w:style>
  <w:style w:type="table" w:customStyle="1" w:styleId="MediumGrid1-Accent11412">
    <w:name w:val="Medium Grid 1 - Accent 11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2">
    <w:name w:val="Light Grid - Accent 11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2">
    <w:name w:val="Light Grid - Accent 514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2">
    <w:name w:val="Light Grid - Accent 12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2">
    <w:name w:val="Light List - Accent 514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2">
    <w:name w:val="Light List - Accent 1114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2">
    <w:name w:val="Light Grid - Accent 13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2">
    <w:name w:val="Medium Grid 1 - Accent 31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2">
    <w:name w:val="Grid Table 4 - Accent 314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2">
    <w:name w:val="No List2512"/>
    <w:next w:val="NoList"/>
    <w:uiPriority w:val="99"/>
    <w:unhideWhenUsed/>
    <w:rsid w:val="00C64FC7"/>
  </w:style>
  <w:style w:type="table" w:customStyle="1" w:styleId="MediumGrid1-Accent12412">
    <w:name w:val="Medium Grid 1 - Accent 12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2">
    <w:name w:val="Light Grid - Accent 1124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2">
    <w:name w:val="Light Grid - Accent 524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2">
    <w:name w:val="Light Grid - Accent 122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2">
    <w:name w:val="Light List - Accent 524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2">
    <w:name w:val="Light List - Accent 1124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2">
    <w:name w:val="Light Grid - Accent 132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2">
    <w:name w:val="Medium Grid 1 - Accent 32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2">
    <w:name w:val="Grid Table 4 Accent 314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2">
    <w:name w:val="No List3512"/>
    <w:next w:val="NoList"/>
    <w:uiPriority w:val="99"/>
    <w:unhideWhenUsed/>
    <w:rsid w:val="00C64FC7"/>
  </w:style>
  <w:style w:type="table" w:customStyle="1" w:styleId="MediumGrid1-Accent13412">
    <w:name w:val="Medium Grid 1 - Accent 13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2">
    <w:name w:val="Light Grid - Accent 1134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2">
    <w:name w:val="Light Grid - Accent 534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2">
    <w:name w:val="Light Grid - Accent 123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2">
    <w:name w:val="Light List - Accent 534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2">
    <w:name w:val="Light List - Accent 1134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2">
    <w:name w:val="Light Grid - Accent 133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2">
    <w:name w:val="Medium Grid 1 - Accent 33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2">
    <w:name w:val="Grid Table 4 Accent 324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2">
    <w:name w:val="Table Grid14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unhideWhenUsed/>
    <w:rsid w:val="00C64FC7"/>
  </w:style>
  <w:style w:type="table" w:customStyle="1" w:styleId="MediumGrid1-Accent14212">
    <w:name w:val="Medium Grid 1 - Accent 14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2">
    <w:name w:val="Light Grid - Accent 114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2">
    <w:name w:val="Light Grid - Accent 54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2">
    <w:name w:val="Light Grid - Accent 124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2">
    <w:name w:val="Light List - Accent 54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2">
    <w:name w:val="Light List - Accent 114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2">
    <w:name w:val="Light Grid - Accent 134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2">
    <w:name w:val="Medium Grid 1 - Accent 34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2">
    <w:name w:val="Table Grid212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2">
    <w:name w:val="Medium Grid 3 - Accent 112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2">
    <w:name w:val="No List11212"/>
    <w:next w:val="NoList"/>
    <w:uiPriority w:val="99"/>
    <w:unhideWhenUsed/>
    <w:rsid w:val="00C64FC7"/>
  </w:style>
  <w:style w:type="table" w:customStyle="1" w:styleId="MediumGrid1-Accent111212">
    <w:name w:val="Medium Grid 1 - Accent 111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2">
    <w:name w:val="Light Grid - Accent 111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2">
    <w:name w:val="Light Grid - Accent 5112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2">
    <w:name w:val="Light Grid - Accent 121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2">
    <w:name w:val="Light List - Accent 5112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2">
    <w:name w:val="Light List - Accent 11112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2">
    <w:name w:val="Light Grid - Accent 13112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2">
    <w:name w:val="Medium Grid 1 - Accent 311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2">
    <w:name w:val="Grid Table 4 - Accent 3112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2">
    <w:name w:val="No List21212"/>
    <w:next w:val="NoList"/>
    <w:uiPriority w:val="99"/>
    <w:unhideWhenUsed/>
    <w:rsid w:val="00C64FC7"/>
  </w:style>
  <w:style w:type="table" w:customStyle="1" w:styleId="MediumGrid1-Accent121212">
    <w:name w:val="Medium Grid 1 - Accent 121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2">
    <w:name w:val="Light Grid - Accent 1121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2">
    <w:name w:val="Light Grid - Accent 521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2">
    <w:name w:val="Light Grid - Accent 1221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2">
    <w:name w:val="Light List - Accent 521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2">
    <w:name w:val="Light List - Accent 1121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2">
    <w:name w:val="Light Grid - Accent 1321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2">
    <w:name w:val="Medium Grid 1 - Accent 321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2">
    <w:name w:val="Grid Table 4 Accent 3112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2">
    <w:name w:val="No List31212"/>
    <w:next w:val="NoList"/>
    <w:uiPriority w:val="99"/>
    <w:unhideWhenUsed/>
    <w:rsid w:val="00C64FC7"/>
  </w:style>
  <w:style w:type="table" w:customStyle="1" w:styleId="MediumGrid1-Accent131212">
    <w:name w:val="Medium Grid 1 - Accent 131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2">
    <w:name w:val="Light Grid - Accent 1131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2">
    <w:name w:val="Light Grid - Accent 531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2">
    <w:name w:val="Light Grid - Accent 1231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2">
    <w:name w:val="Light List - Accent 531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2">
    <w:name w:val="Light List - Accent 1131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2">
    <w:name w:val="Light Grid - Accent 1331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2">
    <w:name w:val="Medium Grid 1 - Accent 331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2">
    <w:name w:val="Grid Table 4 Accent 3212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2">
    <w:name w:val="Table Grid112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unhideWhenUsed/>
    <w:rsid w:val="00C64FC7"/>
  </w:style>
  <w:style w:type="table" w:customStyle="1" w:styleId="MediumGrid1-Accent15212">
    <w:name w:val="Medium Grid 1 - Accent 15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2">
    <w:name w:val="Light Grid - Accent 115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2">
    <w:name w:val="Light Grid - Accent 55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2">
    <w:name w:val="Light Grid - Accent 125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2">
    <w:name w:val="Light List - Accent 55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2">
    <w:name w:val="Light List - Accent 115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2">
    <w:name w:val="Light Grid - Accent 135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2">
    <w:name w:val="Medium Grid 1 - Accent 35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2">
    <w:name w:val="No List12212"/>
    <w:next w:val="NoList"/>
    <w:uiPriority w:val="99"/>
    <w:unhideWhenUsed/>
    <w:rsid w:val="00C64FC7"/>
  </w:style>
  <w:style w:type="numbering" w:customStyle="1" w:styleId="NoList22212">
    <w:name w:val="No List22212"/>
    <w:next w:val="NoList"/>
    <w:uiPriority w:val="99"/>
    <w:unhideWhenUsed/>
    <w:rsid w:val="00C64FC7"/>
  </w:style>
  <w:style w:type="numbering" w:customStyle="1" w:styleId="NoList32212">
    <w:name w:val="No List32212"/>
    <w:next w:val="NoList"/>
    <w:uiPriority w:val="99"/>
    <w:unhideWhenUsed/>
    <w:rsid w:val="00C64FC7"/>
  </w:style>
  <w:style w:type="numbering" w:customStyle="1" w:styleId="NoList6212">
    <w:name w:val="No List6212"/>
    <w:next w:val="NoList"/>
    <w:uiPriority w:val="99"/>
    <w:unhideWhenUsed/>
    <w:rsid w:val="00C64FC7"/>
  </w:style>
  <w:style w:type="table" w:customStyle="1" w:styleId="MediumGrid1-Accent16212">
    <w:name w:val="Medium Grid 1 - Accent 162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2">
    <w:name w:val="Light Grid - Accent 1162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2">
    <w:name w:val="Light Grid - Accent 562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2">
    <w:name w:val="Light Grid - Accent 126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2">
    <w:name w:val="Light List - Accent 562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2">
    <w:name w:val="Light List - Accent 1162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2">
    <w:name w:val="Light Grid - Accent 1362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2">
    <w:name w:val="Medium Grid 1 - Accent 362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2">
    <w:name w:val="No List13212"/>
    <w:next w:val="NoList"/>
    <w:uiPriority w:val="99"/>
    <w:unhideWhenUsed/>
    <w:rsid w:val="00C64FC7"/>
  </w:style>
  <w:style w:type="numbering" w:customStyle="1" w:styleId="NoList23212">
    <w:name w:val="No List23212"/>
    <w:next w:val="NoList"/>
    <w:uiPriority w:val="99"/>
    <w:unhideWhenUsed/>
    <w:rsid w:val="00C64FC7"/>
  </w:style>
  <w:style w:type="numbering" w:customStyle="1" w:styleId="NoList33212">
    <w:name w:val="No List33212"/>
    <w:next w:val="NoList"/>
    <w:uiPriority w:val="99"/>
    <w:unhideWhenUsed/>
    <w:rsid w:val="00C64FC7"/>
  </w:style>
  <w:style w:type="numbering" w:customStyle="1" w:styleId="NoList912">
    <w:name w:val="No List912"/>
    <w:next w:val="NoList"/>
    <w:uiPriority w:val="99"/>
    <w:unhideWhenUsed/>
    <w:rsid w:val="00C64FC7"/>
  </w:style>
  <w:style w:type="table" w:customStyle="1" w:styleId="TableGrid712">
    <w:name w:val="Table Grid7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2">
    <w:name w:val="Medium Grid 3 - Accent 1512"/>
    <w:basedOn w:val="TableNormal"/>
    <w:next w:val="MediumGrid3-Accent1"/>
    <w:uiPriority w:val="69"/>
    <w:locked/>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2">
    <w:name w:val="Medium Grid 1 - Accent 19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2">
    <w:name w:val="Light Grid - Accent 1191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2">
    <w:name w:val="Light Grid - Accent 591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2">
    <w:name w:val="Light Grid - Accent 129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2">
    <w:name w:val="Light List - Accent 591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2">
    <w:name w:val="Light List - Accent 119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2">
    <w:name w:val="Light Grid - Accent 139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2">
    <w:name w:val="Medium Grid 1 - Accent 39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2">
    <w:name w:val="No List1612"/>
    <w:next w:val="NoList"/>
    <w:uiPriority w:val="99"/>
    <w:unhideWhenUsed/>
    <w:rsid w:val="00C64FC7"/>
  </w:style>
  <w:style w:type="table" w:customStyle="1" w:styleId="MediumGrid1-Accent11512">
    <w:name w:val="Medium Grid 1 - Accent 115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2">
    <w:name w:val="Light Grid - Accent 1115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2">
    <w:name w:val="Light Grid - Accent 515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2">
    <w:name w:val="Light Grid - Accent 1215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2">
    <w:name w:val="Light List - Accent 515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2">
    <w:name w:val="Light List - Accent 1115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2">
    <w:name w:val="Light Grid - Accent 1315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2">
    <w:name w:val="Medium Grid 1 - Accent 315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2">
    <w:name w:val="Grid Table 4 - Accent 315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2">
    <w:name w:val="No List2612"/>
    <w:next w:val="NoList"/>
    <w:uiPriority w:val="99"/>
    <w:unhideWhenUsed/>
    <w:rsid w:val="00C64FC7"/>
  </w:style>
  <w:style w:type="table" w:customStyle="1" w:styleId="MediumGrid1-Accent12512">
    <w:name w:val="Medium Grid 1 - Accent 125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2">
    <w:name w:val="Light Grid - Accent 1125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2">
    <w:name w:val="Light Grid - Accent 525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2">
    <w:name w:val="Light Grid - Accent 122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2">
    <w:name w:val="Light List - Accent 525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2">
    <w:name w:val="Light List - Accent 1125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2">
    <w:name w:val="Light Grid - Accent 132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2">
    <w:name w:val="Medium Grid 1 - Accent 325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2">
    <w:name w:val="Grid Table 4 Accent 315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2">
    <w:name w:val="No List3612"/>
    <w:next w:val="NoList"/>
    <w:uiPriority w:val="99"/>
    <w:unhideWhenUsed/>
    <w:rsid w:val="00C64FC7"/>
  </w:style>
  <w:style w:type="table" w:customStyle="1" w:styleId="MediumGrid1-Accent13512">
    <w:name w:val="Medium Grid 1 - Accent 135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2">
    <w:name w:val="Light Grid - Accent 1135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2">
    <w:name w:val="Light Grid - Accent 535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2">
    <w:name w:val="Light Grid - Accent 123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2">
    <w:name w:val="Light List - Accent 535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2">
    <w:name w:val="Light List - Accent 1135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2">
    <w:name w:val="Light Grid - Accent 1335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2">
    <w:name w:val="Medium Grid 1 - Accent 335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2">
    <w:name w:val="Grid Table 4 Accent 325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2">
    <w:name w:val="Table Grid15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unhideWhenUsed/>
    <w:rsid w:val="00C64FC7"/>
  </w:style>
  <w:style w:type="table" w:customStyle="1" w:styleId="MediumGrid1-Accent14312">
    <w:name w:val="Medium Grid 1 - Accent 14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2">
    <w:name w:val="Light Grid - Accent 114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2">
    <w:name w:val="Light Grid - Accent 54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2">
    <w:name w:val="Light Grid - Accent 124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2">
    <w:name w:val="Light List - Accent 54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2">
    <w:name w:val="Light List - Accent 114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2">
    <w:name w:val="Light Grid - Accent 134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2">
    <w:name w:val="Medium Grid 1 - Accent 34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2">
    <w:name w:val="Table Grid213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2">
    <w:name w:val="Medium Grid 3 - Accent 113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2">
    <w:name w:val="No List11312"/>
    <w:next w:val="NoList"/>
    <w:uiPriority w:val="99"/>
    <w:unhideWhenUsed/>
    <w:rsid w:val="00C64FC7"/>
  </w:style>
  <w:style w:type="table" w:customStyle="1" w:styleId="MediumGrid1-Accent111312">
    <w:name w:val="Medium Grid 1 - Accent 111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2">
    <w:name w:val="Light Grid - Accent 111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2">
    <w:name w:val="Light Grid - Accent 5113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2">
    <w:name w:val="Light Grid - Accent 121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2">
    <w:name w:val="Light List - Accent 5113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2">
    <w:name w:val="Light List - Accent 11113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2">
    <w:name w:val="Light Grid - Accent 13113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2">
    <w:name w:val="Medium Grid 1 - Accent 311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2">
    <w:name w:val="Grid Table 4 - Accent 3113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2">
    <w:name w:val="No List21312"/>
    <w:next w:val="NoList"/>
    <w:uiPriority w:val="99"/>
    <w:unhideWhenUsed/>
    <w:rsid w:val="00C64FC7"/>
  </w:style>
  <w:style w:type="table" w:customStyle="1" w:styleId="MediumGrid1-Accent121312">
    <w:name w:val="Medium Grid 1 - Accent 121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2">
    <w:name w:val="Light Grid - Accent 1121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2">
    <w:name w:val="Light Grid - Accent 521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2">
    <w:name w:val="Light Grid - Accent 1221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2">
    <w:name w:val="Light List - Accent 521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2">
    <w:name w:val="Light List - Accent 1121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2">
    <w:name w:val="Light Grid - Accent 1321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2">
    <w:name w:val="Medium Grid 1 - Accent 321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2">
    <w:name w:val="Grid Table 4 Accent 3113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2">
    <w:name w:val="No List31312"/>
    <w:next w:val="NoList"/>
    <w:uiPriority w:val="99"/>
    <w:unhideWhenUsed/>
    <w:rsid w:val="00C64FC7"/>
  </w:style>
  <w:style w:type="table" w:customStyle="1" w:styleId="MediumGrid1-Accent131312">
    <w:name w:val="Medium Grid 1 - Accent 131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2">
    <w:name w:val="Light Grid - Accent 1131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2">
    <w:name w:val="Light Grid - Accent 531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2">
    <w:name w:val="Light Grid - Accent 1231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2">
    <w:name w:val="Light List - Accent 531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2">
    <w:name w:val="Light List - Accent 1131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2">
    <w:name w:val="Light Grid - Accent 1331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2">
    <w:name w:val="Medium Grid 1 - Accent 331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2">
    <w:name w:val="Grid Table 4 Accent 3213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2">
    <w:name w:val="Table Grid113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unhideWhenUsed/>
    <w:rsid w:val="00C64FC7"/>
  </w:style>
  <w:style w:type="table" w:customStyle="1" w:styleId="MediumGrid1-Accent15312">
    <w:name w:val="Medium Grid 1 - Accent 15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2">
    <w:name w:val="Light Grid - Accent 115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2">
    <w:name w:val="Light Grid - Accent 55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2">
    <w:name w:val="Light Grid - Accent 125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2">
    <w:name w:val="Light List - Accent 55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2">
    <w:name w:val="Light List - Accent 115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2">
    <w:name w:val="Light Grid - Accent 135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2">
    <w:name w:val="Medium Grid 1 - Accent 35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2">
    <w:name w:val="No List12312"/>
    <w:next w:val="NoList"/>
    <w:uiPriority w:val="99"/>
    <w:unhideWhenUsed/>
    <w:rsid w:val="00C64FC7"/>
  </w:style>
  <w:style w:type="numbering" w:customStyle="1" w:styleId="NoList22312">
    <w:name w:val="No List22312"/>
    <w:next w:val="NoList"/>
    <w:uiPriority w:val="99"/>
    <w:unhideWhenUsed/>
    <w:rsid w:val="00C64FC7"/>
  </w:style>
  <w:style w:type="numbering" w:customStyle="1" w:styleId="NoList32312">
    <w:name w:val="No List32312"/>
    <w:next w:val="NoList"/>
    <w:uiPriority w:val="99"/>
    <w:unhideWhenUsed/>
    <w:rsid w:val="00C64FC7"/>
  </w:style>
  <w:style w:type="numbering" w:customStyle="1" w:styleId="NoList6312">
    <w:name w:val="No List6312"/>
    <w:next w:val="NoList"/>
    <w:uiPriority w:val="99"/>
    <w:unhideWhenUsed/>
    <w:rsid w:val="00C64FC7"/>
  </w:style>
  <w:style w:type="table" w:customStyle="1" w:styleId="MediumGrid1-Accent16312">
    <w:name w:val="Medium Grid 1 - Accent 163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2">
    <w:name w:val="Light Grid - Accent 1163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2">
    <w:name w:val="Light Grid - Accent 563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2">
    <w:name w:val="Light Grid - Accent 126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2">
    <w:name w:val="Light List - Accent 563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2">
    <w:name w:val="Light List - Accent 1163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2">
    <w:name w:val="Light Grid - Accent 1363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2">
    <w:name w:val="Medium Grid 1 - Accent 363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2">
    <w:name w:val="No List13312"/>
    <w:next w:val="NoList"/>
    <w:uiPriority w:val="99"/>
    <w:unhideWhenUsed/>
    <w:rsid w:val="00C64FC7"/>
  </w:style>
  <w:style w:type="numbering" w:customStyle="1" w:styleId="NoList23312">
    <w:name w:val="No List23312"/>
    <w:next w:val="NoList"/>
    <w:uiPriority w:val="99"/>
    <w:unhideWhenUsed/>
    <w:rsid w:val="00C64FC7"/>
  </w:style>
  <w:style w:type="numbering" w:customStyle="1" w:styleId="NoList33312">
    <w:name w:val="No List33312"/>
    <w:next w:val="NoList"/>
    <w:uiPriority w:val="99"/>
    <w:unhideWhenUsed/>
    <w:rsid w:val="00C64FC7"/>
  </w:style>
  <w:style w:type="numbering" w:customStyle="1" w:styleId="NoList1012">
    <w:name w:val="No List1012"/>
    <w:next w:val="NoList"/>
    <w:uiPriority w:val="99"/>
    <w:unhideWhenUsed/>
    <w:rsid w:val="00C64FC7"/>
  </w:style>
  <w:style w:type="table" w:customStyle="1" w:styleId="TableGrid812">
    <w:name w:val="Table Grid8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2">
    <w:name w:val="Medium Grid 3 - Accent 16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2">
    <w:name w:val="Medium Grid 1 - Accent 110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2">
    <w:name w:val="Light Grid - Accent 111012"/>
    <w:basedOn w:val="TableNormal"/>
    <w:uiPriority w:val="62"/>
    <w:rsid w:val="00C64FC7"/>
    <w:pPr>
      <w:jc w:val="both"/>
    </w:pPr>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2">
    <w:name w:val="Light Grid - Accent 51012"/>
    <w:basedOn w:val="TableNormal"/>
    <w:next w:val="LightGrid-Accent5"/>
    <w:uiPriority w:val="62"/>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2">
    <w:name w:val="Light Grid - Accent 1210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2">
    <w:name w:val="Light List - Accent 51012"/>
    <w:basedOn w:val="TableNormal"/>
    <w:next w:val="LightList-Accent5"/>
    <w:uiPriority w:val="61"/>
    <w:rsid w:val="00C64FC7"/>
    <w:pPr>
      <w:jc w:val="both"/>
    </w:pPr>
    <w:rPr>
      <w:rFonts w:ascii="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2">
    <w:name w:val="Light List - Accent 1110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2">
    <w:name w:val="Light Grid - Accent 1310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2">
    <w:name w:val="Medium Grid 1 - Accent 310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2">
    <w:name w:val="No List1712"/>
    <w:next w:val="NoList"/>
    <w:uiPriority w:val="99"/>
    <w:unhideWhenUsed/>
    <w:rsid w:val="00C64FC7"/>
  </w:style>
  <w:style w:type="table" w:customStyle="1" w:styleId="MediumGrid1-Accent11612">
    <w:name w:val="Medium Grid 1 - Accent 116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2">
    <w:name w:val="Light Grid - Accent 1116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2">
    <w:name w:val="Light Grid - Accent 516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2">
    <w:name w:val="Light Grid - Accent 1216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2">
    <w:name w:val="Light List - Accent 516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2">
    <w:name w:val="Light List - Accent 1116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2">
    <w:name w:val="Light Grid - Accent 1316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2">
    <w:name w:val="Medium Grid 1 - Accent 316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2">
    <w:name w:val="Grid Table 4 - Accent 316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2">
    <w:name w:val="No List2712"/>
    <w:next w:val="NoList"/>
    <w:uiPriority w:val="99"/>
    <w:unhideWhenUsed/>
    <w:rsid w:val="00C64FC7"/>
  </w:style>
  <w:style w:type="table" w:customStyle="1" w:styleId="MediumGrid1-Accent12612">
    <w:name w:val="Medium Grid 1 - Accent 126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2">
    <w:name w:val="Light Grid - Accent 1126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2">
    <w:name w:val="Light Grid - Accent 526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2">
    <w:name w:val="Light Grid - Accent 122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2">
    <w:name w:val="Light List - Accent 526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2">
    <w:name w:val="Light List - Accent 1126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2">
    <w:name w:val="Light Grid - Accent 132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2">
    <w:name w:val="Medium Grid 1 - Accent 326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2">
    <w:name w:val="Grid Table 4 Accent 316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2">
    <w:name w:val="No List3712"/>
    <w:next w:val="NoList"/>
    <w:uiPriority w:val="99"/>
    <w:unhideWhenUsed/>
    <w:rsid w:val="00C64FC7"/>
  </w:style>
  <w:style w:type="table" w:customStyle="1" w:styleId="MediumGrid1-Accent13612">
    <w:name w:val="Medium Grid 1 - Accent 136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2">
    <w:name w:val="Light Grid - Accent 1136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2">
    <w:name w:val="Light Grid - Accent 536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2">
    <w:name w:val="Light Grid - Accent 123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2">
    <w:name w:val="Light List - Accent 536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2">
    <w:name w:val="Light List - Accent 1136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2">
    <w:name w:val="Light Grid - Accent 1336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2">
    <w:name w:val="Medium Grid 1 - Accent 336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2">
    <w:name w:val="Grid Table 4 Accent 32612"/>
    <w:basedOn w:val="TableNormal"/>
    <w:uiPriority w:val="49"/>
    <w:rsid w:val="00C64FC7"/>
    <w:pPr>
      <w:jc w:val="both"/>
    </w:pPr>
    <w:rPr>
      <w:rFonts w:ascii="Times New Roman" w:hAnsi="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2">
    <w:name w:val="Table Grid1612"/>
    <w:basedOn w:val="TableNormal"/>
    <w:next w:val="TableGrid"/>
    <w:uiPriority w:val="39"/>
    <w:rsid w:val="00C64FC7"/>
    <w:rPr>
      <w:rFonts w:ascii="Calibri" w:hAnsi="Calibri" w:cs="Vrind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59"/>
    <w:rsid w:val="00C64FC7"/>
    <w:pPr>
      <w:jc w:val="both"/>
    </w:pPr>
    <w:rPr>
      <w:rFonts w:ascii="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unhideWhenUsed/>
    <w:rsid w:val="00C64FC7"/>
  </w:style>
  <w:style w:type="table" w:customStyle="1" w:styleId="MediumGrid1-Accent14412">
    <w:name w:val="Medium Grid 1 - Accent 14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2">
    <w:name w:val="Light Grid - Accent 1144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2">
    <w:name w:val="Light Grid - Accent 544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2">
    <w:name w:val="Light Grid - Accent 124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2">
    <w:name w:val="Light List - Accent 544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2">
    <w:name w:val="Light List - Accent 114412"/>
    <w:basedOn w:val="TableNormal"/>
    <w:uiPriority w:val="61"/>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2">
    <w:name w:val="Light Grid - Accent 134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2">
    <w:name w:val="Medium Grid 1 - Accent 34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2">
    <w:name w:val="Table Grid21412"/>
    <w:basedOn w:val="TableNormal"/>
    <w:next w:val="TableGrid"/>
    <w:uiPriority w:val="39"/>
    <w:rsid w:val="00C64FC7"/>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2">
    <w:name w:val="Medium Grid 3 - Accent 11412"/>
    <w:basedOn w:val="TableNormal"/>
    <w:next w:val="MediumGrid3-Accent1"/>
    <w:uiPriority w:val="69"/>
    <w:rsid w:val="00C64FC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2">
    <w:name w:val="No List11412"/>
    <w:next w:val="NoList"/>
    <w:uiPriority w:val="99"/>
    <w:unhideWhenUsed/>
    <w:rsid w:val="00C64FC7"/>
  </w:style>
  <w:style w:type="table" w:customStyle="1" w:styleId="MediumGrid1-Accent111412">
    <w:name w:val="Medium Grid 1 - Accent 111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2">
    <w:name w:val="Light Grid - Accent 111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2">
    <w:name w:val="Light Grid - Accent 511412"/>
    <w:basedOn w:val="TableNormal"/>
    <w:next w:val="LightGrid-Accent5"/>
    <w:uiPriority w:val="62"/>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eorgia" w:eastAsia="Times New Roman" w:hAnsi="Georg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eorgia" w:eastAsia="Times New Roman" w:hAnsi="Georg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2">
    <w:name w:val="Light Grid - Accent 121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2">
    <w:name w:val="Light List - Accent 511412"/>
    <w:basedOn w:val="TableNormal"/>
    <w:next w:val="LightList-Accent5"/>
    <w:uiPriority w:val="61"/>
    <w:rsid w:val="00C64FC7"/>
    <w:pPr>
      <w:jc w:val="both"/>
    </w:pPr>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2">
    <w:name w:val="Light List - Accent 1111412"/>
    <w:basedOn w:val="TableNormal"/>
    <w:uiPriority w:val="61"/>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2">
    <w:name w:val="Light Grid - Accent 1311412"/>
    <w:basedOn w:val="TableNormal"/>
    <w:uiPriority w:val="62"/>
    <w:rsid w:val="00C64FC7"/>
    <w:pPr>
      <w:jc w:val="both"/>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2">
    <w:name w:val="Medium Grid 1 - Accent 311412"/>
    <w:basedOn w:val="TableNormal"/>
    <w:next w:val="MediumGrid1-Accent3"/>
    <w:uiPriority w:val="67"/>
    <w:rsid w:val="00C64FC7"/>
    <w:pPr>
      <w:jc w:val="both"/>
    </w:pPr>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2">
    <w:name w:val="Grid Table 4 - Accent 311412"/>
    <w:basedOn w:val="TableNormal"/>
    <w:uiPriority w:val="49"/>
    <w:rsid w:val="00C64FC7"/>
    <w:pPr>
      <w:jc w:val="both"/>
    </w:pPr>
    <w:rPr>
      <w:rFonts w:ascii="Times New Roman" w:hAnsi="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2">
    <w:name w:val="No List21412"/>
    <w:next w:val="NoList"/>
    <w:uiPriority w:val="99"/>
    <w:semiHidden/>
    <w:unhideWhenUsed/>
    <w:rsid w:val="00C64FC7"/>
  </w:style>
  <w:style w:type="table" w:customStyle="1" w:styleId="MediumGrid1-Accent121412">
    <w:name w:val="Medium Grid 1 - Accent 121412"/>
    <w:basedOn w:val="TableNormal"/>
    <w:next w:val="MediumGrid1-Accent1"/>
    <w:uiPriority w:val="67"/>
    <w:rsid w:val="00C64FC7"/>
    <w:pPr>
      <w:jc w:val="both"/>
    </w:pPr>
    <w:rPr>
      <w:rFonts w:ascii="Times New Roman" w:hAnsi="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2">
    <w:name w:val="Light Grid - Accent 1121412"/>
    <w:basedOn w:val="TableNormal"/>
    <w:uiPriority w:val="62"/>
    <w:rsid w:val="00C64FC7"/>
    <w:pPr>
      <w:jc w:val="both"/>
    </w:pPr>
    <w:rPr>
      <w:rFonts w:ascii="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2">
    <w:name w:val="Light Grid - Accent 521412"/>
    <w:basedOn w:val="TableNormal"/>
    <w:next w:val="LightGrid-Accent5"/>
    <w:uiPriority w:val="62"/>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2">
    <w:name w:val="Light Grid - Accent 1221412"/>
    <w:basedOn w:val="TableNormal"/>
    <w:uiPriority w:val="62"/>
    <w:rsid w:val="00C64FC7"/>
    <w:pPr>
      <w:jc w:val="both"/>
    </w:pPr>
    <w:rPr>
      <w:rFonts w:ascii="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2">
    <w:name w:val="Light List - Accent 521412"/>
    <w:basedOn w:val="TableNormal"/>
    <w:next w:val="LightList-Accent5"/>
    <w:uiPriority w:val="61"/>
    <w:rsid w:val="00C64FC7"/>
    <w:pPr>
      <w:jc w:val="both"/>
    </w:pPr>
    <w:rPr>
      <w:rFonts w:ascii="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900">
      <w:bodyDiv w:val="1"/>
      <w:marLeft w:val="0"/>
      <w:marRight w:val="0"/>
      <w:marTop w:val="0"/>
      <w:marBottom w:val="0"/>
      <w:divBdr>
        <w:top w:val="none" w:sz="0" w:space="0" w:color="auto"/>
        <w:left w:val="none" w:sz="0" w:space="0" w:color="auto"/>
        <w:bottom w:val="none" w:sz="0" w:space="0" w:color="auto"/>
        <w:right w:val="none" w:sz="0" w:space="0" w:color="auto"/>
      </w:divBdr>
    </w:div>
    <w:div w:id="9843139">
      <w:bodyDiv w:val="1"/>
      <w:marLeft w:val="0"/>
      <w:marRight w:val="0"/>
      <w:marTop w:val="0"/>
      <w:marBottom w:val="0"/>
      <w:divBdr>
        <w:top w:val="none" w:sz="0" w:space="0" w:color="auto"/>
        <w:left w:val="none" w:sz="0" w:space="0" w:color="auto"/>
        <w:bottom w:val="none" w:sz="0" w:space="0" w:color="auto"/>
        <w:right w:val="none" w:sz="0" w:space="0" w:color="auto"/>
      </w:divBdr>
    </w:div>
    <w:div w:id="10227050">
      <w:bodyDiv w:val="1"/>
      <w:marLeft w:val="0"/>
      <w:marRight w:val="0"/>
      <w:marTop w:val="0"/>
      <w:marBottom w:val="0"/>
      <w:divBdr>
        <w:top w:val="none" w:sz="0" w:space="0" w:color="auto"/>
        <w:left w:val="none" w:sz="0" w:space="0" w:color="auto"/>
        <w:bottom w:val="none" w:sz="0" w:space="0" w:color="auto"/>
        <w:right w:val="none" w:sz="0" w:space="0" w:color="auto"/>
      </w:divBdr>
    </w:div>
    <w:div w:id="10881054">
      <w:bodyDiv w:val="1"/>
      <w:marLeft w:val="0"/>
      <w:marRight w:val="0"/>
      <w:marTop w:val="0"/>
      <w:marBottom w:val="0"/>
      <w:divBdr>
        <w:top w:val="none" w:sz="0" w:space="0" w:color="auto"/>
        <w:left w:val="none" w:sz="0" w:space="0" w:color="auto"/>
        <w:bottom w:val="none" w:sz="0" w:space="0" w:color="auto"/>
        <w:right w:val="none" w:sz="0" w:space="0" w:color="auto"/>
      </w:divBdr>
    </w:div>
    <w:div w:id="11609932">
      <w:bodyDiv w:val="1"/>
      <w:marLeft w:val="0"/>
      <w:marRight w:val="0"/>
      <w:marTop w:val="0"/>
      <w:marBottom w:val="0"/>
      <w:divBdr>
        <w:top w:val="none" w:sz="0" w:space="0" w:color="auto"/>
        <w:left w:val="none" w:sz="0" w:space="0" w:color="auto"/>
        <w:bottom w:val="none" w:sz="0" w:space="0" w:color="auto"/>
        <w:right w:val="none" w:sz="0" w:space="0" w:color="auto"/>
      </w:divBdr>
    </w:div>
    <w:div w:id="12388553">
      <w:bodyDiv w:val="1"/>
      <w:marLeft w:val="0"/>
      <w:marRight w:val="0"/>
      <w:marTop w:val="0"/>
      <w:marBottom w:val="0"/>
      <w:divBdr>
        <w:top w:val="none" w:sz="0" w:space="0" w:color="auto"/>
        <w:left w:val="none" w:sz="0" w:space="0" w:color="auto"/>
        <w:bottom w:val="none" w:sz="0" w:space="0" w:color="auto"/>
        <w:right w:val="none" w:sz="0" w:space="0" w:color="auto"/>
      </w:divBdr>
    </w:div>
    <w:div w:id="13310316">
      <w:bodyDiv w:val="1"/>
      <w:marLeft w:val="0"/>
      <w:marRight w:val="0"/>
      <w:marTop w:val="0"/>
      <w:marBottom w:val="0"/>
      <w:divBdr>
        <w:top w:val="none" w:sz="0" w:space="0" w:color="auto"/>
        <w:left w:val="none" w:sz="0" w:space="0" w:color="auto"/>
        <w:bottom w:val="none" w:sz="0" w:space="0" w:color="auto"/>
        <w:right w:val="none" w:sz="0" w:space="0" w:color="auto"/>
      </w:divBdr>
    </w:div>
    <w:div w:id="13578146">
      <w:bodyDiv w:val="1"/>
      <w:marLeft w:val="0"/>
      <w:marRight w:val="0"/>
      <w:marTop w:val="0"/>
      <w:marBottom w:val="0"/>
      <w:divBdr>
        <w:top w:val="none" w:sz="0" w:space="0" w:color="auto"/>
        <w:left w:val="none" w:sz="0" w:space="0" w:color="auto"/>
        <w:bottom w:val="none" w:sz="0" w:space="0" w:color="auto"/>
        <w:right w:val="none" w:sz="0" w:space="0" w:color="auto"/>
      </w:divBdr>
      <w:divsChild>
        <w:div w:id="2105369961">
          <w:marLeft w:val="0"/>
          <w:marRight w:val="0"/>
          <w:marTop w:val="0"/>
          <w:marBottom w:val="0"/>
          <w:divBdr>
            <w:top w:val="none" w:sz="0" w:space="0" w:color="auto"/>
            <w:left w:val="none" w:sz="0" w:space="0" w:color="auto"/>
            <w:bottom w:val="none" w:sz="0" w:space="0" w:color="auto"/>
            <w:right w:val="none" w:sz="0" w:space="0" w:color="auto"/>
          </w:divBdr>
        </w:div>
      </w:divsChild>
    </w:div>
    <w:div w:id="14576221">
      <w:bodyDiv w:val="1"/>
      <w:marLeft w:val="0"/>
      <w:marRight w:val="0"/>
      <w:marTop w:val="0"/>
      <w:marBottom w:val="0"/>
      <w:divBdr>
        <w:top w:val="none" w:sz="0" w:space="0" w:color="auto"/>
        <w:left w:val="none" w:sz="0" w:space="0" w:color="auto"/>
        <w:bottom w:val="none" w:sz="0" w:space="0" w:color="auto"/>
        <w:right w:val="none" w:sz="0" w:space="0" w:color="auto"/>
      </w:divBdr>
    </w:div>
    <w:div w:id="17707175">
      <w:bodyDiv w:val="1"/>
      <w:marLeft w:val="0"/>
      <w:marRight w:val="0"/>
      <w:marTop w:val="0"/>
      <w:marBottom w:val="0"/>
      <w:divBdr>
        <w:top w:val="none" w:sz="0" w:space="0" w:color="auto"/>
        <w:left w:val="none" w:sz="0" w:space="0" w:color="auto"/>
        <w:bottom w:val="none" w:sz="0" w:space="0" w:color="auto"/>
        <w:right w:val="none" w:sz="0" w:space="0" w:color="auto"/>
      </w:divBdr>
    </w:div>
    <w:div w:id="19207987">
      <w:bodyDiv w:val="1"/>
      <w:marLeft w:val="0"/>
      <w:marRight w:val="0"/>
      <w:marTop w:val="0"/>
      <w:marBottom w:val="0"/>
      <w:divBdr>
        <w:top w:val="none" w:sz="0" w:space="0" w:color="auto"/>
        <w:left w:val="none" w:sz="0" w:space="0" w:color="auto"/>
        <w:bottom w:val="none" w:sz="0" w:space="0" w:color="auto"/>
        <w:right w:val="none" w:sz="0" w:space="0" w:color="auto"/>
      </w:divBdr>
    </w:div>
    <w:div w:id="19475855">
      <w:bodyDiv w:val="1"/>
      <w:marLeft w:val="0"/>
      <w:marRight w:val="0"/>
      <w:marTop w:val="0"/>
      <w:marBottom w:val="0"/>
      <w:divBdr>
        <w:top w:val="none" w:sz="0" w:space="0" w:color="auto"/>
        <w:left w:val="none" w:sz="0" w:space="0" w:color="auto"/>
        <w:bottom w:val="none" w:sz="0" w:space="0" w:color="auto"/>
        <w:right w:val="none" w:sz="0" w:space="0" w:color="auto"/>
      </w:divBdr>
    </w:div>
    <w:div w:id="21442526">
      <w:bodyDiv w:val="1"/>
      <w:marLeft w:val="0"/>
      <w:marRight w:val="0"/>
      <w:marTop w:val="0"/>
      <w:marBottom w:val="0"/>
      <w:divBdr>
        <w:top w:val="none" w:sz="0" w:space="0" w:color="auto"/>
        <w:left w:val="none" w:sz="0" w:space="0" w:color="auto"/>
        <w:bottom w:val="none" w:sz="0" w:space="0" w:color="auto"/>
        <w:right w:val="none" w:sz="0" w:space="0" w:color="auto"/>
      </w:divBdr>
    </w:div>
    <w:div w:id="26377685">
      <w:bodyDiv w:val="1"/>
      <w:marLeft w:val="0"/>
      <w:marRight w:val="0"/>
      <w:marTop w:val="0"/>
      <w:marBottom w:val="0"/>
      <w:divBdr>
        <w:top w:val="none" w:sz="0" w:space="0" w:color="auto"/>
        <w:left w:val="none" w:sz="0" w:space="0" w:color="auto"/>
        <w:bottom w:val="none" w:sz="0" w:space="0" w:color="auto"/>
        <w:right w:val="none" w:sz="0" w:space="0" w:color="auto"/>
      </w:divBdr>
    </w:div>
    <w:div w:id="28579509">
      <w:bodyDiv w:val="1"/>
      <w:marLeft w:val="0"/>
      <w:marRight w:val="0"/>
      <w:marTop w:val="0"/>
      <w:marBottom w:val="0"/>
      <w:divBdr>
        <w:top w:val="none" w:sz="0" w:space="0" w:color="auto"/>
        <w:left w:val="none" w:sz="0" w:space="0" w:color="auto"/>
        <w:bottom w:val="none" w:sz="0" w:space="0" w:color="auto"/>
        <w:right w:val="none" w:sz="0" w:space="0" w:color="auto"/>
      </w:divBdr>
    </w:div>
    <w:div w:id="29842464">
      <w:bodyDiv w:val="1"/>
      <w:marLeft w:val="0"/>
      <w:marRight w:val="0"/>
      <w:marTop w:val="0"/>
      <w:marBottom w:val="0"/>
      <w:divBdr>
        <w:top w:val="none" w:sz="0" w:space="0" w:color="auto"/>
        <w:left w:val="none" w:sz="0" w:space="0" w:color="auto"/>
        <w:bottom w:val="none" w:sz="0" w:space="0" w:color="auto"/>
        <w:right w:val="none" w:sz="0" w:space="0" w:color="auto"/>
      </w:divBdr>
    </w:div>
    <w:div w:id="30031797">
      <w:bodyDiv w:val="1"/>
      <w:marLeft w:val="0"/>
      <w:marRight w:val="0"/>
      <w:marTop w:val="0"/>
      <w:marBottom w:val="0"/>
      <w:divBdr>
        <w:top w:val="none" w:sz="0" w:space="0" w:color="auto"/>
        <w:left w:val="none" w:sz="0" w:space="0" w:color="auto"/>
        <w:bottom w:val="none" w:sz="0" w:space="0" w:color="auto"/>
        <w:right w:val="none" w:sz="0" w:space="0" w:color="auto"/>
      </w:divBdr>
    </w:div>
    <w:div w:id="30688402">
      <w:bodyDiv w:val="1"/>
      <w:marLeft w:val="0"/>
      <w:marRight w:val="0"/>
      <w:marTop w:val="0"/>
      <w:marBottom w:val="0"/>
      <w:divBdr>
        <w:top w:val="none" w:sz="0" w:space="0" w:color="auto"/>
        <w:left w:val="none" w:sz="0" w:space="0" w:color="auto"/>
        <w:bottom w:val="none" w:sz="0" w:space="0" w:color="auto"/>
        <w:right w:val="none" w:sz="0" w:space="0" w:color="auto"/>
      </w:divBdr>
    </w:div>
    <w:div w:id="31350755">
      <w:bodyDiv w:val="1"/>
      <w:marLeft w:val="0"/>
      <w:marRight w:val="0"/>
      <w:marTop w:val="0"/>
      <w:marBottom w:val="0"/>
      <w:divBdr>
        <w:top w:val="none" w:sz="0" w:space="0" w:color="auto"/>
        <w:left w:val="none" w:sz="0" w:space="0" w:color="auto"/>
        <w:bottom w:val="none" w:sz="0" w:space="0" w:color="auto"/>
        <w:right w:val="none" w:sz="0" w:space="0" w:color="auto"/>
      </w:divBdr>
    </w:div>
    <w:div w:id="32584182">
      <w:bodyDiv w:val="1"/>
      <w:marLeft w:val="0"/>
      <w:marRight w:val="0"/>
      <w:marTop w:val="0"/>
      <w:marBottom w:val="0"/>
      <w:divBdr>
        <w:top w:val="none" w:sz="0" w:space="0" w:color="auto"/>
        <w:left w:val="none" w:sz="0" w:space="0" w:color="auto"/>
        <w:bottom w:val="none" w:sz="0" w:space="0" w:color="auto"/>
        <w:right w:val="none" w:sz="0" w:space="0" w:color="auto"/>
      </w:divBdr>
    </w:div>
    <w:div w:id="33315537">
      <w:bodyDiv w:val="1"/>
      <w:marLeft w:val="0"/>
      <w:marRight w:val="0"/>
      <w:marTop w:val="0"/>
      <w:marBottom w:val="0"/>
      <w:divBdr>
        <w:top w:val="none" w:sz="0" w:space="0" w:color="auto"/>
        <w:left w:val="none" w:sz="0" w:space="0" w:color="auto"/>
        <w:bottom w:val="none" w:sz="0" w:space="0" w:color="auto"/>
        <w:right w:val="none" w:sz="0" w:space="0" w:color="auto"/>
      </w:divBdr>
      <w:divsChild>
        <w:div w:id="58554659">
          <w:marLeft w:val="0"/>
          <w:marRight w:val="0"/>
          <w:marTop w:val="0"/>
          <w:marBottom w:val="0"/>
          <w:divBdr>
            <w:top w:val="none" w:sz="0" w:space="0" w:color="auto"/>
            <w:left w:val="none" w:sz="0" w:space="0" w:color="auto"/>
            <w:bottom w:val="none" w:sz="0" w:space="0" w:color="auto"/>
            <w:right w:val="none" w:sz="0" w:space="0" w:color="auto"/>
          </w:divBdr>
        </w:div>
        <w:div w:id="304824829">
          <w:marLeft w:val="0"/>
          <w:marRight w:val="0"/>
          <w:marTop w:val="0"/>
          <w:marBottom w:val="0"/>
          <w:divBdr>
            <w:top w:val="none" w:sz="0" w:space="0" w:color="auto"/>
            <w:left w:val="none" w:sz="0" w:space="0" w:color="auto"/>
            <w:bottom w:val="none" w:sz="0" w:space="0" w:color="auto"/>
            <w:right w:val="none" w:sz="0" w:space="0" w:color="auto"/>
          </w:divBdr>
        </w:div>
        <w:div w:id="413475020">
          <w:marLeft w:val="0"/>
          <w:marRight w:val="0"/>
          <w:marTop w:val="0"/>
          <w:marBottom w:val="0"/>
          <w:divBdr>
            <w:top w:val="none" w:sz="0" w:space="0" w:color="auto"/>
            <w:left w:val="none" w:sz="0" w:space="0" w:color="auto"/>
            <w:bottom w:val="none" w:sz="0" w:space="0" w:color="auto"/>
            <w:right w:val="none" w:sz="0" w:space="0" w:color="auto"/>
          </w:divBdr>
        </w:div>
        <w:div w:id="463542758">
          <w:marLeft w:val="0"/>
          <w:marRight w:val="0"/>
          <w:marTop w:val="0"/>
          <w:marBottom w:val="0"/>
          <w:divBdr>
            <w:top w:val="none" w:sz="0" w:space="0" w:color="auto"/>
            <w:left w:val="none" w:sz="0" w:space="0" w:color="auto"/>
            <w:bottom w:val="none" w:sz="0" w:space="0" w:color="auto"/>
            <w:right w:val="none" w:sz="0" w:space="0" w:color="auto"/>
          </w:divBdr>
        </w:div>
        <w:div w:id="670988903">
          <w:marLeft w:val="0"/>
          <w:marRight w:val="0"/>
          <w:marTop w:val="0"/>
          <w:marBottom w:val="0"/>
          <w:divBdr>
            <w:top w:val="none" w:sz="0" w:space="0" w:color="auto"/>
            <w:left w:val="none" w:sz="0" w:space="0" w:color="auto"/>
            <w:bottom w:val="none" w:sz="0" w:space="0" w:color="auto"/>
            <w:right w:val="none" w:sz="0" w:space="0" w:color="auto"/>
          </w:divBdr>
        </w:div>
        <w:div w:id="764770610">
          <w:marLeft w:val="0"/>
          <w:marRight w:val="0"/>
          <w:marTop w:val="0"/>
          <w:marBottom w:val="0"/>
          <w:divBdr>
            <w:top w:val="none" w:sz="0" w:space="0" w:color="auto"/>
            <w:left w:val="none" w:sz="0" w:space="0" w:color="auto"/>
            <w:bottom w:val="none" w:sz="0" w:space="0" w:color="auto"/>
            <w:right w:val="none" w:sz="0" w:space="0" w:color="auto"/>
          </w:divBdr>
        </w:div>
        <w:div w:id="767821550">
          <w:marLeft w:val="0"/>
          <w:marRight w:val="0"/>
          <w:marTop w:val="0"/>
          <w:marBottom w:val="0"/>
          <w:divBdr>
            <w:top w:val="none" w:sz="0" w:space="0" w:color="auto"/>
            <w:left w:val="none" w:sz="0" w:space="0" w:color="auto"/>
            <w:bottom w:val="none" w:sz="0" w:space="0" w:color="auto"/>
            <w:right w:val="none" w:sz="0" w:space="0" w:color="auto"/>
          </w:divBdr>
        </w:div>
        <w:div w:id="827667789">
          <w:marLeft w:val="0"/>
          <w:marRight w:val="0"/>
          <w:marTop w:val="0"/>
          <w:marBottom w:val="0"/>
          <w:divBdr>
            <w:top w:val="none" w:sz="0" w:space="0" w:color="auto"/>
            <w:left w:val="none" w:sz="0" w:space="0" w:color="auto"/>
            <w:bottom w:val="none" w:sz="0" w:space="0" w:color="auto"/>
            <w:right w:val="none" w:sz="0" w:space="0" w:color="auto"/>
          </w:divBdr>
        </w:div>
        <w:div w:id="831024916">
          <w:marLeft w:val="0"/>
          <w:marRight w:val="0"/>
          <w:marTop w:val="0"/>
          <w:marBottom w:val="0"/>
          <w:divBdr>
            <w:top w:val="none" w:sz="0" w:space="0" w:color="auto"/>
            <w:left w:val="none" w:sz="0" w:space="0" w:color="auto"/>
            <w:bottom w:val="none" w:sz="0" w:space="0" w:color="auto"/>
            <w:right w:val="none" w:sz="0" w:space="0" w:color="auto"/>
          </w:divBdr>
        </w:div>
        <w:div w:id="847597016">
          <w:marLeft w:val="0"/>
          <w:marRight w:val="0"/>
          <w:marTop w:val="0"/>
          <w:marBottom w:val="0"/>
          <w:divBdr>
            <w:top w:val="none" w:sz="0" w:space="0" w:color="auto"/>
            <w:left w:val="none" w:sz="0" w:space="0" w:color="auto"/>
            <w:bottom w:val="none" w:sz="0" w:space="0" w:color="auto"/>
            <w:right w:val="none" w:sz="0" w:space="0" w:color="auto"/>
          </w:divBdr>
        </w:div>
        <w:div w:id="1132092421">
          <w:marLeft w:val="0"/>
          <w:marRight w:val="0"/>
          <w:marTop w:val="0"/>
          <w:marBottom w:val="0"/>
          <w:divBdr>
            <w:top w:val="none" w:sz="0" w:space="0" w:color="auto"/>
            <w:left w:val="none" w:sz="0" w:space="0" w:color="auto"/>
            <w:bottom w:val="none" w:sz="0" w:space="0" w:color="auto"/>
            <w:right w:val="none" w:sz="0" w:space="0" w:color="auto"/>
          </w:divBdr>
        </w:div>
        <w:div w:id="1180465105">
          <w:marLeft w:val="0"/>
          <w:marRight w:val="0"/>
          <w:marTop w:val="0"/>
          <w:marBottom w:val="0"/>
          <w:divBdr>
            <w:top w:val="none" w:sz="0" w:space="0" w:color="auto"/>
            <w:left w:val="none" w:sz="0" w:space="0" w:color="auto"/>
            <w:bottom w:val="none" w:sz="0" w:space="0" w:color="auto"/>
            <w:right w:val="none" w:sz="0" w:space="0" w:color="auto"/>
          </w:divBdr>
        </w:div>
        <w:div w:id="1285037378">
          <w:marLeft w:val="0"/>
          <w:marRight w:val="0"/>
          <w:marTop w:val="0"/>
          <w:marBottom w:val="0"/>
          <w:divBdr>
            <w:top w:val="none" w:sz="0" w:space="0" w:color="auto"/>
            <w:left w:val="none" w:sz="0" w:space="0" w:color="auto"/>
            <w:bottom w:val="none" w:sz="0" w:space="0" w:color="auto"/>
            <w:right w:val="none" w:sz="0" w:space="0" w:color="auto"/>
          </w:divBdr>
        </w:div>
        <w:div w:id="1385062433">
          <w:marLeft w:val="0"/>
          <w:marRight w:val="0"/>
          <w:marTop w:val="0"/>
          <w:marBottom w:val="0"/>
          <w:divBdr>
            <w:top w:val="none" w:sz="0" w:space="0" w:color="auto"/>
            <w:left w:val="none" w:sz="0" w:space="0" w:color="auto"/>
            <w:bottom w:val="none" w:sz="0" w:space="0" w:color="auto"/>
            <w:right w:val="none" w:sz="0" w:space="0" w:color="auto"/>
          </w:divBdr>
        </w:div>
        <w:div w:id="1386640956">
          <w:marLeft w:val="0"/>
          <w:marRight w:val="0"/>
          <w:marTop w:val="0"/>
          <w:marBottom w:val="0"/>
          <w:divBdr>
            <w:top w:val="none" w:sz="0" w:space="0" w:color="auto"/>
            <w:left w:val="none" w:sz="0" w:space="0" w:color="auto"/>
            <w:bottom w:val="none" w:sz="0" w:space="0" w:color="auto"/>
            <w:right w:val="none" w:sz="0" w:space="0" w:color="auto"/>
          </w:divBdr>
        </w:div>
        <w:div w:id="1569459871">
          <w:marLeft w:val="0"/>
          <w:marRight w:val="0"/>
          <w:marTop w:val="0"/>
          <w:marBottom w:val="0"/>
          <w:divBdr>
            <w:top w:val="none" w:sz="0" w:space="0" w:color="auto"/>
            <w:left w:val="none" w:sz="0" w:space="0" w:color="auto"/>
            <w:bottom w:val="none" w:sz="0" w:space="0" w:color="auto"/>
            <w:right w:val="none" w:sz="0" w:space="0" w:color="auto"/>
          </w:divBdr>
        </w:div>
        <w:div w:id="1650010697">
          <w:marLeft w:val="0"/>
          <w:marRight w:val="0"/>
          <w:marTop w:val="0"/>
          <w:marBottom w:val="0"/>
          <w:divBdr>
            <w:top w:val="none" w:sz="0" w:space="0" w:color="auto"/>
            <w:left w:val="none" w:sz="0" w:space="0" w:color="auto"/>
            <w:bottom w:val="none" w:sz="0" w:space="0" w:color="auto"/>
            <w:right w:val="none" w:sz="0" w:space="0" w:color="auto"/>
          </w:divBdr>
        </w:div>
        <w:div w:id="1688943621">
          <w:marLeft w:val="0"/>
          <w:marRight w:val="0"/>
          <w:marTop w:val="0"/>
          <w:marBottom w:val="0"/>
          <w:divBdr>
            <w:top w:val="none" w:sz="0" w:space="0" w:color="auto"/>
            <w:left w:val="none" w:sz="0" w:space="0" w:color="auto"/>
            <w:bottom w:val="none" w:sz="0" w:space="0" w:color="auto"/>
            <w:right w:val="none" w:sz="0" w:space="0" w:color="auto"/>
          </w:divBdr>
        </w:div>
        <w:div w:id="1726680702">
          <w:marLeft w:val="0"/>
          <w:marRight w:val="0"/>
          <w:marTop w:val="0"/>
          <w:marBottom w:val="0"/>
          <w:divBdr>
            <w:top w:val="none" w:sz="0" w:space="0" w:color="auto"/>
            <w:left w:val="none" w:sz="0" w:space="0" w:color="auto"/>
            <w:bottom w:val="none" w:sz="0" w:space="0" w:color="auto"/>
            <w:right w:val="none" w:sz="0" w:space="0" w:color="auto"/>
          </w:divBdr>
        </w:div>
        <w:div w:id="1780366795">
          <w:marLeft w:val="0"/>
          <w:marRight w:val="0"/>
          <w:marTop w:val="0"/>
          <w:marBottom w:val="0"/>
          <w:divBdr>
            <w:top w:val="none" w:sz="0" w:space="0" w:color="auto"/>
            <w:left w:val="none" w:sz="0" w:space="0" w:color="auto"/>
            <w:bottom w:val="none" w:sz="0" w:space="0" w:color="auto"/>
            <w:right w:val="none" w:sz="0" w:space="0" w:color="auto"/>
          </w:divBdr>
        </w:div>
        <w:div w:id="1843623163">
          <w:marLeft w:val="0"/>
          <w:marRight w:val="0"/>
          <w:marTop w:val="0"/>
          <w:marBottom w:val="0"/>
          <w:divBdr>
            <w:top w:val="none" w:sz="0" w:space="0" w:color="auto"/>
            <w:left w:val="none" w:sz="0" w:space="0" w:color="auto"/>
            <w:bottom w:val="none" w:sz="0" w:space="0" w:color="auto"/>
            <w:right w:val="none" w:sz="0" w:space="0" w:color="auto"/>
          </w:divBdr>
        </w:div>
        <w:div w:id="1944070104">
          <w:marLeft w:val="0"/>
          <w:marRight w:val="0"/>
          <w:marTop w:val="0"/>
          <w:marBottom w:val="0"/>
          <w:divBdr>
            <w:top w:val="none" w:sz="0" w:space="0" w:color="auto"/>
            <w:left w:val="none" w:sz="0" w:space="0" w:color="auto"/>
            <w:bottom w:val="none" w:sz="0" w:space="0" w:color="auto"/>
            <w:right w:val="none" w:sz="0" w:space="0" w:color="auto"/>
          </w:divBdr>
        </w:div>
        <w:div w:id="2015722103">
          <w:marLeft w:val="0"/>
          <w:marRight w:val="0"/>
          <w:marTop w:val="0"/>
          <w:marBottom w:val="0"/>
          <w:divBdr>
            <w:top w:val="none" w:sz="0" w:space="0" w:color="auto"/>
            <w:left w:val="none" w:sz="0" w:space="0" w:color="auto"/>
            <w:bottom w:val="none" w:sz="0" w:space="0" w:color="auto"/>
            <w:right w:val="none" w:sz="0" w:space="0" w:color="auto"/>
          </w:divBdr>
        </w:div>
        <w:div w:id="2123573788">
          <w:marLeft w:val="0"/>
          <w:marRight w:val="0"/>
          <w:marTop w:val="0"/>
          <w:marBottom w:val="0"/>
          <w:divBdr>
            <w:top w:val="none" w:sz="0" w:space="0" w:color="auto"/>
            <w:left w:val="none" w:sz="0" w:space="0" w:color="auto"/>
            <w:bottom w:val="none" w:sz="0" w:space="0" w:color="auto"/>
            <w:right w:val="none" w:sz="0" w:space="0" w:color="auto"/>
          </w:divBdr>
        </w:div>
      </w:divsChild>
    </w:div>
    <w:div w:id="33817113">
      <w:bodyDiv w:val="1"/>
      <w:marLeft w:val="0"/>
      <w:marRight w:val="0"/>
      <w:marTop w:val="0"/>
      <w:marBottom w:val="0"/>
      <w:divBdr>
        <w:top w:val="none" w:sz="0" w:space="0" w:color="auto"/>
        <w:left w:val="none" w:sz="0" w:space="0" w:color="auto"/>
        <w:bottom w:val="none" w:sz="0" w:space="0" w:color="auto"/>
        <w:right w:val="none" w:sz="0" w:space="0" w:color="auto"/>
      </w:divBdr>
    </w:div>
    <w:div w:id="34622816">
      <w:bodyDiv w:val="1"/>
      <w:marLeft w:val="0"/>
      <w:marRight w:val="0"/>
      <w:marTop w:val="0"/>
      <w:marBottom w:val="0"/>
      <w:divBdr>
        <w:top w:val="none" w:sz="0" w:space="0" w:color="auto"/>
        <w:left w:val="none" w:sz="0" w:space="0" w:color="auto"/>
        <w:bottom w:val="none" w:sz="0" w:space="0" w:color="auto"/>
        <w:right w:val="none" w:sz="0" w:space="0" w:color="auto"/>
      </w:divBdr>
    </w:div>
    <w:div w:id="38748654">
      <w:bodyDiv w:val="1"/>
      <w:marLeft w:val="0"/>
      <w:marRight w:val="0"/>
      <w:marTop w:val="0"/>
      <w:marBottom w:val="0"/>
      <w:divBdr>
        <w:top w:val="none" w:sz="0" w:space="0" w:color="auto"/>
        <w:left w:val="none" w:sz="0" w:space="0" w:color="auto"/>
        <w:bottom w:val="none" w:sz="0" w:space="0" w:color="auto"/>
        <w:right w:val="none" w:sz="0" w:space="0" w:color="auto"/>
      </w:divBdr>
    </w:div>
    <w:div w:id="42826555">
      <w:bodyDiv w:val="1"/>
      <w:marLeft w:val="0"/>
      <w:marRight w:val="0"/>
      <w:marTop w:val="0"/>
      <w:marBottom w:val="0"/>
      <w:divBdr>
        <w:top w:val="none" w:sz="0" w:space="0" w:color="auto"/>
        <w:left w:val="none" w:sz="0" w:space="0" w:color="auto"/>
        <w:bottom w:val="none" w:sz="0" w:space="0" w:color="auto"/>
        <w:right w:val="none" w:sz="0" w:space="0" w:color="auto"/>
      </w:divBdr>
    </w:div>
    <w:div w:id="44527007">
      <w:bodyDiv w:val="1"/>
      <w:marLeft w:val="0"/>
      <w:marRight w:val="0"/>
      <w:marTop w:val="0"/>
      <w:marBottom w:val="0"/>
      <w:divBdr>
        <w:top w:val="none" w:sz="0" w:space="0" w:color="auto"/>
        <w:left w:val="none" w:sz="0" w:space="0" w:color="auto"/>
        <w:bottom w:val="none" w:sz="0" w:space="0" w:color="auto"/>
        <w:right w:val="none" w:sz="0" w:space="0" w:color="auto"/>
      </w:divBdr>
    </w:div>
    <w:div w:id="51082171">
      <w:bodyDiv w:val="1"/>
      <w:marLeft w:val="0"/>
      <w:marRight w:val="0"/>
      <w:marTop w:val="0"/>
      <w:marBottom w:val="0"/>
      <w:divBdr>
        <w:top w:val="none" w:sz="0" w:space="0" w:color="auto"/>
        <w:left w:val="none" w:sz="0" w:space="0" w:color="auto"/>
        <w:bottom w:val="none" w:sz="0" w:space="0" w:color="auto"/>
        <w:right w:val="none" w:sz="0" w:space="0" w:color="auto"/>
      </w:divBdr>
    </w:div>
    <w:div w:id="54356867">
      <w:bodyDiv w:val="1"/>
      <w:marLeft w:val="0"/>
      <w:marRight w:val="0"/>
      <w:marTop w:val="0"/>
      <w:marBottom w:val="0"/>
      <w:divBdr>
        <w:top w:val="none" w:sz="0" w:space="0" w:color="auto"/>
        <w:left w:val="none" w:sz="0" w:space="0" w:color="auto"/>
        <w:bottom w:val="none" w:sz="0" w:space="0" w:color="auto"/>
        <w:right w:val="none" w:sz="0" w:space="0" w:color="auto"/>
      </w:divBdr>
    </w:div>
    <w:div w:id="54550347">
      <w:bodyDiv w:val="1"/>
      <w:marLeft w:val="0"/>
      <w:marRight w:val="0"/>
      <w:marTop w:val="0"/>
      <w:marBottom w:val="0"/>
      <w:divBdr>
        <w:top w:val="none" w:sz="0" w:space="0" w:color="auto"/>
        <w:left w:val="none" w:sz="0" w:space="0" w:color="auto"/>
        <w:bottom w:val="none" w:sz="0" w:space="0" w:color="auto"/>
        <w:right w:val="none" w:sz="0" w:space="0" w:color="auto"/>
      </w:divBdr>
    </w:div>
    <w:div w:id="58673668">
      <w:bodyDiv w:val="1"/>
      <w:marLeft w:val="0"/>
      <w:marRight w:val="0"/>
      <w:marTop w:val="0"/>
      <w:marBottom w:val="0"/>
      <w:divBdr>
        <w:top w:val="none" w:sz="0" w:space="0" w:color="auto"/>
        <w:left w:val="none" w:sz="0" w:space="0" w:color="auto"/>
        <w:bottom w:val="none" w:sz="0" w:space="0" w:color="auto"/>
        <w:right w:val="none" w:sz="0" w:space="0" w:color="auto"/>
      </w:divBdr>
    </w:div>
    <w:div w:id="64572798">
      <w:bodyDiv w:val="1"/>
      <w:marLeft w:val="0"/>
      <w:marRight w:val="0"/>
      <w:marTop w:val="0"/>
      <w:marBottom w:val="0"/>
      <w:divBdr>
        <w:top w:val="none" w:sz="0" w:space="0" w:color="auto"/>
        <w:left w:val="none" w:sz="0" w:space="0" w:color="auto"/>
        <w:bottom w:val="none" w:sz="0" w:space="0" w:color="auto"/>
        <w:right w:val="none" w:sz="0" w:space="0" w:color="auto"/>
      </w:divBdr>
    </w:div>
    <w:div w:id="64762157">
      <w:bodyDiv w:val="1"/>
      <w:marLeft w:val="0"/>
      <w:marRight w:val="0"/>
      <w:marTop w:val="0"/>
      <w:marBottom w:val="0"/>
      <w:divBdr>
        <w:top w:val="none" w:sz="0" w:space="0" w:color="auto"/>
        <w:left w:val="none" w:sz="0" w:space="0" w:color="auto"/>
        <w:bottom w:val="none" w:sz="0" w:space="0" w:color="auto"/>
        <w:right w:val="none" w:sz="0" w:space="0" w:color="auto"/>
      </w:divBdr>
      <w:divsChild>
        <w:div w:id="1615012710">
          <w:marLeft w:val="0"/>
          <w:marRight w:val="0"/>
          <w:marTop w:val="0"/>
          <w:marBottom w:val="0"/>
          <w:divBdr>
            <w:top w:val="none" w:sz="0" w:space="0" w:color="auto"/>
            <w:left w:val="none" w:sz="0" w:space="0" w:color="auto"/>
            <w:bottom w:val="none" w:sz="0" w:space="0" w:color="auto"/>
            <w:right w:val="none" w:sz="0" w:space="0" w:color="auto"/>
          </w:divBdr>
        </w:div>
      </w:divsChild>
    </w:div>
    <w:div w:id="65155814">
      <w:bodyDiv w:val="1"/>
      <w:marLeft w:val="0"/>
      <w:marRight w:val="0"/>
      <w:marTop w:val="0"/>
      <w:marBottom w:val="0"/>
      <w:divBdr>
        <w:top w:val="none" w:sz="0" w:space="0" w:color="auto"/>
        <w:left w:val="none" w:sz="0" w:space="0" w:color="auto"/>
        <w:bottom w:val="none" w:sz="0" w:space="0" w:color="auto"/>
        <w:right w:val="none" w:sz="0" w:space="0" w:color="auto"/>
      </w:divBdr>
    </w:div>
    <w:div w:id="66343589">
      <w:bodyDiv w:val="1"/>
      <w:marLeft w:val="0"/>
      <w:marRight w:val="0"/>
      <w:marTop w:val="0"/>
      <w:marBottom w:val="0"/>
      <w:divBdr>
        <w:top w:val="none" w:sz="0" w:space="0" w:color="auto"/>
        <w:left w:val="none" w:sz="0" w:space="0" w:color="auto"/>
        <w:bottom w:val="none" w:sz="0" w:space="0" w:color="auto"/>
        <w:right w:val="none" w:sz="0" w:space="0" w:color="auto"/>
      </w:divBdr>
    </w:div>
    <w:div w:id="71195577">
      <w:bodyDiv w:val="1"/>
      <w:marLeft w:val="0"/>
      <w:marRight w:val="0"/>
      <w:marTop w:val="0"/>
      <w:marBottom w:val="0"/>
      <w:divBdr>
        <w:top w:val="none" w:sz="0" w:space="0" w:color="auto"/>
        <w:left w:val="none" w:sz="0" w:space="0" w:color="auto"/>
        <w:bottom w:val="none" w:sz="0" w:space="0" w:color="auto"/>
        <w:right w:val="none" w:sz="0" w:space="0" w:color="auto"/>
      </w:divBdr>
    </w:div>
    <w:div w:id="72046671">
      <w:bodyDiv w:val="1"/>
      <w:marLeft w:val="0"/>
      <w:marRight w:val="0"/>
      <w:marTop w:val="0"/>
      <w:marBottom w:val="0"/>
      <w:divBdr>
        <w:top w:val="none" w:sz="0" w:space="0" w:color="auto"/>
        <w:left w:val="none" w:sz="0" w:space="0" w:color="auto"/>
        <w:bottom w:val="none" w:sz="0" w:space="0" w:color="auto"/>
        <w:right w:val="none" w:sz="0" w:space="0" w:color="auto"/>
      </w:divBdr>
    </w:div>
    <w:div w:id="72970213">
      <w:bodyDiv w:val="1"/>
      <w:marLeft w:val="0"/>
      <w:marRight w:val="0"/>
      <w:marTop w:val="0"/>
      <w:marBottom w:val="0"/>
      <w:divBdr>
        <w:top w:val="none" w:sz="0" w:space="0" w:color="auto"/>
        <w:left w:val="none" w:sz="0" w:space="0" w:color="auto"/>
        <w:bottom w:val="none" w:sz="0" w:space="0" w:color="auto"/>
        <w:right w:val="none" w:sz="0" w:space="0" w:color="auto"/>
      </w:divBdr>
    </w:div>
    <w:div w:id="73279492">
      <w:bodyDiv w:val="1"/>
      <w:marLeft w:val="0"/>
      <w:marRight w:val="0"/>
      <w:marTop w:val="0"/>
      <w:marBottom w:val="0"/>
      <w:divBdr>
        <w:top w:val="none" w:sz="0" w:space="0" w:color="auto"/>
        <w:left w:val="none" w:sz="0" w:space="0" w:color="auto"/>
        <w:bottom w:val="none" w:sz="0" w:space="0" w:color="auto"/>
        <w:right w:val="none" w:sz="0" w:space="0" w:color="auto"/>
      </w:divBdr>
    </w:div>
    <w:div w:id="74254284">
      <w:bodyDiv w:val="1"/>
      <w:marLeft w:val="0"/>
      <w:marRight w:val="0"/>
      <w:marTop w:val="0"/>
      <w:marBottom w:val="0"/>
      <w:divBdr>
        <w:top w:val="none" w:sz="0" w:space="0" w:color="auto"/>
        <w:left w:val="none" w:sz="0" w:space="0" w:color="auto"/>
        <w:bottom w:val="none" w:sz="0" w:space="0" w:color="auto"/>
        <w:right w:val="none" w:sz="0" w:space="0" w:color="auto"/>
      </w:divBdr>
    </w:div>
    <w:div w:id="74280638">
      <w:bodyDiv w:val="1"/>
      <w:marLeft w:val="0"/>
      <w:marRight w:val="0"/>
      <w:marTop w:val="0"/>
      <w:marBottom w:val="0"/>
      <w:divBdr>
        <w:top w:val="none" w:sz="0" w:space="0" w:color="auto"/>
        <w:left w:val="none" w:sz="0" w:space="0" w:color="auto"/>
        <w:bottom w:val="none" w:sz="0" w:space="0" w:color="auto"/>
        <w:right w:val="none" w:sz="0" w:space="0" w:color="auto"/>
      </w:divBdr>
    </w:div>
    <w:div w:id="77794269">
      <w:bodyDiv w:val="1"/>
      <w:marLeft w:val="0"/>
      <w:marRight w:val="0"/>
      <w:marTop w:val="0"/>
      <w:marBottom w:val="0"/>
      <w:divBdr>
        <w:top w:val="none" w:sz="0" w:space="0" w:color="auto"/>
        <w:left w:val="none" w:sz="0" w:space="0" w:color="auto"/>
        <w:bottom w:val="none" w:sz="0" w:space="0" w:color="auto"/>
        <w:right w:val="none" w:sz="0" w:space="0" w:color="auto"/>
      </w:divBdr>
    </w:div>
    <w:div w:id="78141133">
      <w:bodyDiv w:val="1"/>
      <w:marLeft w:val="0"/>
      <w:marRight w:val="0"/>
      <w:marTop w:val="0"/>
      <w:marBottom w:val="0"/>
      <w:divBdr>
        <w:top w:val="none" w:sz="0" w:space="0" w:color="auto"/>
        <w:left w:val="none" w:sz="0" w:space="0" w:color="auto"/>
        <w:bottom w:val="none" w:sz="0" w:space="0" w:color="auto"/>
        <w:right w:val="none" w:sz="0" w:space="0" w:color="auto"/>
      </w:divBdr>
    </w:div>
    <w:div w:id="78143174">
      <w:bodyDiv w:val="1"/>
      <w:marLeft w:val="0"/>
      <w:marRight w:val="0"/>
      <w:marTop w:val="0"/>
      <w:marBottom w:val="0"/>
      <w:divBdr>
        <w:top w:val="none" w:sz="0" w:space="0" w:color="auto"/>
        <w:left w:val="none" w:sz="0" w:space="0" w:color="auto"/>
        <w:bottom w:val="none" w:sz="0" w:space="0" w:color="auto"/>
        <w:right w:val="none" w:sz="0" w:space="0" w:color="auto"/>
      </w:divBdr>
    </w:div>
    <w:div w:id="83497711">
      <w:bodyDiv w:val="1"/>
      <w:marLeft w:val="0"/>
      <w:marRight w:val="0"/>
      <w:marTop w:val="0"/>
      <w:marBottom w:val="0"/>
      <w:divBdr>
        <w:top w:val="none" w:sz="0" w:space="0" w:color="auto"/>
        <w:left w:val="none" w:sz="0" w:space="0" w:color="auto"/>
        <w:bottom w:val="none" w:sz="0" w:space="0" w:color="auto"/>
        <w:right w:val="none" w:sz="0" w:space="0" w:color="auto"/>
      </w:divBdr>
    </w:div>
    <w:div w:id="84689835">
      <w:bodyDiv w:val="1"/>
      <w:marLeft w:val="0"/>
      <w:marRight w:val="0"/>
      <w:marTop w:val="0"/>
      <w:marBottom w:val="0"/>
      <w:divBdr>
        <w:top w:val="none" w:sz="0" w:space="0" w:color="auto"/>
        <w:left w:val="none" w:sz="0" w:space="0" w:color="auto"/>
        <w:bottom w:val="none" w:sz="0" w:space="0" w:color="auto"/>
        <w:right w:val="none" w:sz="0" w:space="0" w:color="auto"/>
      </w:divBdr>
    </w:div>
    <w:div w:id="86271895">
      <w:bodyDiv w:val="1"/>
      <w:marLeft w:val="0"/>
      <w:marRight w:val="0"/>
      <w:marTop w:val="0"/>
      <w:marBottom w:val="0"/>
      <w:divBdr>
        <w:top w:val="none" w:sz="0" w:space="0" w:color="auto"/>
        <w:left w:val="none" w:sz="0" w:space="0" w:color="auto"/>
        <w:bottom w:val="none" w:sz="0" w:space="0" w:color="auto"/>
        <w:right w:val="none" w:sz="0" w:space="0" w:color="auto"/>
      </w:divBdr>
    </w:div>
    <w:div w:id="86274064">
      <w:bodyDiv w:val="1"/>
      <w:marLeft w:val="0"/>
      <w:marRight w:val="0"/>
      <w:marTop w:val="0"/>
      <w:marBottom w:val="0"/>
      <w:divBdr>
        <w:top w:val="none" w:sz="0" w:space="0" w:color="auto"/>
        <w:left w:val="none" w:sz="0" w:space="0" w:color="auto"/>
        <w:bottom w:val="none" w:sz="0" w:space="0" w:color="auto"/>
        <w:right w:val="none" w:sz="0" w:space="0" w:color="auto"/>
      </w:divBdr>
    </w:div>
    <w:div w:id="86509318">
      <w:bodyDiv w:val="1"/>
      <w:marLeft w:val="0"/>
      <w:marRight w:val="0"/>
      <w:marTop w:val="0"/>
      <w:marBottom w:val="0"/>
      <w:divBdr>
        <w:top w:val="none" w:sz="0" w:space="0" w:color="auto"/>
        <w:left w:val="none" w:sz="0" w:space="0" w:color="auto"/>
        <w:bottom w:val="none" w:sz="0" w:space="0" w:color="auto"/>
        <w:right w:val="none" w:sz="0" w:space="0" w:color="auto"/>
      </w:divBdr>
    </w:div>
    <w:div w:id="87847649">
      <w:bodyDiv w:val="1"/>
      <w:marLeft w:val="0"/>
      <w:marRight w:val="0"/>
      <w:marTop w:val="0"/>
      <w:marBottom w:val="0"/>
      <w:divBdr>
        <w:top w:val="none" w:sz="0" w:space="0" w:color="auto"/>
        <w:left w:val="none" w:sz="0" w:space="0" w:color="auto"/>
        <w:bottom w:val="none" w:sz="0" w:space="0" w:color="auto"/>
        <w:right w:val="none" w:sz="0" w:space="0" w:color="auto"/>
      </w:divBdr>
    </w:div>
    <w:div w:id="91901644">
      <w:bodyDiv w:val="1"/>
      <w:marLeft w:val="0"/>
      <w:marRight w:val="0"/>
      <w:marTop w:val="0"/>
      <w:marBottom w:val="0"/>
      <w:divBdr>
        <w:top w:val="none" w:sz="0" w:space="0" w:color="auto"/>
        <w:left w:val="none" w:sz="0" w:space="0" w:color="auto"/>
        <w:bottom w:val="none" w:sz="0" w:space="0" w:color="auto"/>
        <w:right w:val="none" w:sz="0" w:space="0" w:color="auto"/>
      </w:divBdr>
    </w:div>
    <w:div w:id="94207537">
      <w:bodyDiv w:val="1"/>
      <w:marLeft w:val="0"/>
      <w:marRight w:val="0"/>
      <w:marTop w:val="0"/>
      <w:marBottom w:val="0"/>
      <w:divBdr>
        <w:top w:val="none" w:sz="0" w:space="0" w:color="auto"/>
        <w:left w:val="none" w:sz="0" w:space="0" w:color="auto"/>
        <w:bottom w:val="none" w:sz="0" w:space="0" w:color="auto"/>
        <w:right w:val="none" w:sz="0" w:space="0" w:color="auto"/>
      </w:divBdr>
    </w:div>
    <w:div w:id="95370907">
      <w:bodyDiv w:val="1"/>
      <w:marLeft w:val="0"/>
      <w:marRight w:val="0"/>
      <w:marTop w:val="0"/>
      <w:marBottom w:val="0"/>
      <w:divBdr>
        <w:top w:val="none" w:sz="0" w:space="0" w:color="auto"/>
        <w:left w:val="none" w:sz="0" w:space="0" w:color="auto"/>
        <w:bottom w:val="none" w:sz="0" w:space="0" w:color="auto"/>
        <w:right w:val="none" w:sz="0" w:space="0" w:color="auto"/>
      </w:divBdr>
    </w:div>
    <w:div w:id="96216600">
      <w:bodyDiv w:val="1"/>
      <w:marLeft w:val="0"/>
      <w:marRight w:val="0"/>
      <w:marTop w:val="0"/>
      <w:marBottom w:val="0"/>
      <w:divBdr>
        <w:top w:val="none" w:sz="0" w:space="0" w:color="auto"/>
        <w:left w:val="none" w:sz="0" w:space="0" w:color="auto"/>
        <w:bottom w:val="none" w:sz="0" w:space="0" w:color="auto"/>
        <w:right w:val="none" w:sz="0" w:space="0" w:color="auto"/>
      </w:divBdr>
    </w:div>
    <w:div w:id="96221885">
      <w:bodyDiv w:val="1"/>
      <w:marLeft w:val="0"/>
      <w:marRight w:val="0"/>
      <w:marTop w:val="0"/>
      <w:marBottom w:val="0"/>
      <w:divBdr>
        <w:top w:val="none" w:sz="0" w:space="0" w:color="auto"/>
        <w:left w:val="none" w:sz="0" w:space="0" w:color="auto"/>
        <w:bottom w:val="none" w:sz="0" w:space="0" w:color="auto"/>
        <w:right w:val="none" w:sz="0" w:space="0" w:color="auto"/>
      </w:divBdr>
    </w:div>
    <w:div w:id="100342425">
      <w:bodyDiv w:val="1"/>
      <w:marLeft w:val="0"/>
      <w:marRight w:val="0"/>
      <w:marTop w:val="0"/>
      <w:marBottom w:val="0"/>
      <w:divBdr>
        <w:top w:val="none" w:sz="0" w:space="0" w:color="auto"/>
        <w:left w:val="none" w:sz="0" w:space="0" w:color="auto"/>
        <w:bottom w:val="none" w:sz="0" w:space="0" w:color="auto"/>
        <w:right w:val="none" w:sz="0" w:space="0" w:color="auto"/>
      </w:divBdr>
    </w:div>
    <w:div w:id="102119371">
      <w:bodyDiv w:val="1"/>
      <w:marLeft w:val="0"/>
      <w:marRight w:val="0"/>
      <w:marTop w:val="0"/>
      <w:marBottom w:val="0"/>
      <w:divBdr>
        <w:top w:val="none" w:sz="0" w:space="0" w:color="auto"/>
        <w:left w:val="none" w:sz="0" w:space="0" w:color="auto"/>
        <w:bottom w:val="none" w:sz="0" w:space="0" w:color="auto"/>
        <w:right w:val="none" w:sz="0" w:space="0" w:color="auto"/>
      </w:divBdr>
    </w:div>
    <w:div w:id="104859289">
      <w:bodyDiv w:val="1"/>
      <w:marLeft w:val="0"/>
      <w:marRight w:val="0"/>
      <w:marTop w:val="0"/>
      <w:marBottom w:val="0"/>
      <w:divBdr>
        <w:top w:val="none" w:sz="0" w:space="0" w:color="auto"/>
        <w:left w:val="none" w:sz="0" w:space="0" w:color="auto"/>
        <w:bottom w:val="none" w:sz="0" w:space="0" w:color="auto"/>
        <w:right w:val="none" w:sz="0" w:space="0" w:color="auto"/>
      </w:divBdr>
    </w:div>
    <w:div w:id="107357389">
      <w:bodyDiv w:val="1"/>
      <w:marLeft w:val="0"/>
      <w:marRight w:val="0"/>
      <w:marTop w:val="0"/>
      <w:marBottom w:val="0"/>
      <w:divBdr>
        <w:top w:val="none" w:sz="0" w:space="0" w:color="auto"/>
        <w:left w:val="none" w:sz="0" w:space="0" w:color="auto"/>
        <w:bottom w:val="none" w:sz="0" w:space="0" w:color="auto"/>
        <w:right w:val="none" w:sz="0" w:space="0" w:color="auto"/>
      </w:divBdr>
    </w:div>
    <w:div w:id="108210149">
      <w:bodyDiv w:val="1"/>
      <w:marLeft w:val="0"/>
      <w:marRight w:val="0"/>
      <w:marTop w:val="0"/>
      <w:marBottom w:val="0"/>
      <w:divBdr>
        <w:top w:val="none" w:sz="0" w:space="0" w:color="auto"/>
        <w:left w:val="none" w:sz="0" w:space="0" w:color="auto"/>
        <w:bottom w:val="none" w:sz="0" w:space="0" w:color="auto"/>
        <w:right w:val="none" w:sz="0" w:space="0" w:color="auto"/>
      </w:divBdr>
    </w:div>
    <w:div w:id="116459435">
      <w:bodyDiv w:val="1"/>
      <w:marLeft w:val="0"/>
      <w:marRight w:val="0"/>
      <w:marTop w:val="0"/>
      <w:marBottom w:val="0"/>
      <w:divBdr>
        <w:top w:val="none" w:sz="0" w:space="0" w:color="auto"/>
        <w:left w:val="none" w:sz="0" w:space="0" w:color="auto"/>
        <w:bottom w:val="none" w:sz="0" w:space="0" w:color="auto"/>
        <w:right w:val="none" w:sz="0" w:space="0" w:color="auto"/>
      </w:divBdr>
    </w:div>
    <w:div w:id="116532062">
      <w:bodyDiv w:val="1"/>
      <w:marLeft w:val="0"/>
      <w:marRight w:val="0"/>
      <w:marTop w:val="0"/>
      <w:marBottom w:val="0"/>
      <w:divBdr>
        <w:top w:val="none" w:sz="0" w:space="0" w:color="auto"/>
        <w:left w:val="none" w:sz="0" w:space="0" w:color="auto"/>
        <w:bottom w:val="none" w:sz="0" w:space="0" w:color="auto"/>
        <w:right w:val="none" w:sz="0" w:space="0" w:color="auto"/>
      </w:divBdr>
    </w:div>
    <w:div w:id="119541647">
      <w:bodyDiv w:val="1"/>
      <w:marLeft w:val="0"/>
      <w:marRight w:val="0"/>
      <w:marTop w:val="0"/>
      <w:marBottom w:val="0"/>
      <w:divBdr>
        <w:top w:val="none" w:sz="0" w:space="0" w:color="auto"/>
        <w:left w:val="none" w:sz="0" w:space="0" w:color="auto"/>
        <w:bottom w:val="none" w:sz="0" w:space="0" w:color="auto"/>
        <w:right w:val="none" w:sz="0" w:space="0" w:color="auto"/>
      </w:divBdr>
    </w:div>
    <w:div w:id="121578532">
      <w:bodyDiv w:val="1"/>
      <w:marLeft w:val="0"/>
      <w:marRight w:val="0"/>
      <w:marTop w:val="0"/>
      <w:marBottom w:val="0"/>
      <w:divBdr>
        <w:top w:val="none" w:sz="0" w:space="0" w:color="auto"/>
        <w:left w:val="none" w:sz="0" w:space="0" w:color="auto"/>
        <w:bottom w:val="none" w:sz="0" w:space="0" w:color="auto"/>
        <w:right w:val="none" w:sz="0" w:space="0" w:color="auto"/>
      </w:divBdr>
    </w:div>
    <w:div w:id="123541782">
      <w:bodyDiv w:val="1"/>
      <w:marLeft w:val="0"/>
      <w:marRight w:val="0"/>
      <w:marTop w:val="0"/>
      <w:marBottom w:val="0"/>
      <w:divBdr>
        <w:top w:val="none" w:sz="0" w:space="0" w:color="auto"/>
        <w:left w:val="none" w:sz="0" w:space="0" w:color="auto"/>
        <w:bottom w:val="none" w:sz="0" w:space="0" w:color="auto"/>
        <w:right w:val="none" w:sz="0" w:space="0" w:color="auto"/>
      </w:divBdr>
    </w:div>
    <w:div w:id="126122111">
      <w:bodyDiv w:val="1"/>
      <w:marLeft w:val="0"/>
      <w:marRight w:val="0"/>
      <w:marTop w:val="0"/>
      <w:marBottom w:val="0"/>
      <w:divBdr>
        <w:top w:val="none" w:sz="0" w:space="0" w:color="auto"/>
        <w:left w:val="none" w:sz="0" w:space="0" w:color="auto"/>
        <w:bottom w:val="none" w:sz="0" w:space="0" w:color="auto"/>
        <w:right w:val="none" w:sz="0" w:space="0" w:color="auto"/>
      </w:divBdr>
    </w:div>
    <w:div w:id="127018056">
      <w:bodyDiv w:val="1"/>
      <w:marLeft w:val="0"/>
      <w:marRight w:val="0"/>
      <w:marTop w:val="0"/>
      <w:marBottom w:val="0"/>
      <w:divBdr>
        <w:top w:val="none" w:sz="0" w:space="0" w:color="auto"/>
        <w:left w:val="none" w:sz="0" w:space="0" w:color="auto"/>
        <w:bottom w:val="none" w:sz="0" w:space="0" w:color="auto"/>
        <w:right w:val="none" w:sz="0" w:space="0" w:color="auto"/>
      </w:divBdr>
    </w:div>
    <w:div w:id="127213224">
      <w:bodyDiv w:val="1"/>
      <w:marLeft w:val="0"/>
      <w:marRight w:val="0"/>
      <w:marTop w:val="0"/>
      <w:marBottom w:val="0"/>
      <w:divBdr>
        <w:top w:val="none" w:sz="0" w:space="0" w:color="auto"/>
        <w:left w:val="none" w:sz="0" w:space="0" w:color="auto"/>
        <w:bottom w:val="none" w:sz="0" w:space="0" w:color="auto"/>
        <w:right w:val="none" w:sz="0" w:space="0" w:color="auto"/>
      </w:divBdr>
    </w:div>
    <w:div w:id="127403914">
      <w:bodyDiv w:val="1"/>
      <w:marLeft w:val="0"/>
      <w:marRight w:val="0"/>
      <w:marTop w:val="0"/>
      <w:marBottom w:val="0"/>
      <w:divBdr>
        <w:top w:val="none" w:sz="0" w:space="0" w:color="auto"/>
        <w:left w:val="none" w:sz="0" w:space="0" w:color="auto"/>
        <w:bottom w:val="none" w:sz="0" w:space="0" w:color="auto"/>
        <w:right w:val="none" w:sz="0" w:space="0" w:color="auto"/>
      </w:divBdr>
    </w:div>
    <w:div w:id="131095717">
      <w:bodyDiv w:val="1"/>
      <w:marLeft w:val="0"/>
      <w:marRight w:val="0"/>
      <w:marTop w:val="0"/>
      <w:marBottom w:val="0"/>
      <w:divBdr>
        <w:top w:val="none" w:sz="0" w:space="0" w:color="auto"/>
        <w:left w:val="none" w:sz="0" w:space="0" w:color="auto"/>
        <w:bottom w:val="none" w:sz="0" w:space="0" w:color="auto"/>
        <w:right w:val="none" w:sz="0" w:space="0" w:color="auto"/>
      </w:divBdr>
    </w:div>
    <w:div w:id="132873667">
      <w:bodyDiv w:val="1"/>
      <w:marLeft w:val="0"/>
      <w:marRight w:val="0"/>
      <w:marTop w:val="0"/>
      <w:marBottom w:val="0"/>
      <w:divBdr>
        <w:top w:val="none" w:sz="0" w:space="0" w:color="auto"/>
        <w:left w:val="none" w:sz="0" w:space="0" w:color="auto"/>
        <w:bottom w:val="none" w:sz="0" w:space="0" w:color="auto"/>
        <w:right w:val="none" w:sz="0" w:space="0" w:color="auto"/>
      </w:divBdr>
    </w:div>
    <w:div w:id="133067749">
      <w:bodyDiv w:val="1"/>
      <w:marLeft w:val="0"/>
      <w:marRight w:val="0"/>
      <w:marTop w:val="0"/>
      <w:marBottom w:val="0"/>
      <w:divBdr>
        <w:top w:val="none" w:sz="0" w:space="0" w:color="auto"/>
        <w:left w:val="none" w:sz="0" w:space="0" w:color="auto"/>
        <w:bottom w:val="none" w:sz="0" w:space="0" w:color="auto"/>
        <w:right w:val="none" w:sz="0" w:space="0" w:color="auto"/>
      </w:divBdr>
    </w:div>
    <w:div w:id="134763259">
      <w:bodyDiv w:val="1"/>
      <w:marLeft w:val="0"/>
      <w:marRight w:val="0"/>
      <w:marTop w:val="0"/>
      <w:marBottom w:val="0"/>
      <w:divBdr>
        <w:top w:val="none" w:sz="0" w:space="0" w:color="auto"/>
        <w:left w:val="none" w:sz="0" w:space="0" w:color="auto"/>
        <w:bottom w:val="none" w:sz="0" w:space="0" w:color="auto"/>
        <w:right w:val="none" w:sz="0" w:space="0" w:color="auto"/>
      </w:divBdr>
      <w:divsChild>
        <w:div w:id="170611104">
          <w:marLeft w:val="0"/>
          <w:marRight w:val="83"/>
          <w:marTop w:val="0"/>
          <w:marBottom w:val="0"/>
          <w:divBdr>
            <w:top w:val="none" w:sz="0" w:space="0" w:color="auto"/>
            <w:left w:val="none" w:sz="0" w:space="0" w:color="auto"/>
            <w:bottom w:val="none" w:sz="0" w:space="0" w:color="auto"/>
            <w:right w:val="none" w:sz="0" w:space="0" w:color="auto"/>
          </w:divBdr>
        </w:div>
        <w:div w:id="1727146921">
          <w:marLeft w:val="0"/>
          <w:marRight w:val="0"/>
          <w:marTop w:val="0"/>
          <w:marBottom w:val="0"/>
          <w:divBdr>
            <w:top w:val="none" w:sz="0" w:space="0" w:color="auto"/>
            <w:left w:val="none" w:sz="0" w:space="0" w:color="auto"/>
            <w:bottom w:val="none" w:sz="0" w:space="0" w:color="auto"/>
            <w:right w:val="none" w:sz="0" w:space="0" w:color="auto"/>
          </w:divBdr>
          <w:divsChild>
            <w:div w:id="1770270629">
              <w:marLeft w:val="0"/>
              <w:marRight w:val="0"/>
              <w:marTop w:val="0"/>
              <w:marBottom w:val="0"/>
              <w:divBdr>
                <w:top w:val="none" w:sz="0" w:space="0" w:color="auto"/>
                <w:left w:val="none" w:sz="0" w:space="0" w:color="auto"/>
                <w:bottom w:val="none" w:sz="0" w:space="0" w:color="auto"/>
                <w:right w:val="none" w:sz="0" w:space="0" w:color="auto"/>
              </w:divBdr>
              <w:divsChild>
                <w:div w:id="1221552515">
                  <w:marLeft w:val="0"/>
                  <w:marRight w:val="0"/>
                  <w:marTop w:val="0"/>
                  <w:marBottom w:val="0"/>
                  <w:divBdr>
                    <w:top w:val="none" w:sz="0" w:space="0" w:color="auto"/>
                    <w:left w:val="none" w:sz="0" w:space="0" w:color="auto"/>
                    <w:bottom w:val="none" w:sz="0" w:space="0" w:color="auto"/>
                    <w:right w:val="none" w:sz="0" w:space="0" w:color="auto"/>
                  </w:divBdr>
                </w:div>
                <w:div w:id="1938443985">
                  <w:marLeft w:val="0"/>
                  <w:marRight w:val="0"/>
                  <w:marTop w:val="0"/>
                  <w:marBottom w:val="0"/>
                  <w:divBdr>
                    <w:top w:val="none" w:sz="0" w:space="0" w:color="auto"/>
                    <w:left w:val="none" w:sz="0" w:space="0" w:color="auto"/>
                    <w:bottom w:val="none" w:sz="0" w:space="0" w:color="auto"/>
                    <w:right w:val="none" w:sz="0" w:space="0" w:color="auto"/>
                  </w:divBdr>
                  <w:divsChild>
                    <w:div w:id="187302444">
                      <w:marLeft w:val="0"/>
                      <w:marRight w:val="0"/>
                      <w:marTop w:val="0"/>
                      <w:marBottom w:val="0"/>
                      <w:divBdr>
                        <w:top w:val="none" w:sz="0" w:space="0" w:color="auto"/>
                        <w:left w:val="none" w:sz="0" w:space="0" w:color="auto"/>
                        <w:bottom w:val="none" w:sz="0" w:space="0" w:color="auto"/>
                        <w:right w:val="none" w:sz="0" w:space="0" w:color="auto"/>
                      </w:divBdr>
                    </w:div>
                    <w:div w:id="1297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101">
      <w:bodyDiv w:val="1"/>
      <w:marLeft w:val="0"/>
      <w:marRight w:val="0"/>
      <w:marTop w:val="0"/>
      <w:marBottom w:val="0"/>
      <w:divBdr>
        <w:top w:val="none" w:sz="0" w:space="0" w:color="auto"/>
        <w:left w:val="none" w:sz="0" w:space="0" w:color="auto"/>
        <w:bottom w:val="none" w:sz="0" w:space="0" w:color="auto"/>
        <w:right w:val="none" w:sz="0" w:space="0" w:color="auto"/>
      </w:divBdr>
    </w:div>
    <w:div w:id="137772914">
      <w:bodyDiv w:val="1"/>
      <w:marLeft w:val="0"/>
      <w:marRight w:val="0"/>
      <w:marTop w:val="0"/>
      <w:marBottom w:val="0"/>
      <w:divBdr>
        <w:top w:val="none" w:sz="0" w:space="0" w:color="auto"/>
        <w:left w:val="none" w:sz="0" w:space="0" w:color="auto"/>
        <w:bottom w:val="none" w:sz="0" w:space="0" w:color="auto"/>
        <w:right w:val="none" w:sz="0" w:space="0" w:color="auto"/>
      </w:divBdr>
    </w:div>
    <w:div w:id="142477579">
      <w:bodyDiv w:val="1"/>
      <w:marLeft w:val="0"/>
      <w:marRight w:val="0"/>
      <w:marTop w:val="0"/>
      <w:marBottom w:val="0"/>
      <w:divBdr>
        <w:top w:val="none" w:sz="0" w:space="0" w:color="auto"/>
        <w:left w:val="none" w:sz="0" w:space="0" w:color="auto"/>
        <w:bottom w:val="none" w:sz="0" w:space="0" w:color="auto"/>
        <w:right w:val="none" w:sz="0" w:space="0" w:color="auto"/>
      </w:divBdr>
    </w:div>
    <w:div w:id="142619773">
      <w:bodyDiv w:val="1"/>
      <w:marLeft w:val="0"/>
      <w:marRight w:val="0"/>
      <w:marTop w:val="0"/>
      <w:marBottom w:val="0"/>
      <w:divBdr>
        <w:top w:val="none" w:sz="0" w:space="0" w:color="auto"/>
        <w:left w:val="none" w:sz="0" w:space="0" w:color="auto"/>
        <w:bottom w:val="none" w:sz="0" w:space="0" w:color="auto"/>
        <w:right w:val="none" w:sz="0" w:space="0" w:color="auto"/>
      </w:divBdr>
    </w:div>
    <w:div w:id="144856199">
      <w:bodyDiv w:val="1"/>
      <w:marLeft w:val="0"/>
      <w:marRight w:val="0"/>
      <w:marTop w:val="0"/>
      <w:marBottom w:val="0"/>
      <w:divBdr>
        <w:top w:val="none" w:sz="0" w:space="0" w:color="auto"/>
        <w:left w:val="none" w:sz="0" w:space="0" w:color="auto"/>
        <w:bottom w:val="none" w:sz="0" w:space="0" w:color="auto"/>
        <w:right w:val="none" w:sz="0" w:space="0" w:color="auto"/>
      </w:divBdr>
    </w:div>
    <w:div w:id="145169973">
      <w:bodyDiv w:val="1"/>
      <w:marLeft w:val="0"/>
      <w:marRight w:val="0"/>
      <w:marTop w:val="0"/>
      <w:marBottom w:val="0"/>
      <w:divBdr>
        <w:top w:val="none" w:sz="0" w:space="0" w:color="auto"/>
        <w:left w:val="none" w:sz="0" w:space="0" w:color="auto"/>
        <w:bottom w:val="none" w:sz="0" w:space="0" w:color="auto"/>
        <w:right w:val="none" w:sz="0" w:space="0" w:color="auto"/>
      </w:divBdr>
    </w:div>
    <w:div w:id="145899346">
      <w:bodyDiv w:val="1"/>
      <w:marLeft w:val="0"/>
      <w:marRight w:val="0"/>
      <w:marTop w:val="0"/>
      <w:marBottom w:val="0"/>
      <w:divBdr>
        <w:top w:val="none" w:sz="0" w:space="0" w:color="auto"/>
        <w:left w:val="none" w:sz="0" w:space="0" w:color="auto"/>
        <w:bottom w:val="none" w:sz="0" w:space="0" w:color="auto"/>
        <w:right w:val="none" w:sz="0" w:space="0" w:color="auto"/>
      </w:divBdr>
    </w:div>
    <w:div w:id="146362950">
      <w:bodyDiv w:val="1"/>
      <w:marLeft w:val="0"/>
      <w:marRight w:val="0"/>
      <w:marTop w:val="0"/>
      <w:marBottom w:val="0"/>
      <w:divBdr>
        <w:top w:val="none" w:sz="0" w:space="0" w:color="auto"/>
        <w:left w:val="none" w:sz="0" w:space="0" w:color="auto"/>
        <w:bottom w:val="none" w:sz="0" w:space="0" w:color="auto"/>
        <w:right w:val="none" w:sz="0" w:space="0" w:color="auto"/>
      </w:divBdr>
    </w:div>
    <w:div w:id="152071680">
      <w:bodyDiv w:val="1"/>
      <w:marLeft w:val="0"/>
      <w:marRight w:val="0"/>
      <w:marTop w:val="0"/>
      <w:marBottom w:val="0"/>
      <w:divBdr>
        <w:top w:val="none" w:sz="0" w:space="0" w:color="auto"/>
        <w:left w:val="none" w:sz="0" w:space="0" w:color="auto"/>
        <w:bottom w:val="none" w:sz="0" w:space="0" w:color="auto"/>
        <w:right w:val="none" w:sz="0" w:space="0" w:color="auto"/>
      </w:divBdr>
    </w:div>
    <w:div w:id="152377278">
      <w:bodyDiv w:val="1"/>
      <w:marLeft w:val="0"/>
      <w:marRight w:val="0"/>
      <w:marTop w:val="0"/>
      <w:marBottom w:val="0"/>
      <w:divBdr>
        <w:top w:val="none" w:sz="0" w:space="0" w:color="auto"/>
        <w:left w:val="none" w:sz="0" w:space="0" w:color="auto"/>
        <w:bottom w:val="none" w:sz="0" w:space="0" w:color="auto"/>
        <w:right w:val="none" w:sz="0" w:space="0" w:color="auto"/>
      </w:divBdr>
    </w:div>
    <w:div w:id="152575220">
      <w:bodyDiv w:val="1"/>
      <w:marLeft w:val="0"/>
      <w:marRight w:val="0"/>
      <w:marTop w:val="0"/>
      <w:marBottom w:val="0"/>
      <w:divBdr>
        <w:top w:val="none" w:sz="0" w:space="0" w:color="auto"/>
        <w:left w:val="none" w:sz="0" w:space="0" w:color="auto"/>
        <w:bottom w:val="none" w:sz="0" w:space="0" w:color="auto"/>
        <w:right w:val="none" w:sz="0" w:space="0" w:color="auto"/>
      </w:divBdr>
    </w:div>
    <w:div w:id="153306833">
      <w:bodyDiv w:val="1"/>
      <w:marLeft w:val="0"/>
      <w:marRight w:val="0"/>
      <w:marTop w:val="0"/>
      <w:marBottom w:val="0"/>
      <w:divBdr>
        <w:top w:val="none" w:sz="0" w:space="0" w:color="auto"/>
        <w:left w:val="none" w:sz="0" w:space="0" w:color="auto"/>
        <w:bottom w:val="none" w:sz="0" w:space="0" w:color="auto"/>
        <w:right w:val="none" w:sz="0" w:space="0" w:color="auto"/>
      </w:divBdr>
    </w:div>
    <w:div w:id="159851390">
      <w:bodyDiv w:val="1"/>
      <w:marLeft w:val="0"/>
      <w:marRight w:val="0"/>
      <w:marTop w:val="0"/>
      <w:marBottom w:val="0"/>
      <w:divBdr>
        <w:top w:val="none" w:sz="0" w:space="0" w:color="auto"/>
        <w:left w:val="none" w:sz="0" w:space="0" w:color="auto"/>
        <w:bottom w:val="none" w:sz="0" w:space="0" w:color="auto"/>
        <w:right w:val="none" w:sz="0" w:space="0" w:color="auto"/>
      </w:divBdr>
    </w:div>
    <w:div w:id="160778333">
      <w:bodyDiv w:val="1"/>
      <w:marLeft w:val="0"/>
      <w:marRight w:val="0"/>
      <w:marTop w:val="0"/>
      <w:marBottom w:val="0"/>
      <w:divBdr>
        <w:top w:val="none" w:sz="0" w:space="0" w:color="auto"/>
        <w:left w:val="none" w:sz="0" w:space="0" w:color="auto"/>
        <w:bottom w:val="none" w:sz="0" w:space="0" w:color="auto"/>
        <w:right w:val="none" w:sz="0" w:space="0" w:color="auto"/>
      </w:divBdr>
    </w:div>
    <w:div w:id="162862210">
      <w:bodyDiv w:val="1"/>
      <w:marLeft w:val="0"/>
      <w:marRight w:val="0"/>
      <w:marTop w:val="0"/>
      <w:marBottom w:val="0"/>
      <w:divBdr>
        <w:top w:val="none" w:sz="0" w:space="0" w:color="auto"/>
        <w:left w:val="none" w:sz="0" w:space="0" w:color="auto"/>
        <w:bottom w:val="none" w:sz="0" w:space="0" w:color="auto"/>
        <w:right w:val="none" w:sz="0" w:space="0" w:color="auto"/>
      </w:divBdr>
    </w:div>
    <w:div w:id="163211436">
      <w:bodyDiv w:val="1"/>
      <w:marLeft w:val="0"/>
      <w:marRight w:val="0"/>
      <w:marTop w:val="0"/>
      <w:marBottom w:val="0"/>
      <w:divBdr>
        <w:top w:val="none" w:sz="0" w:space="0" w:color="auto"/>
        <w:left w:val="none" w:sz="0" w:space="0" w:color="auto"/>
        <w:bottom w:val="none" w:sz="0" w:space="0" w:color="auto"/>
        <w:right w:val="none" w:sz="0" w:space="0" w:color="auto"/>
      </w:divBdr>
    </w:div>
    <w:div w:id="163521453">
      <w:bodyDiv w:val="1"/>
      <w:marLeft w:val="0"/>
      <w:marRight w:val="0"/>
      <w:marTop w:val="0"/>
      <w:marBottom w:val="0"/>
      <w:divBdr>
        <w:top w:val="none" w:sz="0" w:space="0" w:color="auto"/>
        <w:left w:val="none" w:sz="0" w:space="0" w:color="auto"/>
        <w:bottom w:val="none" w:sz="0" w:space="0" w:color="auto"/>
        <w:right w:val="none" w:sz="0" w:space="0" w:color="auto"/>
      </w:divBdr>
    </w:div>
    <w:div w:id="165900742">
      <w:bodyDiv w:val="1"/>
      <w:marLeft w:val="0"/>
      <w:marRight w:val="0"/>
      <w:marTop w:val="0"/>
      <w:marBottom w:val="0"/>
      <w:divBdr>
        <w:top w:val="none" w:sz="0" w:space="0" w:color="auto"/>
        <w:left w:val="none" w:sz="0" w:space="0" w:color="auto"/>
        <w:bottom w:val="none" w:sz="0" w:space="0" w:color="auto"/>
        <w:right w:val="none" w:sz="0" w:space="0" w:color="auto"/>
      </w:divBdr>
    </w:div>
    <w:div w:id="166291667">
      <w:bodyDiv w:val="1"/>
      <w:marLeft w:val="0"/>
      <w:marRight w:val="0"/>
      <w:marTop w:val="0"/>
      <w:marBottom w:val="0"/>
      <w:divBdr>
        <w:top w:val="none" w:sz="0" w:space="0" w:color="auto"/>
        <w:left w:val="none" w:sz="0" w:space="0" w:color="auto"/>
        <w:bottom w:val="none" w:sz="0" w:space="0" w:color="auto"/>
        <w:right w:val="none" w:sz="0" w:space="0" w:color="auto"/>
      </w:divBdr>
    </w:div>
    <w:div w:id="171840804">
      <w:bodyDiv w:val="1"/>
      <w:marLeft w:val="0"/>
      <w:marRight w:val="0"/>
      <w:marTop w:val="0"/>
      <w:marBottom w:val="0"/>
      <w:divBdr>
        <w:top w:val="none" w:sz="0" w:space="0" w:color="auto"/>
        <w:left w:val="none" w:sz="0" w:space="0" w:color="auto"/>
        <w:bottom w:val="none" w:sz="0" w:space="0" w:color="auto"/>
        <w:right w:val="none" w:sz="0" w:space="0" w:color="auto"/>
      </w:divBdr>
    </w:div>
    <w:div w:id="173305058">
      <w:bodyDiv w:val="1"/>
      <w:marLeft w:val="0"/>
      <w:marRight w:val="0"/>
      <w:marTop w:val="0"/>
      <w:marBottom w:val="0"/>
      <w:divBdr>
        <w:top w:val="none" w:sz="0" w:space="0" w:color="auto"/>
        <w:left w:val="none" w:sz="0" w:space="0" w:color="auto"/>
        <w:bottom w:val="none" w:sz="0" w:space="0" w:color="auto"/>
        <w:right w:val="none" w:sz="0" w:space="0" w:color="auto"/>
      </w:divBdr>
    </w:div>
    <w:div w:id="176775140">
      <w:bodyDiv w:val="1"/>
      <w:marLeft w:val="0"/>
      <w:marRight w:val="0"/>
      <w:marTop w:val="0"/>
      <w:marBottom w:val="0"/>
      <w:divBdr>
        <w:top w:val="none" w:sz="0" w:space="0" w:color="auto"/>
        <w:left w:val="none" w:sz="0" w:space="0" w:color="auto"/>
        <w:bottom w:val="none" w:sz="0" w:space="0" w:color="auto"/>
        <w:right w:val="none" w:sz="0" w:space="0" w:color="auto"/>
      </w:divBdr>
    </w:div>
    <w:div w:id="179046478">
      <w:bodyDiv w:val="1"/>
      <w:marLeft w:val="0"/>
      <w:marRight w:val="0"/>
      <w:marTop w:val="0"/>
      <w:marBottom w:val="0"/>
      <w:divBdr>
        <w:top w:val="none" w:sz="0" w:space="0" w:color="auto"/>
        <w:left w:val="none" w:sz="0" w:space="0" w:color="auto"/>
        <w:bottom w:val="none" w:sz="0" w:space="0" w:color="auto"/>
        <w:right w:val="none" w:sz="0" w:space="0" w:color="auto"/>
      </w:divBdr>
    </w:div>
    <w:div w:id="179247669">
      <w:bodyDiv w:val="1"/>
      <w:marLeft w:val="0"/>
      <w:marRight w:val="0"/>
      <w:marTop w:val="0"/>
      <w:marBottom w:val="0"/>
      <w:divBdr>
        <w:top w:val="none" w:sz="0" w:space="0" w:color="auto"/>
        <w:left w:val="none" w:sz="0" w:space="0" w:color="auto"/>
        <w:bottom w:val="none" w:sz="0" w:space="0" w:color="auto"/>
        <w:right w:val="none" w:sz="0" w:space="0" w:color="auto"/>
      </w:divBdr>
    </w:div>
    <w:div w:id="179665496">
      <w:bodyDiv w:val="1"/>
      <w:marLeft w:val="0"/>
      <w:marRight w:val="0"/>
      <w:marTop w:val="0"/>
      <w:marBottom w:val="0"/>
      <w:divBdr>
        <w:top w:val="none" w:sz="0" w:space="0" w:color="auto"/>
        <w:left w:val="none" w:sz="0" w:space="0" w:color="auto"/>
        <w:bottom w:val="none" w:sz="0" w:space="0" w:color="auto"/>
        <w:right w:val="none" w:sz="0" w:space="0" w:color="auto"/>
      </w:divBdr>
    </w:div>
    <w:div w:id="180360846">
      <w:bodyDiv w:val="1"/>
      <w:marLeft w:val="0"/>
      <w:marRight w:val="0"/>
      <w:marTop w:val="0"/>
      <w:marBottom w:val="0"/>
      <w:divBdr>
        <w:top w:val="none" w:sz="0" w:space="0" w:color="auto"/>
        <w:left w:val="none" w:sz="0" w:space="0" w:color="auto"/>
        <w:bottom w:val="none" w:sz="0" w:space="0" w:color="auto"/>
        <w:right w:val="none" w:sz="0" w:space="0" w:color="auto"/>
      </w:divBdr>
    </w:div>
    <w:div w:id="180823727">
      <w:bodyDiv w:val="1"/>
      <w:marLeft w:val="0"/>
      <w:marRight w:val="0"/>
      <w:marTop w:val="0"/>
      <w:marBottom w:val="0"/>
      <w:divBdr>
        <w:top w:val="none" w:sz="0" w:space="0" w:color="auto"/>
        <w:left w:val="none" w:sz="0" w:space="0" w:color="auto"/>
        <w:bottom w:val="none" w:sz="0" w:space="0" w:color="auto"/>
        <w:right w:val="none" w:sz="0" w:space="0" w:color="auto"/>
      </w:divBdr>
    </w:div>
    <w:div w:id="184055054">
      <w:bodyDiv w:val="1"/>
      <w:marLeft w:val="0"/>
      <w:marRight w:val="0"/>
      <w:marTop w:val="0"/>
      <w:marBottom w:val="0"/>
      <w:divBdr>
        <w:top w:val="none" w:sz="0" w:space="0" w:color="auto"/>
        <w:left w:val="none" w:sz="0" w:space="0" w:color="auto"/>
        <w:bottom w:val="none" w:sz="0" w:space="0" w:color="auto"/>
        <w:right w:val="none" w:sz="0" w:space="0" w:color="auto"/>
      </w:divBdr>
    </w:div>
    <w:div w:id="185217778">
      <w:bodyDiv w:val="1"/>
      <w:marLeft w:val="0"/>
      <w:marRight w:val="0"/>
      <w:marTop w:val="0"/>
      <w:marBottom w:val="0"/>
      <w:divBdr>
        <w:top w:val="none" w:sz="0" w:space="0" w:color="auto"/>
        <w:left w:val="none" w:sz="0" w:space="0" w:color="auto"/>
        <w:bottom w:val="none" w:sz="0" w:space="0" w:color="auto"/>
        <w:right w:val="none" w:sz="0" w:space="0" w:color="auto"/>
      </w:divBdr>
    </w:div>
    <w:div w:id="188374425">
      <w:bodyDiv w:val="1"/>
      <w:marLeft w:val="0"/>
      <w:marRight w:val="0"/>
      <w:marTop w:val="0"/>
      <w:marBottom w:val="0"/>
      <w:divBdr>
        <w:top w:val="none" w:sz="0" w:space="0" w:color="auto"/>
        <w:left w:val="none" w:sz="0" w:space="0" w:color="auto"/>
        <w:bottom w:val="none" w:sz="0" w:space="0" w:color="auto"/>
        <w:right w:val="none" w:sz="0" w:space="0" w:color="auto"/>
      </w:divBdr>
    </w:div>
    <w:div w:id="189295252">
      <w:bodyDiv w:val="1"/>
      <w:marLeft w:val="0"/>
      <w:marRight w:val="0"/>
      <w:marTop w:val="0"/>
      <w:marBottom w:val="0"/>
      <w:divBdr>
        <w:top w:val="none" w:sz="0" w:space="0" w:color="auto"/>
        <w:left w:val="none" w:sz="0" w:space="0" w:color="auto"/>
        <w:bottom w:val="none" w:sz="0" w:space="0" w:color="auto"/>
        <w:right w:val="none" w:sz="0" w:space="0" w:color="auto"/>
      </w:divBdr>
    </w:div>
    <w:div w:id="191503146">
      <w:bodyDiv w:val="1"/>
      <w:marLeft w:val="0"/>
      <w:marRight w:val="0"/>
      <w:marTop w:val="0"/>
      <w:marBottom w:val="0"/>
      <w:divBdr>
        <w:top w:val="none" w:sz="0" w:space="0" w:color="auto"/>
        <w:left w:val="none" w:sz="0" w:space="0" w:color="auto"/>
        <w:bottom w:val="none" w:sz="0" w:space="0" w:color="auto"/>
        <w:right w:val="none" w:sz="0" w:space="0" w:color="auto"/>
      </w:divBdr>
    </w:div>
    <w:div w:id="192617469">
      <w:bodyDiv w:val="1"/>
      <w:marLeft w:val="0"/>
      <w:marRight w:val="0"/>
      <w:marTop w:val="0"/>
      <w:marBottom w:val="0"/>
      <w:divBdr>
        <w:top w:val="none" w:sz="0" w:space="0" w:color="auto"/>
        <w:left w:val="none" w:sz="0" w:space="0" w:color="auto"/>
        <w:bottom w:val="none" w:sz="0" w:space="0" w:color="auto"/>
        <w:right w:val="none" w:sz="0" w:space="0" w:color="auto"/>
      </w:divBdr>
    </w:div>
    <w:div w:id="193346049">
      <w:bodyDiv w:val="1"/>
      <w:marLeft w:val="0"/>
      <w:marRight w:val="0"/>
      <w:marTop w:val="0"/>
      <w:marBottom w:val="0"/>
      <w:divBdr>
        <w:top w:val="none" w:sz="0" w:space="0" w:color="auto"/>
        <w:left w:val="none" w:sz="0" w:space="0" w:color="auto"/>
        <w:bottom w:val="none" w:sz="0" w:space="0" w:color="auto"/>
        <w:right w:val="none" w:sz="0" w:space="0" w:color="auto"/>
      </w:divBdr>
    </w:div>
    <w:div w:id="193882987">
      <w:bodyDiv w:val="1"/>
      <w:marLeft w:val="0"/>
      <w:marRight w:val="0"/>
      <w:marTop w:val="0"/>
      <w:marBottom w:val="0"/>
      <w:divBdr>
        <w:top w:val="none" w:sz="0" w:space="0" w:color="auto"/>
        <w:left w:val="none" w:sz="0" w:space="0" w:color="auto"/>
        <w:bottom w:val="none" w:sz="0" w:space="0" w:color="auto"/>
        <w:right w:val="none" w:sz="0" w:space="0" w:color="auto"/>
      </w:divBdr>
      <w:divsChild>
        <w:div w:id="1632318501">
          <w:marLeft w:val="0"/>
          <w:marRight w:val="0"/>
          <w:marTop w:val="0"/>
          <w:marBottom w:val="0"/>
          <w:divBdr>
            <w:top w:val="none" w:sz="0" w:space="0" w:color="auto"/>
            <w:left w:val="none" w:sz="0" w:space="0" w:color="auto"/>
            <w:bottom w:val="none" w:sz="0" w:space="0" w:color="auto"/>
            <w:right w:val="none" w:sz="0" w:space="0" w:color="auto"/>
          </w:divBdr>
        </w:div>
      </w:divsChild>
    </w:div>
    <w:div w:id="199828448">
      <w:bodyDiv w:val="1"/>
      <w:marLeft w:val="0"/>
      <w:marRight w:val="0"/>
      <w:marTop w:val="0"/>
      <w:marBottom w:val="0"/>
      <w:divBdr>
        <w:top w:val="none" w:sz="0" w:space="0" w:color="auto"/>
        <w:left w:val="none" w:sz="0" w:space="0" w:color="auto"/>
        <w:bottom w:val="none" w:sz="0" w:space="0" w:color="auto"/>
        <w:right w:val="none" w:sz="0" w:space="0" w:color="auto"/>
      </w:divBdr>
    </w:div>
    <w:div w:id="201405758">
      <w:bodyDiv w:val="1"/>
      <w:marLeft w:val="0"/>
      <w:marRight w:val="0"/>
      <w:marTop w:val="0"/>
      <w:marBottom w:val="0"/>
      <w:divBdr>
        <w:top w:val="none" w:sz="0" w:space="0" w:color="auto"/>
        <w:left w:val="none" w:sz="0" w:space="0" w:color="auto"/>
        <w:bottom w:val="none" w:sz="0" w:space="0" w:color="auto"/>
        <w:right w:val="none" w:sz="0" w:space="0" w:color="auto"/>
      </w:divBdr>
    </w:div>
    <w:div w:id="204829559">
      <w:bodyDiv w:val="1"/>
      <w:marLeft w:val="0"/>
      <w:marRight w:val="0"/>
      <w:marTop w:val="0"/>
      <w:marBottom w:val="0"/>
      <w:divBdr>
        <w:top w:val="none" w:sz="0" w:space="0" w:color="auto"/>
        <w:left w:val="none" w:sz="0" w:space="0" w:color="auto"/>
        <w:bottom w:val="none" w:sz="0" w:space="0" w:color="auto"/>
        <w:right w:val="none" w:sz="0" w:space="0" w:color="auto"/>
      </w:divBdr>
    </w:div>
    <w:div w:id="207837922">
      <w:bodyDiv w:val="1"/>
      <w:marLeft w:val="0"/>
      <w:marRight w:val="0"/>
      <w:marTop w:val="0"/>
      <w:marBottom w:val="0"/>
      <w:divBdr>
        <w:top w:val="none" w:sz="0" w:space="0" w:color="auto"/>
        <w:left w:val="none" w:sz="0" w:space="0" w:color="auto"/>
        <w:bottom w:val="none" w:sz="0" w:space="0" w:color="auto"/>
        <w:right w:val="none" w:sz="0" w:space="0" w:color="auto"/>
      </w:divBdr>
    </w:div>
    <w:div w:id="215050540">
      <w:bodyDiv w:val="1"/>
      <w:marLeft w:val="0"/>
      <w:marRight w:val="0"/>
      <w:marTop w:val="0"/>
      <w:marBottom w:val="0"/>
      <w:divBdr>
        <w:top w:val="none" w:sz="0" w:space="0" w:color="auto"/>
        <w:left w:val="none" w:sz="0" w:space="0" w:color="auto"/>
        <w:bottom w:val="none" w:sz="0" w:space="0" w:color="auto"/>
        <w:right w:val="none" w:sz="0" w:space="0" w:color="auto"/>
      </w:divBdr>
    </w:div>
    <w:div w:id="217472511">
      <w:bodyDiv w:val="1"/>
      <w:marLeft w:val="0"/>
      <w:marRight w:val="0"/>
      <w:marTop w:val="0"/>
      <w:marBottom w:val="0"/>
      <w:divBdr>
        <w:top w:val="none" w:sz="0" w:space="0" w:color="auto"/>
        <w:left w:val="none" w:sz="0" w:space="0" w:color="auto"/>
        <w:bottom w:val="none" w:sz="0" w:space="0" w:color="auto"/>
        <w:right w:val="none" w:sz="0" w:space="0" w:color="auto"/>
      </w:divBdr>
    </w:div>
    <w:div w:id="217590888">
      <w:bodyDiv w:val="1"/>
      <w:marLeft w:val="0"/>
      <w:marRight w:val="0"/>
      <w:marTop w:val="0"/>
      <w:marBottom w:val="0"/>
      <w:divBdr>
        <w:top w:val="none" w:sz="0" w:space="0" w:color="auto"/>
        <w:left w:val="none" w:sz="0" w:space="0" w:color="auto"/>
        <w:bottom w:val="none" w:sz="0" w:space="0" w:color="auto"/>
        <w:right w:val="none" w:sz="0" w:space="0" w:color="auto"/>
      </w:divBdr>
    </w:div>
    <w:div w:id="220485982">
      <w:bodyDiv w:val="1"/>
      <w:marLeft w:val="0"/>
      <w:marRight w:val="0"/>
      <w:marTop w:val="0"/>
      <w:marBottom w:val="0"/>
      <w:divBdr>
        <w:top w:val="none" w:sz="0" w:space="0" w:color="auto"/>
        <w:left w:val="none" w:sz="0" w:space="0" w:color="auto"/>
        <w:bottom w:val="none" w:sz="0" w:space="0" w:color="auto"/>
        <w:right w:val="none" w:sz="0" w:space="0" w:color="auto"/>
      </w:divBdr>
    </w:div>
    <w:div w:id="220792788">
      <w:bodyDiv w:val="1"/>
      <w:marLeft w:val="0"/>
      <w:marRight w:val="0"/>
      <w:marTop w:val="0"/>
      <w:marBottom w:val="0"/>
      <w:divBdr>
        <w:top w:val="none" w:sz="0" w:space="0" w:color="auto"/>
        <w:left w:val="none" w:sz="0" w:space="0" w:color="auto"/>
        <w:bottom w:val="none" w:sz="0" w:space="0" w:color="auto"/>
        <w:right w:val="none" w:sz="0" w:space="0" w:color="auto"/>
      </w:divBdr>
    </w:div>
    <w:div w:id="224611064">
      <w:bodyDiv w:val="1"/>
      <w:marLeft w:val="0"/>
      <w:marRight w:val="0"/>
      <w:marTop w:val="0"/>
      <w:marBottom w:val="0"/>
      <w:divBdr>
        <w:top w:val="none" w:sz="0" w:space="0" w:color="auto"/>
        <w:left w:val="none" w:sz="0" w:space="0" w:color="auto"/>
        <w:bottom w:val="none" w:sz="0" w:space="0" w:color="auto"/>
        <w:right w:val="none" w:sz="0" w:space="0" w:color="auto"/>
      </w:divBdr>
    </w:div>
    <w:div w:id="227962458">
      <w:bodyDiv w:val="1"/>
      <w:marLeft w:val="0"/>
      <w:marRight w:val="0"/>
      <w:marTop w:val="0"/>
      <w:marBottom w:val="0"/>
      <w:divBdr>
        <w:top w:val="none" w:sz="0" w:space="0" w:color="auto"/>
        <w:left w:val="none" w:sz="0" w:space="0" w:color="auto"/>
        <w:bottom w:val="none" w:sz="0" w:space="0" w:color="auto"/>
        <w:right w:val="none" w:sz="0" w:space="0" w:color="auto"/>
      </w:divBdr>
    </w:div>
    <w:div w:id="229384865">
      <w:bodyDiv w:val="1"/>
      <w:marLeft w:val="0"/>
      <w:marRight w:val="0"/>
      <w:marTop w:val="0"/>
      <w:marBottom w:val="0"/>
      <w:divBdr>
        <w:top w:val="none" w:sz="0" w:space="0" w:color="auto"/>
        <w:left w:val="none" w:sz="0" w:space="0" w:color="auto"/>
        <w:bottom w:val="none" w:sz="0" w:space="0" w:color="auto"/>
        <w:right w:val="none" w:sz="0" w:space="0" w:color="auto"/>
      </w:divBdr>
    </w:div>
    <w:div w:id="230696083">
      <w:bodyDiv w:val="1"/>
      <w:marLeft w:val="0"/>
      <w:marRight w:val="0"/>
      <w:marTop w:val="0"/>
      <w:marBottom w:val="0"/>
      <w:divBdr>
        <w:top w:val="none" w:sz="0" w:space="0" w:color="auto"/>
        <w:left w:val="none" w:sz="0" w:space="0" w:color="auto"/>
        <w:bottom w:val="none" w:sz="0" w:space="0" w:color="auto"/>
        <w:right w:val="none" w:sz="0" w:space="0" w:color="auto"/>
      </w:divBdr>
    </w:div>
    <w:div w:id="231279912">
      <w:bodyDiv w:val="1"/>
      <w:marLeft w:val="0"/>
      <w:marRight w:val="0"/>
      <w:marTop w:val="0"/>
      <w:marBottom w:val="0"/>
      <w:divBdr>
        <w:top w:val="none" w:sz="0" w:space="0" w:color="auto"/>
        <w:left w:val="none" w:sz="0" w:space="0" w:color="auto"/>
        <w:bottom w:val="none" w:sz="0" w:space="0" w:color="auto"/>
        <w:right w:val="none" w:sz="0" w:space="0" w:color="auto"/>
      </w:divBdr>
    </w:div>
    <w:div w:id="231815199">
      <w:bodyDiv w:val="1"/>
      <w:marLeft w:val="0"/>
      <w:marRight w:val="0"/>
      <w:marTop w:val="0"/>
      <w:marBottom w:val="0"/>
      <w:divBdr>
        <w:top w:val="none" w:sz="0" w:space="0" w:color="auto"/>
        <w:left w:val="none" w:sz="0" w:space="0" w:color="auto"/>
        <w:bottom w:val="none" w:sz="0" w:space="0" w:color="auto"/>
        <w:right w:val="none" w:sz="0" w:space="0" w:color="auto"/>
      </w:divBdr>
    </w:div>
    <w:div w:id="233441735">
      <w:bodyDiv w:val="1"/>
      <w:marLeft w:val="0"/>
      <w:marRight w:val="0"/>
      <w:marTop w:val="0"/>
      <w:marBottom w:val="0"/>
      <w:divBdr>
        <w:top w:val="none" w:sz="0" w:space="0" w:color="auto"/>
        <w:left w:val="none" w:sz="0" w:space="0" w:color="auto"/>
        <w:bottom w:val="none" w:sz="0" w:space="0" w:color="auto"/>
        <w:right w:val="none" w:sz="0" w:space="0" w:color="auto"/>
      </w:divBdr>
    </w:div>
    <w:div w:id="235017036">
      <w:bodyDiv w:val="1"/>
      <w:marLeft w:val="0"/>
      <w:marRight w:val="0"/>
      <w:marTop w:val="0"/>
      <w:marBottom w:val="0"/>
      <w:divBdr>
        <w:top w:val="none" w:sz="0" w:space="0" w:color="auto"/>
        <w:left w:val="none" w:sz="0" w:space="0" w:color="auto"/>
        <w:bottom w:val="none" w:sz="0" w:space="0" w:color="auto"/>
        <w:right w:val="none" w:sz="0" w:space="0" w:color="auto"/>
      </w:divBdr>
    </w:div>
    <w:div w:id="235864833">
      <w:bodyDiv w:val="1"/>
      <w:marLeft w:val="0"/>
      <w:marRight w:val="0"/>
      <w:marTop w:val="0"/>
      <w:marBottom w:val="0"/>
      <w:divBdr>
        <w:top w:val="none" w:sz="0" w:space="0" w:color="auto"/>
        <w:left w:val="none" w:sz="0" w:space="0" w:color="auto"/>
        <w:bottom w:val="none" w:sz="0" w:space="0" w:color="auto"/>
        <w:right w:val="none" w:sz="0" w:space="0" w:color="auto"/>
      </w:divBdr>
    </w:div>
    <w:div w:id="238373744">
      <w:bodyDiv w:val="1"/>
      <w:marLeft w:val="0"/>
      <w:marRight w:val="0"/>
      <w:marTop w:val="0"/>
      <w:marBottom w:val="0"/>
      <w:divBdr>
        <w:top w:val="none" w:sz="0" w:space="0" w:color="auto"/>
        <w:left w:val="none" w:sz="0" w:space="0" w:color="auto"/>
        <w:bottom w:val="none" w:sz="0" w:space="0" w:color="auto"/>
        <w:right w:val="none" w:sz="0" w:space="0" w:color="auto"/>
      </w:divBdr>
    </w:div>
    <w:div w:id="242882377">
      <w:bodyDiv w:val="1"/>
      <w:marLeft w:val="0"/>
      <w:marRight w:val="0"/>
      <w:marTop w:val="0"/>
      <w:marBottom w:val="0"/>
      <w:divBdr>
        <w:top w:val="none" w:sz="0" w:space="0" w:color="auto"/>
        <w:left w:val="none" w:sz="0" w:space="0" w:color="auto"/>
        <w:bottom w:val="none" w:sz="0" w:space="0" w:color="auto"/>
        <w:right w:val="none" w:sz="0" w:space="0" w:color="auto"/>
      </w:divBdr>
    </w:div>
    <w:div w:id="244808016">
      <w:bodyDiv w:val="1"/>
      <w:marLeft w:val="0"/>
      <w:marRight w:val="0"/>
      <w:marTop w:val="0"/>
      <w:marBottom w:val="0"/>
      <w:divBdr>
        <w:top w:val="none" w:sz="0" w:space="0" w:color="auto"/>
        <w:left w:val="none" w:sz="0" w:space="0" w:color="auto"/>
        <w:bottom w:val="none" w:sz="0" w:space="0" w:color="auto"/>
        <w:right w:val="none" w:sz="0" w:space="0" w:color="auto"/>
      </w:divBdr>
      <w:divsChild>
        <w:div w:id="1518231279">
          <w:marLeft w:val="0"/>
          <w:marRight w:val="0"/>
          <w:marTop w:val="0"/>
          <w:marBottom w:val="0"/>
          <w:divBdr>
            <w:top w:val="none" w:sz="0" w:space="0" w:color="auto"/>
            <w:left w:val="none" w:sz="0" w:space="0" w:color="auto"/>
            <w:bottom w:val="none" w:sz="0" w:space="0" w:color="auto"/>
            <w:right w:val="none" w:sz="0" w:space="0" w:color="auto"/>
          </w:divBdr>
          <w:divsChild>
            <w:div w:id="287704891">
              <w:marLeft w:val="0"/>
              <w:marRight w:val="0"/>
              <w:marTop w:val="0"/>
              <w:marBottom w:val="0"/>
              <w:divBdr>
                <w:top w:val="none" w:sz="0" w:space="0" w:color="auto"/>
                <w:left w:val="none" w:sz="0" w:space="0" w:color="auto"/>
                <w:bottom w:val="none" w:sz="0" w:space="0" w:color="auto"/>
                <w:right w:val="none" w:sz="0" w:space="0" w:color="auto"/>
              </w:divBdr>
              <w:divsChild>
                <w:div w:id="16266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2327">
          <w:marLeft w:val="0"/>
          <w:marRight w:val="0"/>
          <w:marTop w:val="0"/>
          <w:marBottom w:val="0"/>
          <w:divBdr>
            <w:top w:val="none" w:sz="0" w:space="0" w:color="auto"/>
            <w:left w:val="none" w:sz="0" w:space="0" w:color="auto"/>
            <w:bottom w:val="none" w:sz="0" w:space="0" w:color="auto"/>
            <w:right w:val="none" w:sz="0" w:space="0" w:color="auto"/>
          </w:divBdr>
        </w:div>
      </w:divsChild>
    </w:div>
    <w:div w:id="246811412">
      <w:bodyDiv w:val="1"/>
      <w:marLeft w:val="0"/>
      <w:marRight w:val="0"/>
      <w:marTop w:val="0"/>
      <w:marBottom w:val="0"/>
      <w:divBdr>
        <w:top w:val="none" w:sz="0" w:space="0" w:color="auto"/>
        <w:left w:val="none" w:sz="0" w:space="0" w:color="auto"/>
        <w:bottom w:val="none" w:sz="0" w:space="0" w:color="auto"/>
        <w:right w:val="none" w:sz="0" w:space="0" w:color="auto"/>
      </w:divBdr>
    </w:div>
    <w:div w:id="252277797">
      <w:bodyDiv w:val="1"/>
      <w:marLeft w:val="0"/>
      <w:marRight w:val="0"/>
      <w:marTop w:val="0"/>
      <w:marBottom w:val="0"/>
      <w:divBdr>
        <w:top w:val="none" w:sz="0" w:space="0" w:color="auto"/>
        <w:left w:val="none" w:sz="0" w:space="0" w:color="auto"/>
        <w:bottom w:val="none" w:sz="0" w:space="0" w:color="auto"/>
        <w:right w:val="none" w:sz="0" w:space="0" w:color="auto"/>
      </w:divBdr>
    </w:div>
    <w:div w:id="260651718">
      <w:bodyDiv w:val="1"/>
      <w:marLeft w:val="0"/>
      <w:marRight w:val="0"/>
      <w:marTop w:val="0"/>
      <w:marBottom w:val="0"/>
      <w:divBdr>
        <w:top w:val="none" w:sz="0" w:space="0" w:color="auto"/>
        <w:left w:val="none" w:sz="0" w:space="0" w:color="auto"/>
        <w:bottom w:val="none" w:sz="0" w:space="0" w:color="auto"/>
        <w:right w:val="none" w:sz="0" w:space="0" w:color="auto"/>
      </w:divBdr>
    </w:div>
    <w:div w:id="263464469">
      <w:bodyDiv w:val="1"/>
      <w:marLeft w:val="0"/>
      <w:marRight w:val="0"/>
      <w:marTop w:val="0"/>
      <w:marBottom w:val="0"/>
      <w:divBdr>
        <w:top w:val="none" w:sz="0" w:space="0" w:color="auto"/>
        <w:left w:val="none" w:sz="0" w:space="0" w:color="auto"/>
        <w:bottom w:val="none" w:sz="0" w:space="0" w:color="auto"/>
        <w:right w:val="none" w:sz="0" w:space="0" w:color="auto"/>
      </w:divBdr>
    </w:div>
    <w:div w:id="264073735">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271980141">
      <w:bodyDiv w:val="1"/>
      <w:marLeft w:val="0"/>
      <w:marRight w:val="0"/>
      <w:marTop w:val="0"/>
      <w:marBottom w:val="0"/>
      <w:divBdr>
        <w:top w:val="none" w:sz="0" w:space="0" w:color="auto"/>
        <w:left w:val="none" w:sz="0" w:space="0" w:color="auto"/>
        <w:bottom w:val="none" w:sz="0" w:space="0" w:color="auto"/>
        <w:right w:val="none" w:sz="0" w:space="0" w:color="auto"/>
      </w:divBdr>
    </w:div>
    <w:div w:id="274681859">
      <w:bodyDiv w:val="1"/>
      <w:marLeft w:val="0"/>
      <w:marRight w:val="0"/>
      <w:marTop w:val="0"/>
      <w:marBottom w:val="0"/>
      <w:divBdr>
        <w:top w:val="none" w:sz="0" w:space="0" w:color="auto"/>
        <w:left w:val="none" w:sz="0" w:space="0" w:color="auto"/>
        <w:bottom w:val="none" w:sz="0" w:space="0" w:color="auto"/>
        <w:right w:val="none" w:sz="0" w:space="0" w:color="auto"/>
      </w:divBdr>
    </w:div>
    <w:div w:id="278757168">
      <w:bodyDiv w:val="1"/>
      <w:marLeft w:val="0"/>
      <w:marRight w:val="0"/>
      <w:marTop w:val="0"/>
      <w:marBottom w:val="0"/>
      <w:divBdr>
        <w:top w:val="none" w:sz="0" w:space="0" w:color="auto"/>
        <w:left w:val="none" w:sz="0" w:space="0" w:color="auto"/>
        <w:bottom w:val="none" w:sz="0" w:space="0" w:color="auto"/>
        <w:right w:val="none" w:sz="0" w:space="0" w:color="auto"/>
      </w:divBdr>
    </w:div>
    <w:div w:id="282661961">
      <w:bodyDiv w:val="1"/>
      <w:marLeft w:val="0"/>
      <w:marRight w:val="0"/>
      <w:marTop w:val="0"/>
      <w:marBottom w:val="0"/>
      <w:divBdr>
        <w:top w:val="none" w:sz="0" w:space="0" w:color="auto"/>
        <w:left w:val="none" w:sz="0" w:space="0" w:color="auto"/>
        <w:bottom w:val="none" w:sz="0" w:space="0" w:color="auto"/>
        <w:right w:val="none" w:sz="0" w:space="0" w:color="auto"/>
      </w:divBdr>
    </w:div>
    <w:div w:id="283578331">
      <w:bodyDiv w:val="1"/>
      <w:marLeft w:val="0"/>
      <w:marRight w:val="0"/>
      <w:marTop w:val="0"/>
      <w:marBottom w:val="0"/>
      <w:divBdr>
        <w:top w:val="none" w:sz="0" w:space="0" w:color="auto"/>
        <w:left w:val="none" w:sz="0" w:space="0" w:color="auto"/>
        <w:bottom w:val="none" w:sz="0" w:space="0" w:color="auto"/>
        <w:right w:val="none" w:sz="0" w:space="0" w:color="auto"/>
      </w:divBdr>
    </w:div>
    <w:div w:id="284044050">
      <w:bodyDiv w:val="1"/>
      <w:marLeft w:val="0"/>
      <w:marRight w:val="0"/>
      <w:marTop w:val="0"/>
      <w:marBottom w:val="0"/>
      <w:divBdr>
        <w:top w:val="none" w:sz="0" w:space="0" w:color="auto"/>
        <w:left w:val="none" w:sz="0" w:space="0" w:color="auto"/>
        <w:bottom w:val="none" w:sz="0" w:space="0" w:color="auto"/>
        <w:right w:val="none" w:sz="0" w:space="0" w:color="auto"/>
      </w:divBdr>
    </w:div>
    <w:div w:id="287703869">
      <w:bodyDiv w:val="1"/>
      <w:marLeft w:val="0"/>
      <w:marRight w:val="0"/>
      <w:marTop w:val="0"/>
      <w:marBottom w:val="0"/>
      <w:divBdr>
        <w:top w:val="none" w:sz="0" w:space="0" w:color="auto"/>
        <w:left w:val="none" w:sz="0" w:space="0" w:color="auto"/>
        <w:bottom w:val="none" w:sz="0" w:space="0" w:color="auto"/>
        <w:right w:val="none" w:sz="0" w:space="0" w:color="auto"/>
      </w:divBdr>
    </w:div>
    <w:div w:id="288973641">
      <w:bodyDiv w:val="1"/>
      <w:marLeft w:val="0"/>
      <w:marRight w:val="0"/>
      <w:marTop w:val="0"/>
      <w:marBottom w:val="0"/>
      <w:divBdr>
        <w:top w:val="none" w:sz="0" w:space="0" w:color="auto"/>
        <w:left w:val="none" w:sz="0" w:space="0" w:color="auto"/>
        <w:bottom w:val="none" w:sz="0" w:space="0" w:color="auto"/>
        <w:right w:val="none" w:sz="0" w:space="0" w:color="auto"/>
      </w:divBdr>
    </w:div>
    <w:div w:id="289629793">
      <w:bodyDiv w:val="1"/>
      <w:marLeft w:val="0"/>
      <w:marRight w:val="0"/>
      <w:marTop w:val="0"/>
      <w:marBottom w:val="0"/>
      <w:divBdr>
        <w:top w:val="none" w:sz="0" w:space="0" w:color="auto"/>
        <w:left w:val="none" w:sz="0" w:space="0" w:color="auto"/>
        <w:bottom w:val="none" w:sz="0" w:space="0" w:color="auto"/>
        <w:right w:val="none" w:sz="0" w:space="0" w:color="auto"/>
      </w:divBdr>
      <w:divsChild>
        <w:div w:id="969170244">
          <w:marLeft w:val="0"/>
          <w:marRight w:val="0"/>
          <w:marTop w:val="0"/>
          <w:marBottom w:val="0"/>
          <w:divBdr>
            <w:top w:val="none" w:sz="0" w:space="0" w:color="auto"/>
            <w:left w:val="none" w:sz="0" w:space="0" w:color="auto"/>
            <w:bottom w:val="none" w:sz="0" w:space="0" w:color="auto"/>
            <w:right w:val="none" w:sz="0" w:space="0" w:color="auto"/>
          </w:divBdr>
        </w:div>
        <w:div w:id="1121610744">
          <w:marLeft w:val="0"/>
          <w:marRight w:val="0"/>
          <w:marTop w:val="0"/>
          <w:marBottom w:val="0"/>
          <w:divBdr>
            <w:top w:val="none" w:sz="0" w:space="0" w:color="auto"/>
            <w:left w:val="none" w:sz="0" w:space="0" w:color="auto"/>
            <w:bottom w:val="none" w:sz="0" w:space="0" w:color="auto"/>
            <w:right w:val="none" w:sz="0" w:space="0" w:color="auto"/>
          </w:divBdr>
        </w:div>
        <w:div w:id="1479030387">
          <w:marLeft w:val="0"/>
          <w:marRight w:val="0"/>
          <w:marTop w:val="0"/>
          <w:marBottom w:val="0"/>
          <w:divBdr>
            <w:top w:val="none" w:sz="0" w:space="0" w:color="auto"/>
            <w:left w:val="none" w:sz="0" w:space="0" w:color="auto"/>
            <w:bottom w:val="none" w:sz="0" w:space="0" w:color="auto"/>
            <w:right w:val="none" w:sz="0" w:space="0" w:color="auto"/>
          </w:divBdr>
        </w:div>
        <w:div w:id="1881163479">
          <w:marLeft w:val="0"/>
          <w:marRight w:val="0"/>
          <w:marTop w:val="0"/>
          <w:marBottom w:val="0"/>
          <w:divBdr>
            <w:top w:val="none" w:sz="0" w:space="0" w:color="auto"/>
            <w:left w:val="none" w:sz="0" w:space="0" w:color="auto"/>
            <w:bottom w:val="none" w:sz="0" w:space="0" w:color="auto"/>
            <w:right w:val="none" w:sz="0" w:space="0" w:color="auto"/>
          </w:divBdr>
        </w:div>
      </w:divsChild>
    </w:div>
    <w:div w:id="292558560">
      <w:bodyDiv w:val="1"/>
      <w:marLeft w:val="0"/>
      <w:marRight w:val="0"/>
      <w:marTop w:val="0"/>
      <w:marBottom w:val="0"/>
      <w:divBdr>
        <w:top w:val="none" w:sz="0" w:space="0" w:color="auto"/>
        <w:left w:val="none" w:sz="0" w:space="0" w:color="auto"/>
        <w:bottom w:val="none" w:sz="0" w:space="0" w:color="auto"/>
        <w:right w:val="none" w:sz="0" w:space="0" w:color="auto"/>
      </w:divBdr>
      <w:divsChild>
        <w:div w:id="1014504050">
          <w:marLeft w:val="0"/>
          <w:marRight w:val="0"/>
          <w:marTop w:val="15"/>
          <w:marBottom w:val="0"/>
          <w:divBdr>
            <w:top w:val="none" w:sz="0" w:space="0" w:color="auto"/>
            <w:left w:val="none" w:sz="0" w:space="0" w:color="auto"/>
            <w:bottom w:val="none" w:sz="0" w:space="0" w:color="auto"/>
            <w:right w:val="none" w:sz="0" w:space="0" w:color="auto"/>
          </w:divBdr>
          <w:divsChild>
            <w:div w:id="832337499">
              <w:marLeft w:val="0"/>
              <w:marRight w:val="0"/>
              <w:marTop w:val="0"/>
              <w:marBottom w:val="0"/>
              <w:divBdr>
                <w:top w:val="none" w:sz="0" w:space="0" w:color="auto"/>
                <w:left w:val="none" w:sz="0" w:space="0" w:color="auto"/>
                <w:bottom w:val="none" w:sz="0" w:space="0" w:color="auto"/>
                <w:right w:val="none" w:sz="0" w:space="0" w:color="auto"/>
              </w:divBdr>
              <w:divsChild>
                <w:div w:id="142934389">
                  <w:marLeft w:val="0"/>
                  <w:marRight w:val="0"/>
                  <w:marTop w:val="0"/>
                  <w:marBottom w:val="0"/>
                  <w:divBdr>
                    <w:top w:val="none" w:sz="0" w:space="0" w:color="auto"/>
                    <w:left w:val="none" w:sz="0" w:space="0" w:color="auto"/>
                    <w:bottom w:val="none" w:sz="0" w:space="0" w:color="auto"/>
                    <w:right w:val="none" w:sz="0" w:space="0" w:color="auto"/>
                  </w:divBdr>
                </w:div>
                <w:div w:id="875774261">
                  <w:marLeft w:val="0"/>
                  <w:marRight w:val="0"/>
                  <w:marTop w:val="0"/>
                  <w:marBottom w:val="0"/>
                  <w:divBdr>
                    <w:top w:val="none" w:sz="0" w:space="0" w:color="auto"/>
                    <w:left w:val="none" w:sz="0" w:space="0" w:color="auto"/>
                    <w:bottom w:val="none" w:sz="0" w:space="0" w:color="auto"/>
                    <w:right w:val="none" w:sz="0" w:space="0" w:color="auto"/>
                  </w:divBdr>
                </w:div>
                <w:div w:id="1232228302">
                  <w:marLeft w:val="0"/>
                  <w:marRight w:val="0"/>
                  <w:marTop w:val="0"/>
                  <w:marBottom w:val="0"/>
                  <w:divBdr>
                    <w:top w:val="none" w:sz="0" w:space="0" w:color="auto"/>
                    <w:left w:val="none" w:sz="0" w:space="0" w:color="auto"/>
                    <w:bottom w:val="none" w:sz="0" w:space="0" w:color="auto"/>
                    <w:right w:val="none" w:sz="0" w:space="0" w:color="auto"/>
                  </w:divBdr>
                </w:div>
                <w:div w:id="1651442000">
                  <w:marLeft w:val="0"/>
                  <w:marRight w:val="0"/>
                  <w:marTop w:val="0"/>
                  <w:marBottom w:val="0"/>
                  <w:divBdr>
                    <w:top w:val="none" w:sz="0" w:space="0" w:color="auto"/>
                    <w:left w:val="none" w:sz="0" w:space="0" w:color="auto"/>
                    <w:bottom w:val="none" w:sz="0" w:space="0" w:color="auto"/>
                    <w:right w:val="none" w:sz="0" w:space="0" w:color="auto"/>
                  </w:divBdr>
                </w:div>
                <w:div w:id="1965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049">
          <w:marLeft w:val="0"/>
          <w:marRight w:val="0"/>
          <w:marTop w:val="15"/>
          <w:marBottom w:val="0"/>
          <w:divBdr>
            <w:top w:val="none" w:sz="0" w:space="0" w:color="auto"/>
            <w:left w:val="none" w:sz="0" w:space="0" w:color="auto"/>
            <w:bottom w:val="none" w:sz="0" w:space="0" w:color="auto"/>
            <w:right w:val="none" w:sz="0" w:space="0" w:color="auto"/>
          </w:divBdr>
          <w:divsChild>
            <w:div w:id="2140368810">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551">
      <w:bodyDiv w:val="1"/>
      <w:marLeft w:val="0"/>
      <w:marRight w:val="0"/>
      <w:marTop w:val="0"/>
      <w:marBottom w:val="0"/>
      <w:divBdr>
        <w:top w:val="none" w:sz="0" w:space="0" w:color="auto"/>
        <w:left w:val="none" w:sz="0" w:space="0" w:color="auto"/>
        <w:bottom w:val="none" w:sz="0" w:space="0" w:color="auto"/>
        <w:right w:val="none" w:sz="0" w:space="0" w:color="auto"/>
      </w:divBdr>
      <w:divsChild>
        <w:div w:id="1660690898">
          <w:marLeft w:val="0"/>
          <w:marRight w:val="0"/>
          <w:marTop w:val="0"/>
          <w:marBottom w:val="0"/>
          <w:divBdr>
            <w:top w:val="none" w:sz="0" w:space="0" w:color="auto"/>
            <w:left w:val="none" w:sz="0" w:space="0" w:color="auto"/>
            <w:bottom w:val="none" w:sz="0" w:space="0" w:color="auto"/>
            <w:right w:val="none" w:sz="0" w:space="0" w:color="auto"/>
          </w:divBdr>
        </w:div>
      </w:divsChild>
    </w:div>
    <w:div w:id="297027667">
      <w:bodyDiv w:val="1"/>
      <w:marLeft w:val="0"/>
      <w:marRight w:val="0"/>
      <w:marTop w:val="0"/>
      <w:marBottom w:val="0"/>
      <w:divBdr>
        <w:top w:val="none" w:sz="0" w:space="0" w:color="auto"/>
        <w:left w:val="none" w:sz="0" w:space="0" w:color="auto"/>
        <w:bottom w:val="none" w:sz="0" w:space="0" w:color="auto"/>
        <w:right w:val="none" w:sz="0" w:space="0" w:color="auto"/>
      </w:divBdr>
    </w:div>
    <w:div w:id="298387686">
      <w:bodyDiv w:val="1"/>
      <w:marLeft w:val="0"/>
      <w:marRight w:val="0"/>
      <w:marTop w:val="0"/>
      <w:marBottom w:val="0"/>
      <w:divBdr>
        <w:top w:val="none" w:sz="0" w:space="0" w:color="auto"/>
        <w:left w:val="none" w:sz="0" w:space="0" w:color="auto"/>
        <w:bottom w:val="none" w:sz="0" w:space="0" w:color="auto"/>
        <w:right w:val="none" w:sz="0" w:space="0" w:color="auto"/>
      </w:divBdr>
    </w:div>
    <w:div w:id="304435309">
      <w:bodyDiv w:val="1"/>
      <w:marLeft w:val="0"/>
      <w:marRight w:val="0"/>
      <w:marTop w:val="0"/>
      <w:marBottom w:val="0"/>
      <w:divBdr>
        <w:top w:val="none" w:sz="0" w:space="0" w:color="auto"/>
        <w:left w:val="none" w:sz="0" w:space="0" w:color="auto"/>
        <w:bottom w:val="none" w:sz="0" w:space="0" w:color="auto"/>
        <w:right w:val="none" w:sz="0" w:space="0" w:color="auto"/>
      </w:divBdr>
    </w:div>
    <w:div w:id="305667258">
      <w:bodyDiv w:val="1"/>
      <w:marLeft w:val="0"/>
      <w:marRight w:val="0"/>
      <w:marTop w:val="0"/>
      <w:marBottom w:val="0"/>
      <w:divBdr>
        <w:top w:val="none" w:sz="0" w:space="0" w:color="auto"/>
        <w:left w:val="none" w:sz="0" w:space="0" w:color="auto"/>
        <w:bottom w:val="none" w:sz="0" w:space="0" w:color="auto"/>
        <w:right w:val="none" w:sz="0" w:space="0" w:color="auto"/>
      </w:divBdr>
    </w:div>
    <w:div w:id="307367007">
      <w:bodyDiv w:val="1"/>
      <w:marLeft w:val="0"/>
      <w:marRight w:val="0"/>
      <w:marTop w:val="0"/>
      <w:marBottom w:val="0"/>
      <w:divBdr>
        <w:top w:val="none" w:sz="0" w:space="0" w:color="auto"/>
        <w:left w:val="none" w:sz="0" w:space="0" w:color="auto"/>
        <w:bottom w:val="none" w:sz="0" w:space="0" w:color="auto"/>
        <w:right w:val="none" w:sz="0" w:space="0" w:color="auto"/>
      </w:divBdr>
    </w:div>
    <w:div w:id="308021102">
      <w:bodyDiv w:val="1"/>
      <w:marLeft w:val="0"/>
      <w:marRight w:val="0"/>
      <w:marTop w:val="0"/>
      <w:marBottom w:val="0"/>
      <w:divBdr>
        <w:top w:val="none" w:sz="0" w:space="0" w:color="auto"/>
        <w:left w:val="none" w:sz="0" w:space="0" w:color="auto"/>
        <w:bottom w:val="none" w:sz="0" w:space="0" w:color="auto"/>
        <w:right w:val="none" w:sz="0" w:space="0" w:color="auto"/>
      </w:divBdr>
    </w:div>
    <w:div w:id="311370911">
      <w:bodyDiv w:val="1"/>
      <w:marLeft w:val="0"/>
      <w:marRight w:val="0"/>
      <w:marTop w:val="0"/>
      <w:marBottom w:val="0"/>
      <w:divBdr>
        <w:top w:val="none" w:sz="0" w:space="0" w:color="auto"/>
        <w:left w:val="none" w:sz="0" w:space="0" w:color="auto"/>
        <w:bottom w:val="none" w:sz="0" w:space="0" w:color="auto"/>
        <w:right w:val="none" w:sz="0" w:space="0" w:color="auto"/>
      </w:divBdr>
    </w:div>
    <w:div w:id="313142992">
      <w:bodyDiv w:val="1"/>
      <w:marLeft w:val="0"/>
      <w:marRight w:val="0"/>
      <w:marTop w:val="0"/>
      <w:marBottom w:val="0"/>
      <w:divBdr>
        <w:top w:val="none" w:sz="0" w:space="0" w:color="auto"/>
        <w:left w:val="none" w:sz="0" w:space="0" w:color="auto"/>
        <w:bottom w:val="none" w:sz="0" w:space="0" w:color="auto"/>
        <w:right w:val="none" w:sz="0" w:space="0" w:color="auto"/>
      </w:divBdr>
    </w:div>
    <w:div w:id="314146592">
      <w:bodyDiv w:val="1"/>
      <w:marLeft w:val="0"/>
      <w:marRight w:val="0"/>
      <w:marTop w:val="0"/>
      <w:marBottom w:val="0"/>
      <w:divBdr>
        <w:top w:val="none" w:sz="0" w:space="0" w:color="auto"/>
        <w:left w:val="none" w:sz="0" w:space="0" w:color="auto"/>
        <w:bottom w:val="none" w:sz="0" w:space="0" w:color="auto"/>
        <w:right w:val="none" w:sz="0" w:space="0" w:color="auto"/>
      </w:divBdr>
    </w:div>
    <w:div w:id="314839537">
      <w:bodyDiv w:val="1"/>
      <w:marLeft w:val="0"/>
      <w:marRight w:val="0"/>
      <w:marTop w:val="0"/>
      <w:marBottom w:val="0"/>
      <w:divBdr>
        <w:top w:val="none" w:sz="0" w:space="0" w:color="auto"/>
        <w:left w:val="none" w:sz="0" w:space="0" w:color="auto"/>
        <w:bottom w:val="none" w:sz="0" w:space="0" w:color="auto"/>
        <w:right w:val="none" w:sz="0" w:space="0" w:color="auto"/>
      </w:divBdr>
    </w:div>
    <w:div w:id="315107679">
      <w:bodyDiv w:val="1"/>
      <w:marLeft w:val="0"/>
      <w:marRight w:val="0"/>
      <w:marTop w:val="0"/>
      <w:marBottom w:val="0"/>
      <w:divBdr>
        <w:top w:val="none" w:sz="0" w:space="0" w:color="auto"/>
        <w:left w:val="none" w:sz="0" w:space="0" w:color="auto"/>
        <w:bottom w:val="none" w:sz="0" w:space="0" w:color="auto"/>
        <w:right w:val="none" w:sz="0" w:space="0" w:color="auto"/>
      </w:divBdr>
    </w:div>
    <w:div w:id="317464358">
      <w:bodyDiv w:val="1"/>
      <w:marLeft w:val="0"/>
      <w:marRight w:val="0"/>
      <w:marTop w:val="0"/>
      <w:marBottom w:val="0"/>
      <w:divBdr>
        <w:top w:val="none" w:sz="0" w:space="0" w:color="auto"/>
        <w:left w:val="none" w:sz="0" w:space="0" w:color="auto"/>
        <w:bottom w:val="none" w:sz="0" w:space="0" w:color="auto"/>
        <w:right w:val="none" w:sz="0" w:space="0" w:color="auto"/>
      </w:divBdr>
    </w:div>
    <w:div w:id="319818080">
      <w:bodyDiv w:val="1"/>
      <w:marLeft w:val="0"/>
      <w:marRight w:val="0"/>
      <w:marTop w:val="0"/>
      <w:marBottom w:val="0"/>
      <w:divBdr>
        <w:top w:val="none" w:sz="0" w:space="0" w:color="auto"/>
        <w:left w:val="none" w:sz="0" w:space="0" w:color="auto"/>
        <w:bottom w:val="none" w:sz="0" w:space="0" w:color="auto"/>
        <w:right w:val="none" w:sz="0" w:space="0" w:color="auto"/>
      </w:divBdr>
    </w:div>
    <w:div w:id="319845794">
      <w:bodyDiv w:val="1"/>
      <w:marLeft w:val="0"/>
      <w:marRight w:val="0"/>
      <w:marTop w:val="0"/>
      <w:marBottom w:val="0"/>
      <w:divBdr>
        <w:top w:val="none" w:sz="0" w:space="0" w:color="auto"/>
        <w:left w:val="none" w:sz="0" w:space="0" w:color="auto"/>
        <w:bottom w:val="none" w:sz="0" w:space="0" w:color="auto"/>
        <w:right w:val="none" w:sz="0" w:space="0" w:color="auto"/>
      </w:divBdr>
    </w:div>
    <w:div w:id="321545706">
      <w:bodyDiv w:val="1"/>
      <w:marLeft w:val="0"/>
      <w:marRight w:val="0"/>
      <w:marTop w:val="0"/>
      <w:marBottom w:val="0"/>
      <w:divBdr>
        <w:top w:val="none" w:sz="0" w:space="0" w:color="auto"/>
        <w:left w:val="none" w:sz="0" w:space="0" w:color="auto"/>
        <w:bottom w:val="none" w:sz="0" w:space="0" w:color="auto"/>
        <w:right w:val="none" w:sz="0" w:space="0" w:color="auto"/>
      </w:divBdr>
    </w:div>
    <w:div w:id="324482857">
      <w:bodyDiv w:val="1"/>
      <w:marLeft w:val="0"/>
      <w:marRight w:val="0"/>
      <w:marTop w:val="0"/>
      <w:marBottom w:val="0"/>
      <w:divBdr>
        <w:top w:val="none" w:sz="0" w:space="0" w:color="auto"/>
        <w:left w:val="none" w:sz="0" w:space="0" w:color="auto"/>
        <w:bottom w:val="none" w:sz="0" w:space="0" w:color="auto"/>
        <w:right w:val="none" w:sz="0" w:space="0" w:color="auto"/>
      </w:divBdr>
    </w:div>
    <w:div w:id="328218394">
      <w:bodyDiv w:val="1"/>
      <w:marLeft w:val="0"/>
      <w:marRight w:val="0"/>
      <w:marTop w:val="0"/>
      <w:marBottom w:val="0"/>
      <w:divBdr>
        <w:top w:val="none" w:sz="0" w:space="0" w:color="auto"/>
        <w:left w:val="none" w:sz="0" w:space="0" w:color="auto"/>
        <w:bottom w:val="none" w:sz="0" w:space="0" w:color="auto"/>
        <w:right w:val="none" w:sz="0" w:space="0" w:color="auto"/>
      </w:divBdr>
    </w:div>
    <w:div w:id="330375759">
      <w:bodyDiv w:val="1"/>
      <w:marLeft w:val="0"/>
      <w:marRight w:val="0"/>
      <w:marTop w:val="0"/>
      <w:marBottom w:val="0"/>
      <w:divBdr>
        <w:top w:val="none" w:sz="0" w:space="0" w:color="auto"/>
        <w:left w:val="none" w:sz="0" w:space="0" w:color="auto"/>
        <w:bottom w:val="none" w:sz="0" w:space="0" w:color="auto"/>
        <w:right w:val="none" w:sz="0" w:space="0" w:color="auto"/>
      </w:divBdr>
    </w:div>
    <w:div w:id="332924186">
      <w:bodyDiv w:val="1"/>
      <w:marLeft w:val="0"/>
      <w:marRight w:val="0"/>
      <w:marTop w:val="0"/>
      <w:marBottom w:val="0"/>
      <w:divBdr>
        <w:top w:val="none" w:sz="0" w:space="0" w:color="auto"/>
        <w:left w:val="none" w:sz="0" w:space="0" w:color="auto"/>
        <w:bottom w:val="none" w:sz="0" w:space="0" w:color="auto"/>
        <w:right w:val="none" w:sz="0" w:space="0" w:color="auto"/>
      </w:divBdr>
    </w:div>
    <w:div w:id="335108927">
      <w:bodyDiv w:val="1"/>
      <w:marLeft w:val="0"/>
      <w:marRight w:val="0"/>
      <w:marTop w:val="0"/>
      <w:marBottom w:val="0"/>
      <w:divBdr>
        <w:top w:val="none" w:sz="0" w:space="0" w:color="auto"/>
        <w:left w:val="none" w:sz="0" w:space="0" w:color="auto"/>
        <w:bottom w:val="none" w:sz="0" w:space="0" w:color="auto"/>
        <w:right w:val="none" w:sz="0" w:space="0" w:color="auto"/>
      </w:divBdr>
    </w:div>
    <w:div w:id="337080708">
      <w:bodyDiv w:val="1"/>
      <w:marLeft w:val="0"/>
      <w:marRight w:val="0"/>
      <w:marTop w:val="0"/>
      <w:marBottom w:val="0"/>
      <w:divBdr>
        <w:top w:val="none" w:sz="0" w:space="0" w:color="auto"/>
        <w:left w:val="none" w:sz="0" w:space="0" w:color="auto"/>
        <w:bottom w:val="none" w:sz="0" w:space="0" w:color="auto"/>
        <w:right w:val="none" w:sz="0" w:space="0" w:color="auto"/>
      </w:divBdr>
    </w:div>
    <w:div w:id="337149874">
      <w:bodyDiv w:val="1"/>
      <w:marLeft w:val="0"/>
      <w:marRight w:val="0"/>
      <w:marTop w:val="0"/>
      <w:marBottom w:val="0"/>
      <w:divBdr>
        <w:top w:val="none" w:sz="0" w:space="0" w:color="auto"/>
        <w:left w:val="none" w:sz="0" w:space="0" w:color="auto"/>
        <w:bottom w:val="none" w:sz="0" w:space="0" w:color="auto"/>
        <w:right w:val="none" w:sz="0" w:space="0" w:color="auto"/>
      </w:divBdr>
    </w:div>
    <w:div w:id="340667333">
      <w:bodyDiv w:val="1"/>
      <w:marLeft w:val="0"/>
      <w:marRight w:val="0"/>
      <w:marTop w:val="0"/>
      <w:marBottom w:val="0"/>
      <w:divBdr>
        <w:top w:val="none" w:sz="0" w:space="0" w:color="auto"/>
        <w:left w:val="none" w:sz="0" w:space="0" w:color="auto"/>
        <w:bottom w:val="none" w:sz="0" w:space="0" w:color="auto"/>
        <w:right w:val="none" w:sz="0" w:space="0" w:color="auto"/>
      </w:divBdr>
      <w:divsChild>
        <w:div w:id="1327128897">
          <w:marLeft w:val="0"/>
          <w:marRight w:val="0"/>
          <w:marTop w:val="0"/>
          <w:marBottom w:val="0"/>
          <w:divBdr>
            <w:top w:val="none" w:sz="0" w:space="0" w:color="auto"/>
            <w:left w:val="none" w:sz="0" w:space="0" w:color="auto"/>
            <w:bottom w:val="none" w:sz="0" w:space="0" w:color="auto"/>
            <w:right w:val="none" w:sz="0" w:space="0" w:color="auto"/>
          </w:divBdr>
          <w:divsChild>
            <w:div w:id="1847743689">
              <w:marLeft w:val="0"/>
              <w:marRight w:val="0"/>
              <w:marTop w:val="0"/>
              <w:marBottom w:val="0"/>
              <w:divBdr>
                <w:top w:val="none" w:sz="0" w:space="0" w:color="auto"/>
                <w:left w:val="none" w:sz="0" w:space="0" w:color="auto"/>
                <w:bottom w:val="none" w:sz="0" w:space="0" w:color="auto"/>
                <w:right w:val="none" w:sz="0" w:space="0" w:color="auto"/>
              </w:divBdr>
              <w:divsChild>
                <w:div w:id="789977494">
                  <w:marLeft w:val="0"/>
                  <w:marRight w:val="0"/>
                  <w:marTop w:val="15"/>
                  <w:marBottom w:val="0"/>
                  <w:divBdr>
                    <w:top w:val="none" w:sz="0" w:space="0" w:color="auto"/>
                    <w:left w:val="none" w:sz="0" w:space="0" w:color="auto"/>
                    <w:bottom w:val="none" w:sz="0" w:space="0" w:color="auto"/>
                    <w:right w:val="none" w:sz="0" w:space="0" w:color="auto"/>
                  </w:divBdr>
                  <w:divsChild>
                    <w:div w:id="677730455">
                      <w:marLeft w:val="0"/>
                      <w:marRight w:val="0"/>
                      <w:marTop w:val="0"/>
                      <w:marBottom w:val="0"/>
                      <w:divBdr>
                        <w:top w:val="none" w:sz="0" w:space="0" w:color="auto"/>
                        <w:left w:val="none" w:sz="0" w:space="0" w:color="auto"/>
                        <w:bottom w:val="none" w:sz="0" w:space="0" w:color="auto"/>
                        <w:right w:val="none" w:sz="0" w:space="0" w:color="auto"/>
                      </w:divBdr>
                      <w:divsChild>
                        <w:div w:id="2435366">
                          <w:marLeft w:val="0"/>
                          <w:marRight w:val="0"/>
                          <w:marTop w:val="0"/>
                          <w:marBottom w:val="0"/>
                          <w:divBdr>
                            <w:top w:val="none" w:sz="0" w:space="0" w:color="auto"/>
                            <w:left w:val="none" w:sz="0" w:space="0" w:color="auto"/>
                            <w:bottom w:val="none" w:sz="0" w:space="0" w:color="auto"/>
                            <w:right w:val="none" w:sz="0" w:space="0" w:color="auto"/>
                          </w:divBdr>
                        </w:div>
                        <w:div w:id="105347691">
                          <w:marLeft w:val="0"/>
                          <w:marRight w:val="0"/>
                          <w:marTop w:val="0"/>
                          <w:marBottom w:val="0"/>
                          <w:divBdr>
                            <w:top w:val="none" w:sz="0" w:space="0" w:color="auto"/>
                            <w:left w:val="none" w:sz="0" w:space="0" w:color="auto"/>
                            <w:bottom w:val="none" w:sz="0" w:space="0" w:color="auto"/>
                            <w:right w:val="none" w:sz="0" w:space="0" w:color="auto"/>
                          </w:divBdr>
                        </w:div>
                        <w:div w:id="185950991">
                          <w:marLeft w:val="0"/>
                          <w:marRight w:val="0"/>
                          <w:marTop w:val="0"/>
                          <w:marBottom w:val="0"/>
                          <w:divBdr>
                            <w:top w:val="none" w:sz="0" w:space="0" w:color="auto"/>
                            <w:left w:val="none" w:sz="0" w:space="0" w:color="auto"/>
                            <w:bottom w:val="none" w:sz="0" w:space="0" w:color="auto"/>
                            <w:right w:val="none" w:sz="0" w:space="0" w:color="auto"/>
                          </w:divBdr>
                        </w:div>
                        <w:div w:id="196351939">
                          <w:marLeft w:val="0"/>
                          <w:marRight w:val="0"/>
                          <w:marTop w:val="0"/>
                          <w:marBottom w:val="0"/>
                          <w:divBdr>
                            <w:top w:val="none" w:sz="0" w:space="0" w:color="auto"/>
                            <w:left w:val="none" w:sz="0" w:space="0" w:color="auto"/>
                            <w:bottom w:val="none" w:sz="0" w:space="0" w:color="auto"/>
                            <w:right w:val="none" w:sz="0" w:space="0" w:color="auto"/>
                          </w:divBdr>
                        </w:div>
                        <w:div w:id="209922112">
                          <w:marLeft w:val="0"/>
                          <w:marRight w:val="0"/>
                          <w:marTop w:val="0"/>
                          <w:marBottom w:val="0"/>
                          <w:divBdr>
                            <w:top w:val="none" w:sz="0" w:space="0" w:color="auto"/>
                            <w:left w:val="none" w:sz="0" w:space="0" w:color="auto"/>
                            <w:bottom w:val="none" w:sz="0" w:space="0" w:color="auto"/>
                            <w:right w:val="none" w:sz="0" w:space="0" w:color="auto"/>
                          </w:divBdr>
                        </w:div>
                        <w:div w:id="247347765">
                          <w:marLeft w:val="0"/>
                          <w:marRight w:val="0"/>
                          <w:marTop w:val="0"/>
                          <w:marBottom w:val="0"/>
                          <w:divBdr>
                            <w:top w:val="none" w:sz="0" w:space="0" w:color="auto"/>
                            <w:left w:val="none" w:sz="0" w:space="0" w:color="auto"/>
                            <w:bottom w:val="none" w:sz="0" w:space="0" w:color="auto"/>
                            <w:right w:val="none" w:sz="0" w:space="0" w:color="auto"/>
                          </w:divBdr>
                        </w:div>
                        <w:div w:id="266281776">
                          <w:marLeft w:val="0"/>
                          <w:marRight w:val="0"/>
                          <w:marTop w:val="0"/>
                          <w:marBottom w:val="0"/>
                          <w:divBdr>
                            <w:top w:val="none" w:sz="0" w:space="0" w:color="auto"/>
                            <w:left w:val="none" w:sz="0" w:space="0" w:color="auto"/>
                            <w:bottom w:val="none" w:sz="0" w:space="0" w:color="auto"/>
                            <w:right w:val="none" w:sz="0" w:space="0" w:color="auto"/>
                          </w:divBdr>
                        </w:div>
                        <w:div w:id="274404334">
                          <w:marLeft w:val="0"/>
                          <w:marRight w:val="0"/>
                          <w:marTop w:val="0"/>
                          <w:marBottom w:val="0"/>
                          <w:divBdr>
                            <w:top w:val="none" w:sz="0" w:space="0" w:color="auto"/>
                            <w:left w:val="none" w:sz="0" w:space="0" w:color="auto"/>
                            <w:bottom w:val="none" w:sz="0" w:space="0" w:color="auto"/>
                            <w:right w:val="none" w:sz="0" w:space="0" w:color="auto"/>
                          </w:divBdr>
                        </w:div>
                        <w:div w:id="287703785">
                          <w:marLeft w:val="0"/>
                          <w:marRight w:val="0"/>
                          <w:marTop w:val="0"/>
                          <w:marBottom w:val="0"/>
                          <w:divBdr>
                            <w:top w:val="none" w:sz="0" w:space="0" w:color="auto"/>
                            <w:left w:val="none" w:sz="0" w:space="0" w:color="auto"/>
                            <w:bottom w:val="none" w:sz="0" w:space="0" w:color="auto"/>
                            <w:right w:val="none" w:sz="0" w:space="0" w:color="auto"/>
                          </w:divBdr>
                        </w:div>
                        <w:div w:id="319970994">
                          <w:marLeft w:val="0"/>
                          <w:marRight w:val="0"/>
                          <w:marTop w:val="0"/>
                          <w:marBottom w:val="0"/>
                          <w:divBdr>
                            <w:top w:val="none" w:sz="0" w:space="0" w:color="auto"/>
                            <w:left w:val="none" w:sz="0" w:space="0" w:color="auto"/>
                            <w:bottom w:val="none" w:sz="0" w:space="0" w:color="auto"/>
                            <w:right w:val="none" w:sz="0" w:space="0" w:color="auto"/>
                          </w:divBdr>
                        </w:div>
                        <w:div w:id="343635069">
                          <w:marLeft w:val="0"/>
                          <w:marRight w:val="0"/>
                          <w:marTop w:val="0"/>
                          <w:marBottom w:val="0"/>
                          <w:divBdr>
                            <w:top w:val="none" w:sz="0" w:space="0" w:color="auto"/>
                            <w:left w:val="none" w:sz="0" w:space="0" w:color="auto"/>
                            <w:bottom w:val="none" w:sz="0" w:space="0" w:color="auto"/>
                            <w:right w:val="none" w:sz="0" w:space="0" w:color="auto"/>
                          </w:divBdr>
                        </w:div>
                        <w:div w:id="375619183">
                          <w:marLeft w:val="0"/>
                          <w:marRight w:val="0"/>
                          <w:marTop w:val="0"/>
                          <w:marBottom w:val="0"/>
                          <w:divBdr>
                            <w:top w:val="none" w:sz="0" w:space="0" w:color="auto"/>
                            <w:left w:val="none" w:sz="0" w:space="0" w:color="auto"/>
                            <w:bottom w:val="none" w:sz="0" w:space="0" w:color="auto"/>
                            <w:right w:val="none" w:sz="0" w:space="0" w:color="auto"/>
                          </w:divBdr>
                        </w:div>
                        <w:div w:id="391580719">
                          <w:marLeft w:val="0"/>
                          <w:marRight w:val="0"/>
                          <w:marTop w:val="0"/>
                          <w:marBottom w:val="0"/>
                          <w:divBdr>
                            <w:top w:val="none" w:sz="0" w:space="0" w:color="auto"/>
                            <w:left w:val="none" w:sz="0" w:space="0" w:color="auto"/>
                            <w:bottom w:val="none" w:sz="0" w:space="0" w:color="auto"/>
                            <w:right w:val="none" w:sz="0" w:space="0" w:color="auto"/>
                          </w:divBdr>
                        </w:div>
                        <w:div w:id="423303602">
                          <w:marLeft w:val="0"/>
                          <w:marRight w:val="0"/>
                          <w:marTop w:val="0"/>
                          <w:marBottom w:val="0"/>
                          <w:divBdr>
                            <w:top w:val="none" w:sz="0" w:space="0" w:color="auto"/>
                            <w:left w:val="none" w:sz="0" w:space="0" w:color="auto"/>
                            <w:bottom w:val="none" w:sz="0" w:space="0" w:color="auto"/>
                            <w:right w:val="none" w:sz="0" w:space="0" w:color="auto"/>
                          </w:divBdr>
                        </w:div>
                        <w:div w:id="446697801">
                          <w:marLeft w:val="0"/>
                          <w:marRight w:val="0"/>
                          <w:marTop w:val="0"/>
                          <w:marBottom w:val="0"/>
                          <w:divBdr>
                            <w:top w:val="none" w:sz="0" w:space="0" w:color="auto"/>
                            <w:left w:val="none" w:sz="0" w:space="0" w:color="auto"/>
                            <w:bottom w:val="none" w:sz="0" w:space="0" w:color="auto"/>
                            <w:right w:val="none" w:sz="0" w:space="0" w:color="auto"/>
                          </w:divBdr>
                        </w:div>
                        <w:div w:id="459029928">
                          <w:marLeft w:val="0"/>
                          <w:marRight w:val="0"/>
                          <w:marTop w:val="0"/>
                          <w:marBottom w:val="0"/>
                          <w:divBdr>
                            <w:top w:val="none" w:sz="0" w:space="0" w:color="auto"/>
                            <w:left w:val="none" w:sz="0" w:space="0" w:color="auto"/>
                            <w:bottom w:val="none" w:sz="0" w:space="0" w:color="auto"/>
                            <w:right w:val="none" w:sz="0" w:space="0" w:color="auto"/>
                          </w:divBdr>
                        </w:div>
                        <w:div w:id="470753904">
                          <w:marLeft w:val="0"/>
                          <w:marRight w:val="0"/>
                          <w:marTop w:val="0"/>
                          <w:marBottom w:val="0"/>
                          <w:divBdr>
                            <w:top w:val="none" w:sz="0" w:space="0" w:color="auto"/>
                            <w:left w:val="none" w:sz="0" w:space="0" w:color="auto"/>
                            <w:bottom w:val="none" w:sz="0" w:space="0" w:color="auto"/>
                            <w:right w:val="none" w:sz="0" w:space="0" w:color="auto"/>
                          </w:divBdr>
                        </w:div>
                        <w:div w:id="478377538">
                          <w:marLeft w:val="0"/>
                          <w:marRight w:val="0"/>
                          <w:marTop w:val="0"/>
                          <w:marBottom w:val="0"/>
                          <w:divBdr>
                            <w:top w:val="none" w:sz="0" w:space="0" w:color="auto"/>
                            <w:left w:val="none" w:sz="0" w:space="0" w:color="auto"/>
                            <w:bottom w:val="none" w:sz="0" w:space="0" w:color="auto"/>
                            <w:right w:val="none" w:sz="0" w:space="0" w:color="auto"/>
                          </w:divBdr>
                        </w:div>
                        <w:div w:id="492063570">
                          <w:marLeft w:val="0"/>
                          <w:marRight w:val="0"/>
                          <w:marTop w:val="0"/>
                          <w:marBottom w:val="0"/>
                          <w:divBdr>
                            <w:top w:val="none" w:sz="0" w:space="0" w:color="auto"/>
                            <w:left w:val="none" w:sz="0" w:space="0" w:color="auto"/>
                            <w:bottom w:val="none" w:sz="0" w:space="0" w:color="auto"/>
                            <w:right w:val="none" w:sz="0" w:space="0" w:color="auto"/>
                          </w:divBdr>
                        </w:div>
                        <w:div w:id="587422974">
                          <w:marLeft w:val="0"/>
                          <w:marRight w:val="0"/>
                          <w:marTop w:val="0"/>
                          <w:marBottom w:val="0"/>
                          <w:divBdr>
                            <w:top w:val="none" w:sz="0" w:space="0" w:color="auto"/>
                            <w:left w:val="none" w:sz="0" w:space="0" w:color="auto"/>
                            <w:bottom w:val="none" w:sz="0" w:space="0" w:color="auto"/>
                            <w:right w:val="none" w:sz="0" w:space="0" w:color="auto"/>
                          </w:divBdr>
                        </w:div>
                        <w:div w:id="612447131">
                          <w:marLeft w:val="0"/>
                          <w:marRight w:val="0"/>
                          <w:marTop w:val="0"/>
                          <w:marBottom w:val="0"/>
                          <w:divBdr>
                            <w:top w:val="none" w:sz="0" w:space="0" w:color="auto"/>
                            <w:left w:val="none" w:sz="0" w:space="0" w:color="auto"/>
                            <w:bottom w:val="none" w:sz="0" w:space="0" w:color="auto"/>
                            <w:right w:val="none" w:sz="0" w:space="0" w:color="auto"/>
                          </w:divBdr>
                        </w:div>
                        <w:div w:id="645475772">
                          <w:marLeft w:val="0"/>
                          <w:marRight w:val="0"/>
                          <w:marTop w:val="0"/>
                          <w:marBottom w:val="0"/>
                          <w:divBdr>
                            <w:top w:val="none" w:sz="0" w:space="0" w:color="auto"/>
                            <w:left w:val="none" w:sz="0" w:space="0" w:color="auto"/>
                            <w:bottom w:val="none" w:sz="0" w:space="0" w:color="auto"/>
                            <w:right w:val="none" w:sz="0" w:space="0" w:color="auto"/>
                          </w:divBdr>
                        </w:div>
                        <w:div w:id="706561036">
                          <w:marLeft w:val="0"/>
                          <w:marRight w:val="0"/>
                          <w:marTop w:val="0"/>
                          <w:marBottom w:val="0"/>
                          <w:divBdr>
                            <w:top w:val="none" w:sz="0" w:space="0" w:color="auto"/>
                            <w:left w:val="none" w:sz="0" w:space="0" w:color="auto"/>
                            <w:bottom w:val="none" w:sz="0" w:space="0" w:color="auto"/>
                            <w:right w:val="none" w:sz="0" w:space="0" w:color="auto"/>
                          </w:divBdr>
                        </w:div>
                        <w:div w:id="744496552">
                          <w:marLeft w:val="0"/>
                          <w:marRight w:val="0"/>
                          <w:marTop w:val="0"/>
                          <w:marBottom w:val="0"/>
                          <w:divBdr>
                            <w:top w:val="none" w:sz="0" w:space="0" w:color="auto"/>
                            <w:left w:val="none" w:sz="0" w:space="0" w:color="auto"/>
                            <w:bottom w:val="none" w:sz="0" w:space="0" w:color="auto"/>
                            <w:right w:val="none" w:sz="0" w:space="0" w:color="auto"/>
                          </w:divBdr>
                        </w:div>
                        <w:div w:id="747577598">
                          <w:marLeft w:val="0"/>
                          <w:marRight w:val="0"/>
                          <w:marTop w:val="0"/>
                          <w:marBottom w:val="0"/>
                          <w:divBdr>
                            <w:top w:val="none" w:sz="0" w:space="0" w:color="auto"/>
                            <w:left w:val="none" w:sz="0" w:space="0" w:color="auto"/>
                            <w:bottom w:val="none" w:sz="0" w:space="0" w:color="auto"/>
                            <w:right w:val="none" w:sz="0" w:space="0" w:color="auto"/>
                          </w:divBdr>
                        </w:div>
                        <w:div w:id="790825123">
                          <w:marLeft w:val="0"/>
                          <w:marRight w:val="0"/>
                          <w:marTop w:val="0"/>
                          <w:marBottom w:val="0"/>
                          <w:divBdr>
                            <w:top w:val="none" w:sz="0" w:space="0" w:color="auto"/>
                            <w:left w:val="none" w:sz="0" w:space="0" w:color="auto"/>
                            <w:bottom w:val="none" w:sz="0" w:space="0" w:color="auto"/>
                            <w:right w:val="none" w:sz="0" w:space="0" w:color="auto"/>
                          </w:divBdr>
                        </w:div>
                        <w:div w:id="795299047">
                          <w:marLeft w:val="0"/>
                          <w:marRight w:val="0"/>
                          <w:marTop w:val="0"/>
                          <w:marBottom w:val="0"/>
                          <w:divBdr>
                            <w:top w:val="none" w:sz="0" w:space="0" w:color="auto"/>
                            <w:left w:val="none" w:sz="0" w:space="0" w:color="auto"/>
                            <w:bottom w:val="none" w:sz="0" w:space="0" w:color="auto"/>
                            <w:right w:val="none" w:sz="0" w:space="0" w:color="auto"/>
                          </w:divBdr>
                        </w:div>
                        <w:div w:id="796946775">
                          <w:marLeft w:val="0"/>
                          <w:marRight w:val="0"/>
                          <w:marTop w:val="0"/>
                          <w:marBottom w:val="0"/>
                          <w:divBdr>
                            <w:top w:val="none" w:sz="0" w:space="0" w:color="auto"/>
                            <w:left w:val="none" w:sz="0" w:space="0" w:color="auto"/>
                            <w:bottom w:val="none" w:sz="0" w:space="0" w:color="auto"/>
                            <w:right w:val="none" w:sz="0" w:space="0" w:color="auto"/>
                          </w:divBdr>
                        </w:div>
                        <w:div w:id="797407157">
                          <w:marLeft w:val="0"/>
                          <w:marRight w:val="0"/>
                          <w:marTop w:val="0"/>
                          <w:marBottom w:val="0"/>
                          <w:divBdr>
                            <w:top w:val="none" w:sz="0" w:space="0" w:color="auto"/>
                            <w:left w:val="none" w:sz="0" w:space="0" w:color="auto"/>
                            <w:bottom w:val="none" w:sz="0" w:space="0" w:color="auto"/>
                            <w:right w:val="none" w:sz="0" w:space="0" w:color="auto"/>
                          </w:divBdr>
                        </w:div>
                        <w:div w:id="822238447">
                          <w:marLeft w:val="0"/>
                          <w:marRight w:val="0"/>
                          <w:marTop w:val="0"/>
                          <w:marBottom w:val="0"/>
                          <w:divBdr>
                            <w:top w:val="none" w:sz="0" w:space="0" w:color="auto"/>
                            <w:left w:val="none" w:sz="0" w:space="0" w:color="auto"/>
                            <w:bottom w:val="none" w:sz="0" w:space="0" w:color="auto"/>
                            <w:right w:val="none" w:sz="0" w:space="0" w:color="auto"/>
                          </w:divBdr>
                        </w:div>
                        <w:div w:id="880942717">
                          <w:marLeft w:val="0"/>
                          <w:marRight w:val="0"/>
                          <w:marTop w:val="0"/>
                          <w:marBottom w:val="0"/>
                          <w:divBdr>
                            <w:top w:val="none" w:sz="0" w:space="0" w:color="auto"/>
                            <w:left w:val="none" w:sz="0" w:space="0" w:color="auto"/>
                            <w:bottom w:val="none" w:sz="0" w:space="0" w:color="auto"/>
                            <w:right w:val="none" w:sz="0" w:space="0" w:color="auto"/>
                          </w:divBdr>
                        </w:div>
                        <w:div w:id="886374571">
                          <w:marLeft w:val="0"/>
                          <w:marRight w:val="0"/>
                          <w:marTop w:val="0"/>
                          <w:marBottom w:val="0"/>
                          <w:divBdr>
                            <w:top w:val="none" w:sz="0" w:space="0" w:color="auto"/>
                            <w:left w:val="none" w:sz="0" w:space="0" w:color="auto"/>
                            <w:bottom w:val="none" w:sz="0" w:space="0" w:color="auto"/>
                            <w:right w:val="none" w:sz="0" w:space="0" w:color="auto"/>
                          </w:divBdr>
                        </w:div>
                        <w:div w:id="922105207">
                          <w:marLeft w:val="0"/>
                          <w:marRight w:val="0"/>
                          <w:marTop w:val="0"/>
                          <w:marBottom w:val="0"/>
                          <w:divBdr>
                            <w:top w:val="none" w:sz="0" w:space="0" w:color="auto"/>
                            <w:left w:val="none" w:sz="0" w:space="0" w:color="auto"/>
                            <w:bottom w:val="none" w:sz="0" w:space="0" w:color="auto"/>
                            <w:right w:val="none" w:sz="0" w:space="0" w:color="auto"/>
                          </w:divBdr>
                        </w:div>
                        <w:div w:id="923999382">
                          <w:marLeft w:val="0"/>
                          <w:marRight w:val="0"/>
                          <w:marTop w:val="0"/>
                          <w:marBottom w:val="0"/>
                          <w:divBdr>
                            <w:top w:val="none" w:sz="0" w:space="0" w:color="auto"/>
                            <w:left w:val="none" w:sz="0" w:space="0" w:color="auto"/>
                            <w:bottom w:val="none" w:sz="0" w:space="0" w:color="auto"/>
                            <w:right w:val="none" w:sz="0" w:space="0" w:color="auto"/>
                          </w:divBdr>
                        </w:div>
                        <w:div w:id="937061378">
                          <w:marLeft w:val="0"/>
                          <w:marRight w:val="0"/>
                          <w:marTop w:val="0"/>
                          <w:marBottom w:val="0"/>
                          <w:divBdr>
                            <w:top w:val="none" w:sz="0" w:space="0" w:color="auto"/>
                            <w:left w:val="none" w:sz="0" w:space="0" w:color="auto"/>
                            <w:bottom w:val="none" w:sz="0" w:space="0" w:color="auto"/>
                            <w:right w:val="none" w:sz="0" w:space="0" w:color="auto"/>
                          </w:divBdr>
                        </w:div>
                        <w:div w:id="1018233466">
                          <w:marLeft w:val="0"/>
                          <w:marRight w:val="0"/>
                          <w:marTop w:val="0"/>
                          <w:marBottom w:val="0"/>
                          <w:divBdr>
                            <w:top w:val="none" w:sz="0" w:space="0" w:color="auto"/>
                            <w:left w:val="none" w:sz="0" w:space="0" w:color="auto"/>
                            <w:bottom w:val="none" w:sz="0" w:space="0" w:color="auto"/>
                            <w:right w:val="none" w:sz="0" w:space="0" w:color="auto"/>
                          </w:divBdr>
                        </w:div>
                        <w:div w:id="1068071298">
                          <w:marLeft w:val="0"/>
                          <w:marRight w:val="0"/>
                          <w:marTop w:val="0"/>
                          <w:marBottom w:val="0"/>
                          <w:divBdr>
                            <w:top w:val="none" w:sz="0" w:space="0" w:color="auto"/>
                            <w:left w:val="none" w:sz="0" w:space="0" w:color="auto"/>
                            <w:bottom w:val="none" w:sz="0" w:space="0" w:color="auto"/>
                            <w:right w:val="none" w:sz="0" w:space="0" w:color="auto"/>
                          </w:divBdr>
                        </w:div>
                        <w:div w:id="1118375457">
                          <w:marLeft w:val="0"/>
                          <w:marRight w:val="0"/>
                          <w:marTop w:val="0"/>
                          <w:marBottom w:val="0"/>
                          <w:divBdr>
                            <w:top w:val="none" w:sz="0" w:space="0" w:color="auto"/>
                            <w:left w:val="none" w:sz="0" w:space="0" w:color="auto"/>
                            <w:bottom w:val="none" w:sz="0" w:space="0" w:color="auto"/>
                            <w:right w:val="none" w:sz="0" w:space="0" w:color="auto"/>
                          </w:divBdr>
                        </w:div>
                        <w:div w:id="1137651336">
                          <w:marLeft w:val="0"/>
                          <w:marRight w:val="0"/>
                          <w:marTop w:val="0"/>
                          <w:marBottom w:val="0"/>
                          <w:divBdr>
                            <w:top w:val="none" w:sz="0" w:space="0" w:color="auto"/>
                            <w:left w:val="none" w:sz="0" w:space="0" w:color="auto"/>
                            <w:bottom w:val="none" w:sz="0" w:space="0" w:color="auto"/>
                            <w:right w:val="none" w:sz="0" w:space="0" w:color="auto"/>
                          </w:divBdr>
                        </w:div>
                        <w:div w:id="1137993394">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1238713564">
                          <w:marLeft w:val="0"/>
                          <w:marRight w:val="0"/>
                          <w:marTop w:val="0"/>
                          <w:marBottom w:val="0"/>
                          <w:divBdr>
                            <w:top w:val="none" w:sz="0" w:space="0" w:color="auto"/>
                            <w:left w:val="none" w:sz="0" w:space="0" w:color="auto"/>
                            <w:bottom w:val="none" w:sz="0" w:space="0" w:color="auto"/>
                            <w:right w:val="none" w:sz="0" w:space="0" w:color="auto"/>
                          </w:divBdr>
                        </w:div>
                        <w:div w:id="1241018712">
                          <w:marLeft w:val="0"/>
                          <w:marRight w:val="0"/>
                          <w:marTop w:val="0"/>
                          <w:marBottom w:val="0"/>
                          <w:divBdr>
                            <w:top w:val="none" w:sz="0" w:space="0" w:color="auto"/>
                            <w:left w:val="none" w:sz="0" w:space="0" w:color="auto"/>
                            <w:bottom w:val="none" w:sz="0" w:space="0" w:color="auto"/>
                            <w:right w:val="none" w:sz="0" w:space="0" w:color="auto"/>
                          </w:divBdr>
                        </w:div>
                        <w:div w:id="1341855803">
                          <w:marLeft w:val="0"/>
                          <w:marRight w:val="0"/>
                          <w:marTop w:val="0"/>
                          <w:marBottom w:val="0"/>
                          <w:divBdr>
                            <w:top w:val="none" w:sz="0" w:space="0" w:color="auto"/>
                            <w:left w:val="none" w:sz="0" w:space="0" w:color="auto"/>
                            <w:bottom w:val="none" w:sz="0" w:space="0" w:color="auto"/>
                            <w:right w:val="none" w:sz="0" w:space="0" w:color="auto"/>
                          </w:divBdr>
                        </w:div>
                        <w:div w:id="1345398995">
                          <w:marLeft w:val="0"/>
                          <w:marRight w:val="0"/>
                          <w:marTop w:val="0"/>
                          <w:marBottom w:val="0"/>
                          <w:divBdr>
                            <w:top w:val="none" w:sz="0" w:space="0" w:color="auto"/>
                            <w:left w:val="none" w:sz="0" w:space="0" w:color="auto"/>
                            <w:bottom w:val="none" w:sz="0" w:space="0" w:color="auto"/>
                            <w:right w:val="none" w:sz="0" w:space="0" w:color="auto"/>
                          </w:divBdr>
                        </w:div>
                        <w:div w:id="1409618714">
                          <w:marLeft w:val="0"/>
                          <w:marRight w:val="0"/>
                          <w:marTop w:val="0"/>
                          <w:marBottom w:val="0"/>
                          <w:divBdr>
                            <w:top w:val="none" w:sz="0" w:space="0" w:color="auto"/>
                            <w:left w:val="none" w:sz="0" w:space="0" w:color="auto"/>
                            <w:bottom w:val="none" w:sz="0" w:space="0" w:color="auto"/>
                            <w:right w:val="none" w:sz="0" w:space="0" w:color="auto"/>
                          </w:divBdr>
                        </w:div>
                        <w:div w:id="1452280773">
                          <w:marLeft w:val="0"/>
                          <w:marRight w:val="0"/>
                          <w:marTop w:val="0"/>
                          <w:marBottom w:val="0"/>
                          <w:divBdr>
                            <w:top w:val="none" w:sz="0" w:space="0" w:color="auto"/>
                            <w:left w:val="none" w:sz="0" w:space="0" w:color="auto"/>
                            <w:bottom w:val="none" w:sz="0" w:space="0" w:color="auto"/>
                            <w:right w:val="none" w:sz="0" w:space="0" w:color="auto"/>
                          </w:divBdr>
                        </w:div>
                        <w:div w:id="1462533653">
                          <w:marLeft w:val="0"/>
                          <w:marRight w:val="0"/>
                          <w:marTop w:val="0"/>
                          <w:marBottom w:val="0"/>
                          <w:divBdr>
                            <w:top w:val="none" w:sz="0" w:space="0" w:color="auto"/>
                            <w:left w:val="none" w:sz="0" w:space="0" w:color="auto"/>
                            <w:bottom w:val="none" w:sz="0" w:space="0" w:color="auto"/>
                            <w:right w:val="none" w:sz="0" w:space="0" w:color="auto"/>
                          </w:divBdr>
                        </w:div>
                        <w:div w:id="1465005509">
                          <w:marLeft w:val="0"/>
                          <w:marRight w:val="0"/>
                          <w:marTop w:val="0"/>
                          <w:marBottom w:val="0"/>
                          <w:divBdr>
                            <w:top w:val="none" w:sz="0" w:space="0" w:color="auto"/>
                            <w:left w:val="none" w:sz="0" w:space="0" w:color="auto"/>
                            <w:bottom w:val="none" w:sz="0" w:space="0" w:color="auto"/>
                            <w:right w:val="none" w:sz="0" w:space="0" w:color="auto"/>
                          </w:divBdr>
                        </w:div>
                        <w:div w:id="1559972765">
                          <w:marLeft w:val="0"/>
                          <w:marRight w:val="0"/>
                          <w:marTop w:val="0"/>
                          <w:marBottom w:val="0"/>
                          <w:divBdr>
                            <w:top w:val="none" w:sz="0" w:space="0" w:color="auto"/>
                            <w:left w:val="none" w:sz="0" w:space="0" w:color="auto"/>
                            <w:bottom w:val="none" w:sz="0" w:space="0" w:color="auto"/>
                            <w:right w:val="none" w:sz="0" w:space="0" w:color="auto"/>
                          </w:divBdr>
                        </w:div>
                        <w:div w:id="1575165882">
                          <w:marLeft w:val="0"/>
                          <w:marRight w:val="0"/>
                          <w:marTop w:val="0"/>
                          <w:marBottom w:val="0"/>
                          <w:divBdr>
                            <w:top w:val="none" w:sz="0" w:space="0" w:color="auto"/>
                            <w:left w:val="none" w:sz="0" w:space="0" w:color="auto"/>
                            <w:bottom w:val="none" w:sz="0" w:space="0" w:color="auto"/>
                            <w:right w:val="none" w:sz="0" w:space="0" w:color="auto"/>
                          </w:divBdr>
                        </w:div>
                        <w:div w:id="1594512688">
                          <w:marLeft w:val="0"/>
                          <w:marRight w:val="0"/>
                          <w:marTop w:val="0"/>
                          <w:marBottom w:val="0"/>
                          <w:divBdr>
                            <w:top w:val="none" w:sz="0" w:space="0" w:color="auto"/>
                            <w:left w:val="none" w:sz="0" w:space="0" w:color="auto"/>
                            <w:bottom w:val="none" w:sz="0" w:space="0" w:color="auto"/>
                            <w:right w:val="none" w:sz="0" w:space="0" w:color="auto"/>
                          </w:divBdr>
                        </w:div>
                        <w:div w:id="1711766125">
                          <w:marLeft w:val="0"/>
                          <w:marRight w:val="0"/>
                          <w:marTop w:val="0"/>
                          <w:marBottom w:val="0"/>
                          <w:divBdr>
                            <w:top w:val="none" w:sz="0" w:space="0" w:color="auto"/>
                            <w:left w:val="none" w:sz="0" w:space="0" w:color="auto"/>
                            <w:bottom w:val="none" w:sz="0" w:space="0" w:color="auto"/>
                            <w:right w:val="none" w:sz="0" w:space="0" w:color="auto"/>
                          </w:divBdr>
                        </w:div>
                        <w:div w:id="1725760580">
                          <w:marLeft w:val="0"/>
                          <w:marRight w:val="0"/>
                          <w:marTop w:val="0"/>
                          <w:marBottom w:val="0"/>
                          <w:divBdr>
                            <w:top w:val="none" w:sz="0" w:space="0" w:color="auto"/>
                            <w:left w:val="none" w:sz="0" w:space="0" w:color="auto"/>
                            <w:bottom w:val="none" w:sz="0" w:space="0" w:color="auto"/>
                            <w:right w:val="none" w:sz="0" w:space="0" w:color="auto"/>
                          </w:divBdr>
                        </w:div>
                        <w:div w:id="1799839688">
                          <w:marLeft w:val="0"/>
                          <w:marRight w:val="0"/>
                          <w:marTop w:val="0"/>
                          <w:marBottom w:val="0"/>
                          <w:divBdr>
                            <w:top w:val="none" w:sz="0" w:space="0" w:color="auto"/>
                            <w:left w:val="none" w:sz="0" w:space="0" w:color="auto"/>
                            <w:bottom w:val="none" w:sz="0" w:space="0" w:color="auto"/>
                            <w:right w:val="none" w:sz="0" w:space="0" w:color="auto"/>
                          </w:divBdr>
                        </w:div>
                        <w:div w:id="1817407516">
                          <w:marLeft w:val="0"/>
                          <w:marRight w:val="0"/>
                          <w:marTop w:val="0"/>
                          <w:marBottom w:val="0"/>
                          <w:divBdr>
                            <w:top w:val="none" w:sz="0" w:space="0" w:color="auto"/>
                            <w:left w:val="none" w:sz="0" w:space="0" w:color="auto"/>
                            <w:bottom w:val="none" w:sz="0" w:space="0" w:color="auto"/>
                            <w:right w:val="none" w:sz="0" w:space="0" w:color="auto"/>
                          </w:divBdr>
                        </w:div>
                        <w:div w:id="1909147628">
                          <w:marLeft w:val="0"/>
                          <w:marRight w:val="0"/>
                          <w:marTop w:val="0"/>
                          <w:marBottom w:val="0"/>
                          <w:divBdr>
                            <w:top w:val="none" w:sz="0" w:space="0" w:color="auto"/>
                            <w:left w:val="none" w:sz="0" w:space="0" w:color="auto"/>
                            <w:bottom w:val="none" w:sz="0" w:space="0" w:color="auto"/>
                            <w:right w:val="none" w:sz="0" w:space="0" w:color="auto"/>
                          </w:divBdr>
                        </w:div>
                        <w:div w:id="1920095950">
                          <w:marLeft w:val="0"/>
                          <w:marRight w:val="0"/>
                          <w:marTop w:val="0"/>
                          <w:marBottom w:val="0"/>
                          <w:divBdr>
                            <w:top w:val="none" w:sz="0" w:space="0" w:color="auto"/>
                            <w:left w:val="none" w:sz="0" w:space="0" w:color="auto"/>
                            <w:bottom w:val="none" w:sz="0" w:space="0" w:color="auto"/>
                            <w:right w:val="none" w:sz="0" w:space="0" w:color="auto"/>
                          </w:divBdr>
                        </w:div>
                        <w:div w:id="1939018501">
                          <w:marLeft w:val="0"/>
                          <w:marRight w:val="0"/>
                          <w:marTop w:val="0"/>
                          <w:marBottom w:val="0"/>
                          <w:divBdr>
                            <w:top w:val="none" w:sz="0" w:space="0" w:color="auto"/>
                            <w:left w:val="none" w:sz="0" w:space="0" w:color="auto"/>
                            <w:bottom w:val="none" w:sz="0" w:space="0" w:color="auto"/>
                            <w:right w:val="none" w:sz="0" w:space="0" w:color="auto"/>
                          </w:divBdr>
                        </w:div>
                        <w:div w:id="1996179336">
                          <w:marLeft w:val="0"/>
                          <w:marRight w:val="0"/>
                          <w:marTop w:val="0"/>
                          <w:marBottom w:val="0"/>
                          <w:divBdr>
                            <w:top w:val="none" w:sz="0" w:space="0" w:color="auto"/>
                            <w:left w:val="none" w:sz="0" w:space="0" w:color="auto"/>
                            <w:bottom w:val="none" w:sz="0" w:space="0" w:color="auto"/>
                            <w:right w:val="none" w:sz="0" w:space="0" w:color="auto"/>
                          </w:divBdr>
                        </w:div>
                        <w:div w:id="2013216068">
                          <w:marLeft w:val="0"/>
                          <w:marRight w:val="0"/>
                          <w:marTop w:val="0"/>
                          <w:marBottom w:val="0"/>
                          <w:divBdr>
                            <w:top w:val="none" w:sz="0" w:space="0" w:color="auto"/>
                            <w:left w:val="none" w:sz="0" w:space="0" w:color="auto"/>
                            <w:bottom w:val="none" w:sz="0" w:space="0" w:color="auto"/>
                            <w:right w:val="none" w:sz="0" w:space="0" w:color="auto"/>
                          </w:divBdr>
                        </w:div>
                        <w:div w:id="2092852135">
                          <w:marLeft w:val="0"/>
                          <w:marRight w:val="0"/>
                          <w:marTop w:val="0"/>
                          <w:marBottom w:val="0"/>
                          <w:divBdr>
                            <w:top w:val="none" w:sz="0" w:space="0" w:color="auto"/>
                            <w:left w:val="none" w:sz="0" w:space="0" w:color="auto"/>
                            <w:bottom w:val="none" w:sz="0" w:space="0" w:color="auto"/>
                            <w:right w:val="none" w:sz="0" w:space="0" w:color="auto"/>
                          </w:divBdr>
                        </w:div>
                        <w:div w:id="21308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667">
                  <w:marLeft w:val="0"/>
                  <w:marRight w:val="0"/>
                  <w:marTop w:val="15"/>
                  <w:marBottom w:val="0"/>
                  <w:divBdr>
                    <w:top w:val="none" w:sz="0" w:space="0" w:color="auto"/>
                    <w:left w:val="none" w:sz="0" w:space="0" w:color="auto"/>
                    <w:bottom w:val="none" w:sz="0" w:space="0" w:color="auto"/>
                    <w:right w:val="none" w:sz="0" w:space="0" w:color="auto"/>
                  </w:divBdr>
                  <w:divsChild>
                    <w:div w:id="2102408572">
                      <w:marLeft w:val="0"/>
                      <w:marRight w:val="0"/>
                      <w:marTop w:val="0"/>
                      <w:marBottom w:val="0"/>
                      <w:divBdr>
                        <w:top w:val="none" w:sz="0" w:space="0" w:color="auto"/>
                        <w:left w:val="none" w:sz="0" w:space="0" w:color="auto"/>
                        <w:bottom w:val="none" w:sz="0" w:space="0" w:color="auto"/>
                        <w:right w:val="none" w:sz="0" w:space="0" w:color="auto"/>
                      </w:divBdr>
                      <w:divsChild>
                        <w:div w:id="5333317">
                          <w:marLeft w:val="0"/>
                          <w:marRight w:val="0"/>
                          <w:marTop w:val="0"/>
                          <w:marBottom w:val="0"/>
                          <w:divBdr>
                            <w:top w:val="none" w:sz="0" w:space="0" w:color="auto"/>
                            <w:left w:val="none" w:sz="0" w:space="0" w:color="auto"/>
                            <w:bottom w:val="none" w:sz="0" w:space="0" w:color="auto"/>
                            <w:right w:val="none" w:sz="0" w:space="0" w:color="auto"/>
                          </w:divBdr>
                        </w:div>
                        <w:div w:id="32774401">
                          <w:marLeft w:val="0"/>
                          <w:marRight w:val="0"/>
                          <w:marTop w:val="0"/>
                          <w:marBottom w:val="0"/>
                          <w:divBdr>
                            <w:top w:val="none" w:sz="0" w:space="0" w:color="auto"/>
                            <w:left w:val="none" w:sz="0" w:space="0" w:color="auto"/>
                            <w:bottom w:val="none" w:sz="0" w:space="0" w:color="auto"/>
                            <w:right w:val="none" w:sz="0" w:space="0" w:color="auto"/>
                          </w:divBdr>
                        </w:div>
                        <w:div w:id="39524645">
                          <w:marLeft w:val="0"/>
                          <w:marRight w:val="0"/>
                          <w:marTop w:val="0"/>
                          <w:marBottom w:val="0"/>
                          <w:divBdr>
                            <w:top w:val="none" w:sz="0" w:space="0" w:color="auto"/>
                            <w:left w:val="none" w:sz="0" w:space="0" w:color="auto"/>
                            <w:bottom w:val="none" w:sz="0" w:space="0" w:color="auto"/>
                            <w:right w:val="none" w:sz="0" w:space="0" w:color="auto"/>
                          </w:divBdr>
                        </w:div>
                        <w:div w:id="55975043">
                          <w:marLeft w:val="0"/>
                          <w:marRight w:val="0"/>
                          <w:marTop w:val="0"/>
                          <w:marBottom w:val="0"/>
                          <w:divBdr>
                            <w:top w:val="none" w:sz="0" w:space="0" w:color="auto"/>
                            <w:left w:val="none" w:sz="0" w:space="0" w:color="auto"/>
                            <w:bottom w:val="none" w:sz="0" w:space="0" w:color="auto"/>
                            <w:right w:val="none" w:sz="0" w:space="0" w:color="auto"/>
                          </w:divBdr>
                        </w:div>
                        <w:div w:id="63458444">
                          <w:marLeft w:val="0"/>
                          <w:marRight w:val="0"/>
                          <w:marTop w:val="0"/>
                          <w:marBottom w:val="0"/>
                          <w:divBdr>
                            <w:top w:val="none" w:sz="0" w:space="0" w:color="auto"/>
                            <w:left w:val="none" w:sz="0" w:space="0" w:color="auto"/>
                            <w:bottom w:val="none" w:sz="0" w:space="0" w:color="auto"/>
                            <w:right w:val="none" w:sz="0" w:space="0" w:color="auto"/>
                          </w:divBdr>
                        </w:div>
                        <w:div w:id="76949140">
                          <w:marLeft w:val="0"/>
                          <w:marRight w:val="0"/>
                          <w:marTop w:val="0"/>
                          <w:marBottom w:val="0"/>
                          <w:divBdr>
                            <w:top w:val="none" w:sz="0" w:space="0" w:color="auto"/>
                            <w:left w:val="none" w:sz="0" w:space="0" w:color="auto"/>
                            <w:bottom w:val="none" w:sz="0" w:space="0" w:color="auto"/>
                            <w:right w:val="none" w:sz="0" w:space="0" w:color="auto"/>
                          </w:divBdr>
                        </w:div>
                        <w:div w:id="78184695">
                          <w:marLeft w:val="0"/>
                          <w:marRight w:val="0"/>
                          <w:marTop w:val="0"/>
                          <w:marBottom w:val="0"/>
                          <w:divBdr>
                            <w:top w:val="none" w:sz="0" w:space="0" w:color="auto"/>
                            <w:left w:val="none" w:sz="0" w:space="0" w:color="auto"/>
                            <w:bottom w:val="none" w:sz="0" w:space="0" w:color="auto"/>
                            <w:right w:val="none" w:sz="0" w:space="0" w:color="auto"/>
                          </w:divBdr>
                        </w:div>
                        <w:div w:id="98570733">
                          <w:marLeft w:val="0"/>
                          <w:marRight w:val="0"/>
                          <w:marTop w:val="0"/>
                          <w:marBottom w:val="0"/>
                          <w:divBdr>
                            <w:top w:val="none" w:sz="0" w:space="0" w:color="auto"/>
                            <w:left w:val="none" w:sz="0" w:space="0" w:color="auto"/>
                            <w:bottom w:val="none" w:sz="0" w:space="0" w:color="auto"/>
                            <w:right w:val="none" w:sz="0" w:space="0" w:color="auto"/>
                          </w:divBdr>
                        </w:div>
                        <w:div w:id="124544590">
                          <w:marLeft w:val="0"/>
                          <w:marRight w:val="0"/>
                          <w:marTop w:val="0"/>
                          <w:marBottom w:val="0"/>
                          <w:divBdr>
                            <w:top w:val="none" w:sz="0" w:space="0" w:color="auto"/>
                            <w:left w:val="none" w:sz="0" w:space="0" w:color="auto"/>
                            <w:bottom w:val="none" w:sz="0" w:space="0" w:color="auto"/>
                            <w:right w:val="none" w:sz="0" w:space="0" w:color="auto"/>
                          </w:divBdr>
                        </w:div>
                        <w:div w:id="135421176">
                          <w:marLeft w:val="0"/>
                          <w:marRight w:val="0"/>
                          <w:marTop w:val="0"/>
                          <w:marBottom w:val="0"/>
                          <w:divBdr>
                            <w:top w:val="none" w:sz="0" w:space="0" w:color="auto"/>
                            <w:left w:val="none" w:sz="0" w:space="0" w:color="auto"/>
                            <w:bottom w:val="none" w:sz="0" w:space="0" w:color="auto"/>
                            <w:right w:val="none" w:sz="0" w:space="0" w:color="auto"/>
                          </w:divBdr>
                        </w:div>
                        <w:div w:id="148644124">
                          <w:marLeft w:val="0"/>
                          <w:marRight w:val="0"/>
                          <w:marTop w:val="0"/>
                          <w:marBottom w:val="0"/>
                          <w:divBdr>
                            <w:top w:val="none" w:sz="0" w:space="0" w:color="auto"/>
                            <w:left w:val="none" w:sz="0" w:space="0" w:color="auto"/>
                            <w:bottom w:val="none" w:sz="0" w:space="0" w:color="auto"/>
                            <w:right w:val="none" w:sz="0" w:space="0" w:color="auto"/>
                          </w:divBdr>
                        </w:div>
                        <w:div w:id="159393550">
                          <w:marLeft w:val="0"/>
                          <w:marRight w:val="0"/>
                          <w:marTop w:val="0"/>
                          <w:marBottom w:val="0"/>
                          <w:divBdr>
                            <w:top w:val="none" w:sz="0" w:space="0" w:color="auto"/>
                            <w:left w:val="none" w:sz="0" w:space="0" w:color="auto"/>
                            <w:bottom w:val="none" w:sz="0" w:space="0" w:color="auto"/>
                            <w:right w:val="none" w:sz="0" w:space="0" w:color="auto"/>
                          </w:divBdr>
                        </w:div>
                        <w:div w:id="194200945">
                          <w:marLeft w:val="0"/>
                          <w:marRight w:val="0"/>
                          <w:marTop w:val="0"/>
                          <w:marBottom w:val="0"/>
                          <w:divBdr>
                            <w:top w:val="none" w:sz="0" w:space="0" w:color="auto"/>
                            <w:left w:val="none" w:sz="0" w:space="0" w:color="auto"/>
                            <w:bottom w:val="none" w:sz="0" w:space="0" w:color="auto"/>
                            <w:right w:val="none" w:sz="0" w:space="0" w:color="auto"/>
                          </w:divBdr>
                        </w:div>
                        <w:div w:id="235481713">
                          <w:marLeft w:val="0"/>
                          <w:marRight w:val="0"/>
                          <w:marTop w:val="0"/>
                          <w:marBottom w:val="0"/>
                          <w:divBdr>
                            <w:top w:val="none" w:sz="0" w:space="0" w:color="auto"/>
                            <w:left w:val="none" w:sz="0" w:space="0" w:color="auto"/>
                            <w:bottom w:val="none" w:sz="0" w:space="0" w:color="auto"/>
                            <w:right w:val="none" w:sz="0" w:space="0" w:color="auto"/>
                          </w:divBdr>
                        </w:div>
                        <w:div w:id="286739013">
                          <w:marLeft w:val="0"/>
                          <w:marRight w:val="0"/>
                          <w:marTop w:val="0"/>
                          <w:marBottom w:val="0"/>
                          <w:divBdr>
                            <w:top w:val="none" w:sz="0" w:space="0" w:color="auto"/>
                            <w:left w:val="none" w:sz="0" w:space="0" w:color="auto"/>
                            <w:bottom w:val="none" w:sz="0" w:space="0" w:color="auto"/>
                            <w:right w:val="none" w:sz="0" w:space="0" w:color="auto"/>
                          </w:divBdr>
                        </w:div>
                        <w:div w:id="290867463">
                          <w:marLeft w:val="0"/>
                          <w:marRight w:val="0"/>
                          <w:marTop w:val="0"/>
                          <w:marBottom w:val="0"/>
                          <w:divBdr>
                            <w:top w:val="none" w:sz="0" w:space="0" w:color="auto"/>
                            <w:left w:val="none" w:sz="0" w:space="0" w:color="auto"/>
                            <w:bottom w:val="none" w:sz="0" w:space="0" w:color="auto"/>
                            <w:right w:val="none" w:sz="0" w:space="0" w:color="auto"/>
                          </w:divBdr>
                        </w:div>
                        <w:div w:id="293147129">
                          <w:marLeft w:val="0"/>
                          <w:marRight w:val="0"/>
                          <w:marTop w:val="0"/>
                          <w:marBottom w:val="0"/>
                          <w:divBdr>
                            <w:top w:val="none" w:sz="0" w:space="0" w:color="auto"/>
                            <w:left w:val="none" w:sz="0" w:space="0" w:color="auto"/>
                            <w:bottom w:val="none" w:sz="0" w:space="0" w:color="auto"/>
                            <w:right w:val="none" w:sz="0" w:space="0" w:color="auto"/>
                          </w:divBdr>
                        </w:div>
                        <w:div w:id="317729565">
                          <w:marLeft w:val="0"/>
                          <w:marRight w:val="0"/>
                          <w:marTop w:val="0"/>
                          <w:marBottom w:val="0"/>
                          <w:divBdr>
                            <w:top w:val="none" w:sz="0" w:space="0" w:color="auto"/>
                            <w:left w:val="none" w:sz="0" w:space="0" w:color="auto"/>
                            <w:bottom w:val="none" w:sz="0" w:space="0" w:color="auto"/>
                            <w:right w:val="none" w:sz="0" w:space="0" w:color="auto"/>
                          </w:divBdr>
                        </w:div>
                        <w:div w:id="365060294">
                          <w:marLeft w:val="0"/>
                          <w:marRight w:val="0"/>
                          <w:marTop w:val="0"/>
                          <w:marBottom w:val="0"/>
                          <w:divBdr>
                            <w:top w:val="none" w:sz="0" w:space="0" w:color="auto"/>
                            <w:left w:val="none" w:sz="0" w:space="0" w:color="auto"/>
                            <w:bottom w:val="none" w:sz="0" w:space="0" w:color="auto"/>
                            <w:right w:val="none" w:sz="0" w:space="0" w:color="auto"/>
                          </w:divBdr>
                        </w:div>
                        <w:div w:id="408576678">
                          <w:marLeft w:val="0"/>
                          <w:marRight w:val="0"/>
                          <w:marTop w:val="0"/>
                          <w:marBottom w:val="0"/>
                          <w:divBdr>
                            <w:top w:val="none" w:sz="0" w:space="0" w:color="auto"/>
                            <w:left w:val="none" w:sz="0" w:space="0" w:color="auto"/>
                            <w:bottom w:val="none" w:sz="0" w:space="0" w:color="auto"/>
                            <w:right w:val="none" w:sz="0" w:space="0" w:color="auto"/>
                          </w:divBdr>
                        </w:div>
                        <w:div w:id="442505275">
                          <w:marLeft w:val="0"/>
                          <w:marRight w:val="0"/>
                          <w:marTop w:val="0"/>
                          <w:marBottom w:val="0"/>
                          <w:divBdr>
                            <w:top w:val="none" w:sz="0" w:space="0" w:color="auto"/>
                            <w:left w:val="none" w:sz="0" w:space="0" w:color="auto"/>
                            <w:bottom w:val="none" w:sz="0" w:space="0" w:color="auto"/>
                            <w:right w:val="none" w:sz="0" w:space="0" w:color="auto"/>
                          </w:divBdr>
                        </w:div>
                        <w:div w:id="464734396">
                          <w:marLeft w:val="0"/>
                          <w:marRight w:val="0"/>
                          <w:marTop w:val="0"/>
                          <w:marBottom w:val="0"/>
                          <w:divBdr>
                            <w:top w:val="none" w:sz="0" w:space="0" w:color="auto"/>
                            <w:left w:val="none" w:sz="0" w:space="0" w:color="auto"/>
                            <w:bottom w:val="none" w:sz="0" w:space="0" w:color="auto"/>
                            <w:right w:val="none" w:sz="0" w:space="0" w:color="auto"/>
                          </w:divBdr>
                        </w:div>
                        <w:div w:id="491607985">
                          <w:marLeft w:val="0"/>
                          <w:marRight w:val="0"/>
                          <w:marTop w:val="0"/>
                          <w:marBottom w:val="0"/>
                          <w:divBdr>
                            <w:top w:val="none" w:sz="0" w:space="0" w:color="auto"/>
                            <w:left w:val="none" w:sz="0" w:space="0" w:color="auto"/>
                            <w:bottom w:val="none" w:sz="0" w:space="0" w:color="auto"/>
                            <w:right w:val="none" w:sz="0" w:space="0" w:color="auto"/>
                          </w:divBdr>
                        </w:div>
                        <w:div w:id="493229622">
                          <w:marLeft w:val="0"/>
                          <w:marRight w:val="0"/>
                          <w:marTop w:val="0"/>
                          <w:marBottom w:val="0"/>
                          <w:divBdr>
                            <w:top w:val="none" w:sz="0" w:space="0" w:color="auto"/>
                            <w:left w:val="none" w:sz="0" w:space="0" w:color="auto"/>
                            <w:bottom w:val="none" w:sz="0" w:space="0" w:color="auto"/>
                            <w:right w:val="none" w:sz="0" w:space="0" w:color="auto"/>
                          </w:divBdr>
                        </w:div>
                        <w:div w:id="511259426">
                          <w:marLeft w:val="0"/>
                          <w:marRight w:val="0"/>
                          <w:marTop w:val="0"/>
                          <w:marBottom w:val="0"/>
                          <w:divBdr>
                            <w:top w:val="none" w:sz="0" w:space="0" w:color="auto"/>
                            <w:left w:val="none" w:sz="0" w:space="0" w:color="auto"/>
                            <w:bottom w:val="none" w:sz="0" w:space="0" w:color="auto"/>
                            <w:right w:val="none" w:sz="0" w:space="0" w:color="auto"/>
                          </w:divBdr>
                        </w:div>
                        <w:div w:id="533007424">
                          <w:marLeft w:val="0"/>
                          <w:marRight w:val="0"/>
                          <w:marTop w:val="0"/>
                          <w:marBottom w:val="0"/>
                          <w:divBdr>
                            <w:top w:val="none" w:sz="0" w:space="0" w:color="auto"/>
                            <w:left w:val="none" w:sz="0" w:space="0" w:color="auto"/>
                            <w:bottom w:val="none" w:sz="0" w:space="0" w:color="auto"/>
                            <w:right w:val="none" w:sz="0" w:space="0" w:color="auto"/>
                          </w:divBdr>
                        </w:div>
                        <w:div w:id="533159300">
                          <w:marLeft w:val="0"/>
                          <w:marRight w:val="0"/>
                          <w:marTop w:val="0"/>
                          <w:marBottom w:val="0"/>
                          <w:divBdr>
                            <w:top w:val="none" w:sz="0" w:space="0" w:color="auto"/>
                            <w:left w:val="none" w:sz="0" w:space="0" w:color="auto"/>
                            <w:bottom w:val="none" w:sz="0" w:space="0" w:color="auto"/>
                            <w:right w:val="none" w:sz="0" w:space="0" w:color="auto"/>
                          </w:divBdr>
                        </w:div>
                        <w:div w:id="580287115">
                          <w:marLeft w:val="0"/>
                          <w:marRight w:val="0"/>
                          <w:marTop w:val="0"/>
                          <w:marBottom w:val="0"/>
                          <w:divBdr>
                            <w:top w:val="none" w:sz="0" w:space="0" w:color="auto"/>
                            <w:left w:val="none" w:sz="0" w:space="0" w:color="auto"/>
                            <w:bottom w:val="none" w:sz="0" w:space="0" w:color="auto"/>
                            <w:right w:val="none" w:sz="0" w:space="0" w:color="auto"/>
                          </w:divBdr>
                        </w:div>
                        <w:div w:id="643243257">
                          <w:marLeft w:val="0"/>
                          <w:marRight w:val="0"/>
                          <w:marTop w:val="0"/>
                          <w:marBottom w:val="0"/>
                          <w:divBdr>
                            <w:top w:val="none" w:sz="0" w:space="0" w:color="auto"/>
                            <w:left w:val="none" w:sz="0" w:space="0" w:color="auto"/>
                            <w:bottom w:val="none" w:sz="0" w:space="0" w:color="auto"/>
                            <w:right w:val="none" w:sz="0" w:space="0" w:color="auto"/>
                          </w:divBdr>
                        </w:div>
                        <w:div w:id="651181105">
                          <w:marLeft w:val="0"/>
                          <w:marRight w:val="0"/>
                          <w:marTop w:val="0"/>
                          <w:marBottom w:val="0"/>
                          <w:divBdr>
                            <w:top w:val="none" w:sz="0" w:space="0" w:color="auto"/>
                            <w:left w:val="none" w:sz="0" w:space="0" w:color="auto"/>
                            <w:bottom w:val="none" w:sz="0" w:space="0" w:color="auto"/>
                            <w:right w:val="none" w:sz="0" w:space="0" w:color="auto"/>
                          </w:divBdr>
                        </w:div>
                        <w:div w:id="657811695">
                          <w:marLeft w:val="0"/>
                          <w:marRight w:val="0"/>
                          <w:marTop w:val="0"/>
                          <w:marBottom w:val="0"/>
                          <w:divBdr>
                            <w:top w:val="none" w:sz="0" w:space="0" w:color="auto"/>
                            <w:left w:val="none" w:sz="0" w:space="0" w:color="auto"/>
                            <w:bottom w:val="none" w:sz="0" w:space="0" w:color="auto"/>
                            <w:right w:val="none" w:sz="0" w:space="0" w:color="auto"/>
                          </w:divBdr>
                        </w:div>
                        <w:div w:id="665091339">
                          <w:marLeft w:val="0"/>
                          <w:marRight w:val="0"/>
                          <w:marTop w:val="0"/>
                          <w:marBottom w:val="0"/>
                          <w:divBdr>
                            <w:top w:val="none" w:sz="0" w:space="0" w:color="auto"/>
                            <w:left w:val="none" w:sz="0" w:space="0" w:color="auto"/>
                            <w:bottom w:val="none" w:sz="0" w:space="0" w:color="auto"/>
                            <w:right w:val="none" w:sz="0" w:space="0" w:color="auto"/>
                          </w:divBdr>
                        </w:div>
                        <w:div w:id="684595082">
                          <w:marLeft w:val="0"/>
                          <w:marRight w:val="0"/>
                          <w:marTop w:val="0"/>
                          <w:marBottom w:val="0"/>
                          <w:divBdr>
                            <w:top w:val="none" w:sz="0" w:space="0" w:color="auto"/>
                            <w:left w:val="none" w:sz="0" w:space="0" w:color="auto"/>
                            <w:bottom w:val="none" w:sz="0" w:space="0" w:color="auto"/>
                            <w:right w:val="none" w:sz="0" w:space="0" w:color="auto"/>
                          </w:divBdr>
                        </w:div>
                        <w:div w:id="715736232">
                          <w:marLeft w:val="0"/>
                          <w:marRight w:val="0"/>
                          <w:marTop w:val="0"/>
                          <w:marBottom w:val="0"/>
                          <w:divBdr>
                            <w:top w:val="none" w:sz="0" w:space="0" w:color="auto"/>
                            <w:left w:val="none" w:sz="0" w:space="0" w:color="auto"/>
                            <w:bottom w:val="none" w:sz="0" w:space="0" w:color="auto"/>
                            <w:right w:val="none" w:sz="0" w:space="0" w:color="auto"/>
                          </w:divBdr>
                        </w:div>
                        <w:div w:id="740717930">
                          <w:marLeft w:val="0"/>
                          <w:marRight w:val="0"/>
                          <w:marTop w:val="0"/>
                          <w:marBottom w:val="0"/>
                          <w:divBdr>
                            <w:top w:val="none" w:sz="0" w:space="0" w:color="auto"/>
                            <w:left w:val="none" w:sz="0" w:space="0" w:color="auto"/>
                            <w:bottom w:val="none" w:sz="0" w:space="0" w:color="auto"/>
                            <w:right w:val="none" w:sz="0" w:space="0" w:color="auto"/>
                          </w:divBdr>
                        </w:div>
                        <w:div w:id="759446638">
                          <w:marLeft w:val="0"/>
                          <w:marRight w:val="0"/>
                          <w:marTop w:val="0"/>
                          <w:marBottom w:val="0"/>
                          <w:divBdr>
                            <w:top w:val="none" w:sz="0" w:space="0" w:color="auto"/>
                            <w:left w:val="none" w:sz="0" w:space="0" w:color="auto"/>
                            <w:bottom w:val="none" w:sz="0" w:space="0" w:color="auto"/>
                            <w:right w:val="none" w:sz="0" w:space="0" w:color="auto"/>
                          </w:divBdr>
                        </w:div>
                        <w:div w:id="766390496">
                          <w:marLeft w:val="0"/>
                          <w:marRight w:val="0"/>
                          <w:marTop w:val="0"/>
                          <w:marBottom w:val="0"/>
                          <w:divBdr>
                            <w:top w:val="none" w:sz="0" w:space="0" w:color="auto"/>
                            <w:left w:val="none" w:sz="0" w:space="0" w:color="auto"/>
                            <w:bottom w:val="none" w:sz="0" w:space="0" w:color="auto"/>
                            <w:right w:val="none" w:sz="0" w:space="0" w:color="auto"/>
                          </w:divBdr>
                        </w:div>
                        <w:div w:id="799230709">
                          <w:marLeft w:val="0"/>
                          <w:marRight w:val="0"/>
                          <w:marTop w:val="0"/>
                          <w:marBottom w:val="0"/>
                          <w:divBdr>
                            <w:top w:val="none" w:sz="0" w:space="0" w:color="auto"/>
                            <w:left w:val="none" w:sz="0" w:space="0" w:color="auto"/>
                            <w:bottom w:val="none" w:sz="0" w:space="0" w:color="auto"/>
                            <w:right w:val="none" w:sz="0" w:space="0" w:color="auto"/>
                          </w:divBdr>
                        </w:div>
                        <w:div w:id="807431955">
                          <w:marLeft w:val="0"/>
                          <w:marRight w:val="0"/>
                          <w:marTop w:val="0"/>
                          <w:marBottom w:val="0"/>
                          <w:divBdr>
                            <w:top w:val="none" w:sz="0" w:space="0" w:color="auto"/>
                            <w:left w:val="none" w:sz="0" w:space="0" w:color="auto"/>
                            <w:bottom w:val="none" w:sz="0" w:space="0" w:color="auto"/>
                            <w:right w:val="none" w:sz="0" w:space="0" w:color="auto"/>
                          </w:divBdr>
                        </w:div>
                        <w:div w:id="845822401">
                          <w:marLeft w:val="0"/>
                          <w:marRight w:val="0"/>
                          <w:marTop w:val="0"/>
                          <w:marBottom w:val="0"/>
                          <w:divBdr>
                            <w:top w:val="none" w:sz="0" w:space="0" w:color="auto"/>
                            <w:left w:val="none" w:sz="0" w:space="0" w:color="auto"/>
                            <w:bottom w:val="none" w:sz="0" w:space="0" w:color="auto"/>
                            <w:right w:val="none" w:sz="0" w:space="0" w:color="auto"/>
                          </w:divBdr>
                        </w:div>
                        <w:div w:id="900404336">
                          <w:marLeft w:val="0"/>
                          <w:marRight w:val="0"/>
                          <w:marTop w:val="0"/>
                          <w:marBottom w:val="0"/>
                          <w:divBdr>
                            <w:top w:val="none" w:sz="0" w:space="0" w:color="auto"/>
                            <w:left w:val="none" w:sz="0" w:space="0" w:color="auto"/>
                            <w:bottom w:val="none" w:sz="0" w:space="0" w:color="auto"/>
                            <w:right w:val="none" w:sz="0" w:space="0" w:color="auto"/>
                          </w:divBdr>
                        </w:div>
                        <w:div w:id="906184383">
                          <w:marLeft w:val="0"/>
                          <w:marRight w:val="0"/>
                          <w:marTop w:val="0"/>
                          <w:marBottom w:val="0"/>
                          <w:divBdr>
                            <w:top w:val="none" w:sz="0" w:space="0" w:color="auto"/>
                            <w:left w:val="none" w:sz="0" w:space="0" w:color="auto"/>
                            <w:bottom w:val="none" w:sz="0" w:space="0" w:color="auto"/>
                            <w:right w:val="none" w:sz="0" w:space="0" w:color="auto"/>
                          </w:divBdr>
                        </w:div>
                        <w:div w:id="922449498">
                          <w:marLeft w:val="0"/>
                          <w:marRight w:val="0"/>
                          <w:marTop w:val="0"/>
                          <w:marBottom w:val="0"/>
                          <w:divBdr>
                            <w:top w:val="none" w:sz="0" w:space="0" w:color="auto"/>
                            <w:left w:val="none" w:sz="0" w:space="0" w:color="auto"/>
                            <w:bottom w:val="none" w:sz="0" w:space="0" w:color="auto"/>
                            <w:right w:val="none" w:sz="0" w:space="0" w:color="auto"/>
                          </w:divBdr>
                        </w:div>
                        <w:div w:id="963996457">
                          <w:marLeft w:val="0"/>
                          <w:marRight w:val="0"/>
                          <w:marTop w:val="0"/>
                          <w:marBottom w:val="0"/>
                          <w:divBdr>
                            <w:top w:val="none" w:sz="0" w:space="0" w:color="auto"/>
                            <w:left w:val="none" w:sz="0" w:space="0" w:color="auto"/>
                            <w:bottom w:val="none" w:sz="0" w:space="0" w:color="auto"/>
                            <w:right w:val="none" w:sz="0" w:space="0" w:color="auto"/>
                          </w:divBdr>
                        </w:div>
                        <w:div w:id="964895578">
                          <w:marLeft w:val="0"/>
                          <w:marRight w:val="0"/>
                          <w:marTop w:val="0"/>
                          <w:marBottom w:val="0"/>
                          <w:divBdr>
                            <w:top w:val="none" w:sz="0" w:space="0" w:color="auto"/>
                            <w:left w:val="none" w:sz="0" w:space="0" w:color="auto"/>
                            <w:bottom w:val="none" w:sz="0" w:space="0" w:color="auto"/>
                            <w:right w:val="none" w:sz="0" w:space="0" w:color="auto"/>
                          </w:divBdr>
                        </w:div>
                        <w:div w:id="977107402">
                          <w:marLeft w:val="0"/>
                          <w:marRight w:val="0"/>
                          <w:marTop w:val="0"/>
                          <w:marBottom w:val="0"/>
                          <w:divBdr>
                            <w:top w:val="none" w:sz="0" w:space="0" w:color="auto"/>
                            <w:left w:val="none" w:sz="0" w:space="0" w:color="auto"/>
                            <w:bottom w:val="none" w:sz="0" w:space="0" w:color="auto"/>
                            <w:right w:val="none" w:sz="0" w:space="0" w:color="auto"/>
                          </w:divBdr>
                        </w:div>
                        <w:div w:id="1006051716">
                          <w:marLeft w:val="0"/>
                          <w:marRight w:val="0"/>
                          <w:marTop w:val="0"/>
                          <w:marBottom w:val="0"/>
                          <w:divBdr>
                            <w:top w:val="none" w:sz="0" w:space="0" w:color="auto"/>
                            <w:left w:val="none" w:sz="0" w:space="0" w:color="auto"/>
                            <w:bottom w:val="none" w:sz="0" w:space="0" w:color="auto"/>
                            <w:right w:val="none" w:sz="0" w:space="0" w:color="auto"/>
                          </w:divBdr>
                        </w:div>
                        <w:div w:id="1007098252">
                          <w:marLeft w:val="0"/>
                          <w:marRight w:val="0"/>
                          <w:marTop w:val="0"/>
                          <w:marBottom w:val="0"/>
                          <w:divBdr>
                            <w:top w:val="none" w:sz="0" w:space="0" w:color="auto"/>
                            <w:left w:val="none" w:sz="0" w:space="0" w:color="auto"/>
                            <w:bottom w:val="none" w:sz="0" w:space="0" w:color="auto"/>
                            <w:right w:val="none" w:sz="0" w:space="0" w:color="auto"/>
                          </w:divBdr>
                        </w:div>
                        <w:div w:id="1011105747">
                          <w:marLeft w:val="0"/>
                          <w:marRight w:val="0"/>
                          <w:marTop w:val="0"/>
                          <w:marBottom w:val="0"/>
                          <w:divBdr>
                            <w:top w:val="none" w:sz="0" w:space="0" w:color="auto"/>
                            <w:left w:val="none" w:sz="0" w:space="0" w:color="auto"/>
                            <w:bottom w:val="none" w:sz="0" w:space="0" w:color="auto"/>
                            <w:right w:val="none" w:sz="0" w:space="0" w:color="auto"/>
                          </w:divBdr>
                        </w:div>
                        <w:div w:id="1024667941">
                          <w:marLeft w:val="0"/>
                          <w:marRight w:val="0"/>
                          <w:marTop w:val="0"/>
                          <w:marBottom w:val="0"/>
                          <w:divBdr>
                            <w:top w:val="none" w:sz="0" w:space="0" w:color="auto"/>
                            <w:left w:val="none" w:sz="0" w:space="0" w:color="auto"/>
                            <w:bottom w:val="none" w:sz="0" w:space="0" w:color="auto"/>
                            <w:right w:val="none" w:sz="0" w:space="0" w:color="auto"/>
                          </w:divBdr>
                        </w:div>
                        <w:div w:id="1052272976">
                          <w:marLeft w:val="0"/>
                          <w:marRight w:val="0"/>
                          <w:marTop w:val="0"/>
                          <w:marBottom w:val="0"/>
                          <w:divBdr>
                            <w:top w:val="none" w:sz="0" w:space="0" w:color="auto"/>
                            <w:left w:val="none" w:sz="0" w:space="0" w:color="auto"/>
                            <w:bottom w:val="none" w:sz="0" w:space="0" w:color="auto"/>
                            <w:right w:val="none" w:sz="0" w:space="0" w:color="auto"/>
                          </w:divBdr>
                        </w:div>
                        <w:div w:id="1106773537">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50827592">
                          <w:marLeft w:val="0"/>
                          <w:marRight w:val="0"/>
                          <w:marTop w:val="0"/>
                          <w:marBottom w:val="0"/>
                          <w:divBdr>
                            <w:top w:val="none" w:sz="0" w:space="0" w:color="auto"/>
                            <w:left w:val="none" w:sz="0" w:space="0" w:color="auto"/>
                            <w:bottom w:val="none" w:sz="0" w:space="0" w:color="auto"/>
                            <w:right w:val="none" w:sz="0" w:space="0" w:color="auto"/>
                          </w:divBdr>
                        </w:div>
                        <w:div w:id="1153333513">
                          <w:marLeft w:val="0"/>
                          <w:marRight w:val="0"/>
                          <w:marTop w:val="0"/>
                          <w:marBottom w:val="0"/>
                          <w:divBdr>
                            <w:top w:val="none" w:sz="0" w:space="0" w:color="auto"/>
                            <w:left w:val="none" w:sz="0" w:space="0" w:color="auto"/>
                            <w:bottom w:val="none" w:sz="0" w:space="0" w:color="auto"/>
                            <w:right w:val="none" w:sz="0" w:space="0" w:color="auto"/>
                          </w:divBdr>
                        </w:div>
                        <w:div w:id="1162966562">
                          <w:marLeft w:val="0"/>
                          <w:marRight w:val="0"/>
                          <w:marTop w:val="0"/>
                          <w:marBottom w:val="0"/>
                          <w:divBdr>
                            <w:top w:val="none" w:sz="0" w:space="0" w:color="auto"/>
                            <w:left w:val="none" w:sz="0" w:space="0" w:color="auto"/>
                            <w:bottom w:val="none" w:sz="0" w:space="0" w:color="auto"/>
                            <w:right w:val="none" w:sz="0" w:space="0" w:color="auto"/>
                          </w:divBdr>
                        </w:div>
                        <w:div w:id="1174422515">
                          <w:marLeft w:val="0"/>
                          <w:marRight w:val="0"/>
                          <w:marTop w:val="0"/>
                          <w:marBottom w:val="0"/>
                          <w:divBdr>
                            <w:top w:val="none" w:sz="0" w:space="0" w:color="auto"/>
                            <w:left w:val="none" w:sz="0" w:space="0" w:color="auto"/>
                            <w:bottom w:val="none" w:sz="0" w:space="0" w:color="auto"/>
                            <w:right w:val="none" w:sz="0" w:space="0" w:color="auto"/>
                          </w:divBdr>
                        </w:div>
                        <w:div w:id="1183282227">
                          <w:marLeft w:val="0"/>
                          <w:marRight w:val="0"/>
                          <w:marTop w:val="0"/>
                          <w:marBottom w:val="0"/>
                          <w:divBdr>
                            <w:top w:val="none" w:sz="0" w:space="0" w:color="auto"/>
                            <w:left w:val="none" w:sz="0" w:space="0" w:color="auto"/>
                            <w:bottom w:val="none" w:sz="0" w:space="0" w:color="auto"/>
                            <w:right w:val="none" w:sz="0" w:space="0" w:color="auto"/>
                          </w:divBdr>
                        </w:div>
                        <w:div w:id="1256014659">
                          <w:marLeft w:val="0"/>
                          <w:marRight w:val="0"/>
                          <w:marTop w:val="0"/>
                          <w:marBottom w:val="0"/>
                          <w:divBdr>
                            <w:top w:val="none" w:sz="0" w:space="0" w:color="auto"/>
                            <w:left w:val="none" w:sz="0" w:space="0" w:color="auto"/>
                            <w:bottom w:val="none" w:sz="0" w:space="0" w:color="auto"/>
                            <w:right w:val="none" w:sz="0" w:space="0" w:color="auto"/>
                          </w:divBdr>
                        </w:div>
                        <w:div w:id="1275020329">
                          <w:marLeft w:val="0"/>
                          <w:marRight w:val="0"/>
                          <w:marTop w:val="0"/>
                          <w:marBottom w:val="0"/>
                          <w:divBdr>
                            <w:top w:val="none" w:sz="0" w:space="0" w:color="auto"/>
                            <w:left w:val="none" w:sz="0" w:space="0" w:color="auto"/>
                            <w:bottom w:val="none" w:sz="0" w:space="0" w:color="auto"/>
                            <w:right w:val="none" w:sz="0" w:space="0" w:color="auto"/>
                          </w:divBdr>
                        </w:div>
                        <w:div w:id="1291672600">
                          <w:marLeft w:val="0"/>
                          <w:marRight w:val="0"/>
                          <w:marTop w:val="0"/>
                          <w:marBottom w:val="0"/>
                          <w:divBdr>
                            <w:top w:val="none" w:sz="0" w:space="0" w:color="auto"/>
                            <w:left w:val="none" w:sz="0" w:space="0" w:color="auto"/>
                            <w:bottom w:val="none" w:sz="0" w:space="0" w:color="auto"/>
                            <w:right w:val="none" w:sz="0" w:space="0" w:color="auto"/>
                          </w:divBdr>
                        </w:div>
                        <w:div w:id="1299611549">
                          <w:marLeft w:val="0"/>
                          <w:marRight w:val="0"/>
                          <w:marTop w:val="0"/>
                          <w:marBottom w:val="0"/>
                          <w:divBdr>
                            <w:top w:val="none" w:sz="0" w:space="0" w:color="auto"/>
                            <w:left w:val="none" w:sz="0" w:space="0" w:color="auto"/>
                            <w:bottom w:val="none" w:sz="0" w:space="0" w:color="auto"/>
                            <w:right w:val="none" w:sz="0" w:space="0" w:color="auto"/>
                          </w:divBdr>
                        </w:div>
                        <w:div w:id="1311397076">
                          <w:marLeft w:val="0"/>
                          <w:marRight w:val="0"/>
                          <w:marTop w:val="0"/>
                          <w:marBottom w:val="0"/>
                          <w:divBdr>
                            <w:top w:val="none" w:sz="0" w:space="0" w:color="auto"/>
                            <w:left w:val="none" w:sz="0" w:space="0" w:color="auto"/>
                            <w:bottom w:val="none" w:sz="0" w:space="0" w:color="auto"/>
                            <w:right w:val="none" w:sz="0" w:space="0" w:color="auto"/>
                          </w:divBdr>
                        </w:div>
                        <w:div w:id="1318221746">
                          <w:marLeft w:val="0"/>
                          <w:marRight w:val="0"/>
                          <w:marTop w:val="0"/>
                          <w:marBottom w:val="0"/>
                          <w:divBdr>
                            <w:top w:val="none" w:sz="0" w:space="0" w:color="auto"/>
                            <w:left w:val="none" w:sz="0" w:space="0" w:color="auto"/>
                            <w:bottom w:val="none" w:sz="0" w:space="0" w:color="auto"/>
                            <w:right w:val="none" w:sz="0" w:space="0" w:color="auto"/>
                          </w:divBdr>
                        </w:div>
                        <w:div w:id="1332369528">
                          <w:marLeft w:val="0"/>
                          <w:marRight w:val="0"/>
                          <w:marTop w:val="0"/>
                          <w:marBottom w:val="0"/>
                          <w:divBdr>
                            <w:top w:val="none" w:sz="0" w:space="0" w:color="auto"/>
                            <w:left w:val="none" w:sz="0" w:space="0" w:color="auto"/>
                            <w:bottom w:val="none" w:sz="0" w:space="0" w:color="auto"/>
                            <w:right w:val="none" w:sz="0" w:space="0" w:color="auto"/>
                          </w:divBdr>
                        </w:div>
                        <w:div w:id="1395010739">
                          <w:marLeft w:val="0"/>
                          <w:marRight w:val="0"/>
                          <w:marTop w:val="0"/>
                          <w:marBottom w:val="0"/>
                          <w:divBdr>
                            <w:top w:val="none" w:sz="0" w:space="0" w:color="auto"/>
                            <w:left w:val="none" w:sz="0" w:space="0" w:color="auto"/>
                            <w:bottom w:val="none" w:sz="0" w:space="0" w:color="auto"/>
                            <w:right w:val="none" w:sz="0" w:space="0" w:color="auto"/>
                          </w:divBdr>
                        </w:div>
                        <w:div w:id="1451168013">
                          <w:marLeft w:val="0"/>
                          <w:marRight w:val="0"/>
                          <w:marTop w:val="0"/>
                          <w:marBottom w:val="0"/>
                          <w:divBdr>
                            <w:top w:val="none" w:sz="0" w:space="0" w:color="auto"/>
                            <w:left w:val="none" w:sz="0" w:space="0" w:color="auto"/>
                            <w:bottom w:val="none" w:sz="0" w:space="0" w:color="auto"/>
                            <w:right w:val="none" w:sz="0" w:space="0" w:color="auto"/>
                          </w:divBdr>
                        </w:div>
                        <w:div w:id="1466436234">
                          <w:marLeft w:val="0"/>
                          <w:marRight w:val="0"/>
                          <w:marTop w:val="0"/>
                          <w:marBottom w:val="0"/>
                          <w:divBdr>
                            <w:top w:val="none" w:sz="0" w:space="0" w:color="auto"/>
                            <w:left w:val="none" w:sz="0" w:space="0" w:color="auto"/>
                            <w:bottom w:val="none" w:sz="0" w:space="0" w:color="auto"/>
                            <w:right w:val="none" w:sz="0" w:space="0" w:color="auto"/>
                          </w:divBdr>
                        </w:div>
                        <w:div w:id="1469591170">
                          <w:marLeft w:val="0"/>
                          <w:marRight w:val="0"/>
                          <w:marTop w:val="0"/>
                          <w:marBottom w:val="0"/>
                          <w:divBdr>
                            <w:top w:val="none" w:sz="0" w:space="0" w:color="auto"/>
                            <w:left w:val="none" w:sz="0" w:space="0" w:color="auto"/>
                            <w:bottom w:val="none" w:sz="0" w:space="0" w:color="auto"/>
                            <w:right w:val="none" w:sz="0" w:space="0" w:color="auto"/>
                          </w:divBdr>
                        </w:div>
                        <w:div w:id="1501508083">
                          <w:marLeft w:val="0"/>
                          <w:marRight w:val="0"/>
                          <w:marTop w:val="0"/>
                          <w:marBottom w:val="0"/>
                          <w:divBdr>
                            <w:top w:val="none" w:sz="0" w:space="0" w:color="auto"/>
                            <w:left w:val="none" w:sz="0" w:space="0" w:color="auto"/>
                            <w:bottom w:val="none" w:sz="0" w:space="0" w:color="auto"/>
                            <w:right w:val="none" w:sz="0" w:space="0" w:color="auto"/>
                          </w:divBdr>
                        </w:div>
                        <w:div w:id="1629121534">
                          <w:marLeft w:val="0"/>
                          <w:marRight w:val="0"/>
                          <w:marTop w:val="0"/>
                          <w:marBottom w:val="0"/>
                          <w:divBdr>
                            <w:top w:val="none" w:sz="0" w:space="0" w:color="auto"/>
                            <w:left w:val="none" w:sz="0" w:space="0" w:color="auto"/>
                            <w:bottom w:val="none" w:sz="0" w:space="0" w:color="auto"/>
                            <w:right w:val="none" w:sz="0" w:space="0" w:color="auto"/>
                          </w:divBdr>
                        </w:div>
                        <w:div w:id="1670449496">
                          <w:marLeft w:val="0"/>
                          <w:marRight w:val="0"/>
                          <w:marTop w:val="0"/>
                          <w:marBottom w:val="0"/>
                          <w:divBdr>
                            <w:top w:val="none" w:sz="0" w:space="0" w:color="auto"/>
                            <w:left w:val="none" w:sz="0" w:space="0" w:color="auto"/>
                            <w:bottom w:val="none" w:sz="0" w:space="0" w:color="auto"/>
                            <w:right w:val="none" w:sz="0" w:space="0" w:color="auto"/>
                          </w:divBdr>
                        </w:div>
                        <w:div w:id="1679850435">
                          <w:marLeft w:val="0"/>
                          <w:marRight w:val="0"/>
                          <w:marTop w:val="0"/>
                          <w:marBottom w:val="0"/>
                          <w:divBdr>
                            <w:top w:val="none" w:sz="0" w:space="0" w:color="auto"/>
                            <w:left w:val="none" w:sz="0" w:space="0" w:color="auto"/>
                            <w:bottom w:val="none" w:sz="0" w:space="0" w:color="auto"/>
                            <w:right w:val="none" w:sz="0" w:space="0" w:color="auto"/>
                          </w:divBdr>
                        </w:div>
                        <w:div w:id="1713770227">
                          <w:marLeft w:val="0"/>
                          <w:marRight w:val="0"/>
                          <w:marTop w:val="0"/>
                          <w:marBottom w:val="0"/>
                          <w:divBdr>
                            <w:top w:val="none" w:sz="0" w:space="0" w:color="auto"/>
                            <w:left w:val="none" w:sz="0" w:space="0" w:color="auto"/>
                            <w:bottom w:val="none" w:sz="0" w:space="0" w:color="auto"/>
                            <w:right w:val="none" w:sz="0" w:space="0" w:color="auto"/>
                          </w:divBdr>
                        </w:div>
                        <w:div w:id="1757362472">
                          <w:marLeft w:val="0"/>
                          <w:marRight w:val="0"/>
                          <w:marTop w:val="0"/>
                          <w:marBottom w:val="0"/>
                          <w:divBdr>
                            <w:top w:val="none" w:sz="0" w:space="0" w:color="auto"/>
                            <w:left w:val="none" w:sz="0" w:space="0" w:color="auto"/>
                            <w:bottom w:val="none" w:sz="0" w:space="0" w:color="auto"/>
                            <w:right w:val="none" w:sz="0" w:space="0" w:color="auto"/>
                          </w:divBdr>
                        </w:div>
                        <w:div w:id="1787888119">
                          <w:marLeft w:val="0"/>
                          <w:marRight w:val="0"/>
                          <w:marTop w:val="0"/>
                          <w:marBottom w:val="0"/>
                          <w:divBdr>
                            <w:top w:val="none" w:sz="0" w:space="0" w:color="auto"/>
                            <w:left w:val="none" w:sz="0" w:space="0" w:color="auto"/>
                            <w:bottom w:val="none" w:sz="0" w:space="0" w:color="auto"/>
                            <w:right w:val="none" w:sz="0" w:space="0" w:color="auto"/>
                          </w:divBdr>
                        </w:div>
                        <w:div w:id="1875772354">
                          <w:marLeft w:val="0"/>
                          <w:marRight w:val="0"/>
                          <w:marTop w:val="0"/>
                          <w:marBottom w:val="0"/>
                          <w:divBdr>
                            <w:top w:val="none" w:sz="0" w:space="0" w:color="auto"/>
                            <w:left w:val="none" w:sz="0" w:space="0" w:color="auto"/>
                            <w:bottom w:val="none" w:sz="0" w:space="0" w:color="auto"/>
                            <w:right w:val="none" w:sz="0" w:space="0" w:color="auto"/>
                          </w:divBdr>
                        </w:div>
                        <w:div w:id="1879662474">
                          <w:marLeft w:val="0"/>
                          <w:marRight w:val="0"/>
                          <w:marTop w:val="0"/>
                          <w:marBottom w:val="0"/>
                          <w:divBdr>
                            <w:top w:val="none" w:sz="0" w:space="0" w:color="auto"/>
                            <w:left w:val="none" w:sz="0" w:space="0" w:color="auto"/>
                            <w:bottom w:val="none" w:sz="0" w:space="0" w:color="auto"/>
                            <w:right w:val="none" w:sz="0" w:space="0" w:color="auto"/>
                          </w:divBdr>
                        </w:div>
                        <w:div w:id="1883906779">
                          <w:marLeft w:val="0"/>
                          <w:marRight w:val="0"/>
                          <w:marTop w:val="0"/>
                          <w:marBottom w:val="0"/>
                          <w:divBdr>
                            <w:top w:val="none" w:sz="0" w:space="0" w:color="auto"/>
                            <w:left w:val="none" w:sz="0" w:space="0" w:color="auto"/>
                            <w:bottom w:val="none" w:sz="0" w:space="0" w:color="auto"/>
                            <w:right w:val="none" w:sz="0" w:space="0" w:color="auto"/>
                          </w:divBdr>
                        </w:div>
                        <w:div w:id="1897008679">
                          <w:marLeft w:val="0"/>
                          <w:marRight w:val="0"/>
                          <w:marTop w:val="0"/>
                          <w:marBottom w:val="0"/>
                          <w:divBdr>
                            <w:top w:val="none" w:sz="0" w:space="0" w:color="auto"/>
                            <w:left w:val="none" w:sz="0" w:space="0" w:color="auto"/>
                            <w:bottom w:val="none" w:sz="0" w:space="0" w:color="auto"/>
                            <w:right w:val="none" w:sz="0" w:space="0" w:color="auto"/>
                          </w:divBdr>
                        </w:div>
                        <w:div w:id="1936861380">
                          <w:marLeft w:val="0"/>
                          <w:marRight w:val="0"/>
                          <w:marTop w:val="0"/>
                          <w:marBottom w:val="0"/>
                          <w:divBdr>
                            <w:top w:val="none" w:sz="0" w:space="0" w:color="auto"/>
                            <w:left w:val="none" w:sz="0" w:space="0" w:color="auto"/>
                            <w:bottom w:val="none" w:sz="0" w:space="0" w:color="auto"/>
                            <w:right w:val="none" w:sz="0" w:space="0" w:color="auto"/>
                          </w:divBdr>
                        </w:div>
                        <w:div w:id="1976060397">
                          <w:marLeft w:val="0"/>
                          <w:marRight w:val="0"/>
                          <w:marTop w:val="0"/>
                          <w:marBottom w:val="0"/>
                          <w:divBdr>
                            <w:top w:val="none" w:sz="0" w:space="0" w:color="auto"/>
                            <w:left w:val="none" w:sz="0" w:space="0" w:color="auto"/>
                            <w:bottom w:val="none" w:sz="0" w:space="0" w:color="auto"/>
                            <w:right w:val="none" w:sz="0" w:space="0" w:color="auto"/>
                          </w:divBdr>
                        </w:div>
                        <w:div w:id="2043163006">
                          <w:marLeft w:val="0"/>
                          <w:marRight w:val="0"/>
                          <w:marTop w:val="0"/>
                          <w:marBottom w:val="0"/>
                          <w:divBdr>
                            <w:top w:val="none" w:sz="0" w:space="0" w:color="auto"/>
                            <w:left w:val="none" w:sz="0" w:space="0" w:color="auto"/>
                            <w:bottom w:val="none" w:sz="0" w:space="0" w:color="auto"/>
                            <w:right w:val="none" w:sz="0" w:space="0" w:color="auto"/>
                          </w:divBdr>
                        </w:div>
                        <w:div w:id="2062433386">
                          <w:marLeft w:val="0"/>
                          <w:marRight w:val="0"/>
                          <w:marTop w:val="0"/>
                          <w:marBottom w:val="0"/>
                          <w:divBdr>
                            <w:top w:val="none" w:sz="0" w:space="0" w:color="auto"/>
                            <w:left w:val="none" w:sz="0" w:space="0" w:color="auto"/>
                            <w:bottom w:val="none" w:sz="0" w:space="0" w:color="auto"/>
                            <w:right w:val="none" w:sz="0" w:space="0" w:color="auto"/>
                          </w:divBdr>
                        </w:div>
                        <w:div w:id="2077580785">
                          <w:marLeft w:val="0"/>
                          <w:marRight w:val="0"/>
                          <w:marTop w:val="0"/>
                          <w:marBottom w:val="0"/>
                          <w:divBdr>
                            <w:top w:val="none" w:sz="0" w:space="0" w:color="auto"/>
                            <w:left w:val="none" w:sz="0" w:space="0" w:color="auto"/>
                            <w:bottom w:val="none" w:sz="0" w:space="0" w:color="auto"/>
                            <w:right w:val="none" w:sz="0" w:space="0" w:color="auto"/>
                          </w:divBdr>
                        </w:div>
                        <w:div w:id="21047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7222">
          <w:marLeft w:val="0"/>
          <w:marRight w:val="0"/>
          <w:marTop w:val="0"/>
          <w:marBottom w:val="0"/>
          <w:divBdr>
            <w:top w:val="none" w:sz="0" w:space="0" w:color="auto"/>
            <w:left w:val="none" w:sz="0" w:space="0" w:color="auto"/>
            <w:bottom w:val="none" w:sz="0" w:space="0" w:color="auto"/>
            <w:right w:val="none" w:sz="0" w:space="0" w:color="auto"/>
          </w:divBdr>
          <w:divsChild>
            <w:div w:id="801192617">
              <w:marLeft w:val="0"/>
              <w:marRight w:val="0"/>
              <w:marTop w:val="0"/>
              <w:marBottom w:val="0"/>
              <w:divBdr>
                <w:top w:val="none" w:sz="0" w:space="0" w:color="auto"/>
                <w:left w:val="none" w:sz="0" w:space="0" w:color="auto"/>
                <w:bottom w:val="none" w:sz="0" w:space="0" w:color="auto"/>
                <w:right w:val="none" w:sz="0" w:space="0" w:color="auto"/>
              </w:divBdr>
              <w:divsChild>
                <w:div w:id="1067848533">
                  <w:marLeft w:val="0"/>
                  <w:marRight w:val="0"/>
                  <w:marTop w:val="0"/>
                  <w:marBottom w:val="0"/>
                  <w:divBdr>
                    <w:top w:val="none" w:sz="0" w:space="0" w:color="auto"/>
                    <w:left w:val="none" w:sz="0" w:space="0" w:color="auto"/>
                    <w:bottom w:val="none" w:sz="0" w:space="0" w:color="auto"/>
                    <w:right w:val="none" w:sz="0" w:space="0" w:color="auto"/>
                  </w:divBdr>
                  <w:divsChild>
                    <w:div w:id="588588077">
                      <w:marLeft w:val="-15"/>
                      <w:marRight w:val="0"/>
                      <w:marTop w:val="0"/>
                      <w:marBottom w:val="0"/>
                      <w:divBdr>
                        <w:top w:val="none" w:sz="0" w:space="0" w:color="auto"/>
                        <w:left w:val="none" w:sz="0" w:space="0" w:color="auto"/>
                        <w:bottom w:val="none" w:sz="0" w:space="0" w:color="auto"/>
                        <w:right w:val="none" w:sz="0" w:space="0" w:color="auto"/>
                      </w:divBdr>
                      <w:divsChild>
                        <w:div w:id="1374306690">
                          <w:marLeft w:val="0"/>
                          <w:marRight w:val="30"/>
                          <w:marTop w:val="45"/>
                          <w:marBottom w:val="60"/>
                          <w:divBdr>
                            <w:top w:val="none" w:sz="0" w:space="0" w:color="auto"/>
                            <w:left w:val="none" w:sz="0" w:space="0" w:color="auto"/>
                            <w:bottom w:val="none" w:sz="0" w:space="0" w:color="auto"/>
                            <w:right w:val="none" w:sz="0" w:space="0" w:color="auto"/>
                          </w:divBdr>
                        </w:div>
                      </w:divsChild>
                    </w:div>
                    <w:div w:id="948045099">
                      <w:marLeft w:val="0"/>
                      <w:marRight w:val="0"/>
                      <w:marTop w:val="0"/>
                      <w:marBottom w:val="0"/>
                      <w:divBdr>
                        <w:top w:val="none" w:sz="0" w:space="0" w:color="auto"/>
                        <w:left w:val="none" w:sz="0" w:space="0" w:color="auto"/>
                        <w:bottom w:val="none" w:sz="0" w:space="0" w:color="auto"/>
                        <w:right w:val="none" w:sz="0" w:space="0" w:color="auto"/>
                      </w:divBdr>
                      <w:divsChild>
                        <w:div w:id="16503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7816">
      <w:bodyDiv w:val="1"/>
      <w:marLeft w:val="0"/>
      <w:marRight w:val="0"/>
      <w:marTop w:val="0"/>
      <w:marBottom w:val="0"/>
      <w:divBdr>
        <w:top w:val="none" w:sz="0" w:space="0" w:color="auto"/>
        <w:left w:val="none" w:sz="0" w:space="0" w:color="auto"/>
        <w:bottom w:val="none" w:sz="0" w:space="0" w:color="auto"/>
        <w:right w:val="none" w:sz="0" w:space="0" w:color="auto"/>
      </w:divBdr>
    </w:div>
    <w:div w:id="346058761">
      <w:bodyDiv w:val="1"/>
      <w:marLeft w:val="0"/>
      <w:marRight w:val="0"/>
      <w:marTop w:val="0"/>
      <w:marBottom w:val="0"/>
      <w:divBdr>
        <w:top w:val="none" w:sz="0" w:space="0" w:color="auto"/>
        <w:left w:val="none" w:sz="0" w:space="0" w:color="auto"/>
        <w:bottom w:val="none" w:sz="0" w:space="0" w:color="auto"/>
        <w:right w:val="none" w:sz="0" w:space="0" w:color="auto"/>
      </w:divBdr>
    </w:div>
    <w:div w:id="346103668">
      <w:bodyDiv w:val="1"/>
      <w:marLeft w:val="0"/>
      <w:marRight w:val="0"/>
      <w:marTop w:val="0"/>
      <w:marBottom w:val="0"/>
      <w:divBdr>
        <w:top w:val="none" w:sz="0" w:space="0" w:color="auto"/>
        <w:left w:val="none" w:sz="0" w:space="0" w:color="auto"/>
        <w:bottom w:val="none" w:sz="0" w:space="0" w:color="auto"/>
        <w:right w:val="none" w:sz="0" w:space="0" w:color="auto"/>
      </w:divBdr>
    </w:div>
    <w:div w:id="34887127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49963144">
      <w:bodyDiv w:val="1"/>
      <w:marLeft w:val="0"/>
      <w:marRight w:val="0"/>
      <w:marTop w:val="0"/>
      <w:marBottom w:val="0"/>
      <w:divBdr>
        <w:top w:val="none" w:sz="0" w:space="0" w:color="auto"/>
        <w:left w:val="none" w:sz="0" w:space="0" w:color="auto"/>
        <w:bottom w:val="none" w:sz="0" w:space="0" w:color="auto"/>
        <w:right w:val="none" w:sz="0" w:space="0" w:color="auto"/>
      </w:divBdr>
    </w:div>
    <w:div w:id="352074282">
      <w:bodyDiv w:val="1"/>
      <w:marLeft w:val="0"/>
      <w:marRight w:val="0"/>
      <w:marTop w:val="0"/>
      <w:marBottom w:val="0"/>
      <w:divBdr>
        <w:top w:val="none" w:sz="0" w:space="0" w:color="auto"/>
        <w:left w:val="none" w:sz="0" w:space="0" w:color="auto"/>
        <w:bottom w:val="none" w:sz="0" w:space="0" w:color="auto"/>
        <w:right w:val="none" w:sz="0" w:space="0" w:color="auto"/>
      </w:divBdr>
    </w:div>
    <w:div w:id="356732490">
      <w:bodyDiv w:val="1"/>
      <w:marLeft w:val="0"/>
      <w:marRight w:val="0"/>
      <w:marTop w:val="0"/>
      <w:marBottom w:val="0"/>
      <w:divBdr>
        <w:top w:val="none" w:sz="0" w:space="0" w:color="auto"/>
        <w:left w:val="none" w:sz="0" w:space="0" w:color="auto"/>
        <w:bottom w:val="none" w:sz="0" w:space="0" w:color="auto"/>
        <w:right w:val="none" w:sz="0" w:space="0" w:color="auto"/>
      </w:divBdr>
    </w:div>
    <w:div w:id="357851715">
      <w:bodyDiv w:val="1"/>
      <w:marLeft w:val="0"/>
      <w:marRight w:val="0"/>
      <w:marTop w:val="0"/>
      <w:marBottom w:val="0"/>
      <w:divBdr>
        <w:top w:val="none" w:sz="0" w:space="0" w:color="auto"/>
        <w:left w:val="none" w:sz="0" w:space="0" w:color="auto"/>
        <w:bottom w:val="none" w:sz="0" w:space="0" w:color="auto"/>
        <w:right w:val="none" w:sz="0" w:space="0" w:color="auto"/>
      </w:divBdr>
    </w:div>
    <w:div w:id="359940020">
      <w:bodyDiv w:val="1"/>
      <w:marLeft w:val="0"/>
      <w:marRight w:val="0"/>
      <w:marTop w:val="0"/>
      <w:marBottom w:val="0"/>
      <w:divBdr>
        <w:top w:val="none" w:sz="0" w:space="0" w:color="auto"/>
        <w:left w:val="none" w:sz="0" w:space="0" w:color="auto"/>
        <w:bottom w:val="none" w:sz="0" w:space="0" w:color="auto"/>
        <w:right w:val="none" w:sz="0" w:space="0" w:color="auto"/>
      </w:divBdr>
    </w:div>
    <w:div w:id="361519165">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371535298">
      <w:bodyDiv w:val="1"/>
      <w:marLeft w:val="0"/>
      <w:marRight w:val="0"/>
      <w:marTop w:val="0"/>
      <w:marBottom w:val="0"/>
      <w:divBdr>
        <w:top w:val="none" w:sz="0" w:space="0" w:color="auto"/>
        <w:left w:val="none" w:sz="0" w:space="0" w:color="auto"/>
        <w:bottom w:val="none" w:sz="0" w:space="0" w:color="auto"/>
        <w:right w:val="none" w:sz="0" w:space="0" w:color="auto"/>
      </w:divBdr>
    </w:div>
    <w:div w:id="371613619">
      <w:bodyDiv w:val="1"/>
      <w:marLeft w:val="0"/>
      <w:marRight w:val="0"/>
      <w:marTop w:val="0"/>
      <w:marBottom w:val="0"/>
      <w:divBdr>
        <w:top w:val="none" w:sz="0" w:space="0" w:color="auto"/>
        <w:left w:val="none" w:sz="0" w:space="0" w:color="auto"/>
        <w:bottom w:val="none" w:sz="0" w:space="0" w:color="auto"/>
        <w:right w:val="none" w:sz="0" w:space="0" w:color="auto"/>
      </w:divBdr>
    </w:div>
    <w:div w:id="379329269">
      <w:bodyDiv w:val="1"/>
      <w:marLeft w:val="0"/>
      <w:marRight w:val="0"/>
      <w:marTop w:val="0"/>
      <w:marBottom w:val="0"/>
      <w:divBdr>
        <w:top w:val="none" w:sz="0" w:space="0" w:color="auto"/>
        <w:left w:val="none" w:sz="0" w:space="0" w:color="auto"/>
        <w:bottom w:val="none" w:sz="0" w:space="0" w:color="auto"/>
        <w:right w:val="none" w:sz="0" w:space="0" w:color="auto"/>
      </w:divBdr>
    </w:div>
    <w:div w:id="382339937">
      <w:bodyDiv w:val="1"/>
      <w:marLeft w:val="0"/>
      <w:marRight w:val="0"/>
      <w:marTop w:val="0"/>
      <w:marBottom w:val="0"/>
      <w:divBdr>
        <w:top w:val="none" w:sz="0" w:space="0" w:color="auto"/>
        <w:left w:val="none" w:sz="0" w:space="0" w:color="auto"/>
        <w:bottom w:val="none" w:sz="0" w:space="0" w:color="auto"/>
        <w:right w:val="none" w:sz="0" w:space="0" w:color="auto"/>
      </w:divBdr>
    </w:div>
    <w:div w:id="382481579">
      <w:bodyDiv w:val="1"/>
      <w:marLeft w:val="0"/>
      <w:marRight w:val="0"/>
      <w:marTop w:val="0"/>
      <w:marBottom w:val="0"/>
      <w:divBdr>
        <w:top w:val="none" w:sz="0" w:space="0" w:color="auto"/>
        <w:left w:val="none" w:sz="0" w:space="0" w:color="auto"/>
        <w:bottom w:val="none" w:sz="0" w:space="0" w:color="auto"/>
        <w:right w:val="none" w:sz="0" w:space="0" w:color="auto"/>
      </w:divBdr>
    </w:div>
    <w:div w:id="389042653">
      <w:bodyDiv w:val="1"/>
      <w:marLeft w:val="0"/>
      <w:marRight w:val="0"/>
      <w:marTop w:val="0"/>
      <w:marBottom w:val="0"/>
      <w:divBdr>
        <w:top w:val="none" w:sz="0" w:space="0" w:color="auto"/>
        <w:left w:val="none" w:sz="0" w:space="0" w:color="auto"/>
        <w:bottom w:val="none" w:sz="0" w:space="0" w:color="auto"/>
        <w:right w:val="none" w:sz="0" w:space="0" w:color="auto"/>
      </w:divBdr>
    </w:div>
    <w:div w:id="390691376">
      <w:bodyDiv w:val="1"/>
      <w:marLeft w:val="0"/>
      <w:marRight w:val="0"/>
      <w:marTop w:val="0"/>
      <w:marBottom w:val="0"/>
      <w:divBdr>
        <w:top w:val="none" w:sz="0" w:space="0" w:color="auto"/>
        <w:left w:val="none" w:sz="0" w:space="0" w:color="auto"/>
        <w:bottom w:val="none" w:sz="0" w:space="0" w:color="auto"/>
        <w:right w:val="none" w:sz="0" w:space="0" w:color="auto"/>
      </w:divBdr>
    </w:div>
    <w:div w:id="391388796">
      <w:bodyDiv w:val="1"/>
      <w:marLeft w:val="0"/>
      <w:marRight w:val="0"/>
      <w:marTop w:val="0"/>
      <w:marBottom w:val="0"/>
      <w:divBdr>
        <w:top w:val="none" w:sz="0" w:space="0" w:color="auto"/>
        <w:left w:val="none" w:sz="0" w:space="0" w:color="auto"/>
        <w:bottom w:val="none" w:sz="0" w:space="0" w:color="auto"/>
        <w:right w:val="none" w:sz="0" w:space="0" w:color="auto"/>
      </w:divBdr>
    </w:div>
    <w:div w:id="394165024">
      <w:bodyDiv w:val="1"/>
      <w:marLeft w:val="0"/>
      <w:marRight w:val="0"/>
      <w:marTop w:val="0"/>
      <w:marBottom w:val="0"/>
      <w:divBdr>
        <w:top w:val="none" w:sz="0" w:space="0" w:color="auto"/>
        <w:left w:val="none" w:sz="0" w:space="0" w:color="auto"/>
        <w:bottom w:val="none" w:sz="0" w:space="0" w:color="auto"/>
        <w:right w:val="none" w:sz="0" w:space="0" w:color="auto"/>
      </w:divBdr>
    </w:div>
    <w:div w:id="401566903">
      <w:bodyDiv w:val="1"/>
      <w:marLeft w:val="0"/>
      <w:marRight w:val="0"/>
      <w:marTop w:val="0"/>
      <w:marBottom w:val="0"/>
      <w:divBdr>
        <w:top w:val="none" w:sz="0" w:space="0" w:color="auto"/>
        <w:left w:val="none" w:sz="0" w:space="0" w:color="auto"/>
        <w:bottom w:val="none" w:sz="0" w:space="0" w:color="auto"/>
        <w:right w:val="none" w:sz="0" w:space="0" w:color="auto"/>
      </w:divBdr>
    </w:div>
    <w:div w:id="409546945">
      <w:bodyDiv w:val="1"/>
      <w:marLeft w:val="0"/>
      <w:marRight w:val="0"/>
      <w:marTop w:val="0"/>
      <w:marBottom w:val="0"/>
      <w:divBdr>
        <w:top w:val="none" w:sz="0" w:space="0" w:color="auto"/>
        <w:left w:val="none" w:sz="0" w:space="0" w:color="auto"/>
        <w:bottom w:val="none" w:sz="0" w:space="0" w:color="auto"/>
        <w:right w:val="none" w:sz="0" w:space="0" w:color="auto"/>
      </w:divBdr>
    </w:div>
    <w:div w:id="412122430">
      <w:bodyDiv w:val="1"/>
      <w:marLeft w:val="0"/>
      <w:marRight w:val="0"/>
      <w:marTop w:val="0"/>
      <w:marBottom w:val="0"/>
      <w:divBdr>
        <w:top w:val="none" w:sz="0" w:space="0" w:color="auto"/>
        <w:left w:val="none" w:sz="0" w:space="0" w:color="auto"/>
        <w:bottom w:val="none" w:sz="0" w:space="0" w:color="auto"/>
        <w:right w:val="none" w:sz="0" w:space="0" w:color="auto"/>
      </w:divBdr>
    </w:div>
    <w:div w:id="413821478">
      <w:bodyDiv w:val="1"/>
      <w:marLeft w:val="0"/>
      <w:marRight w:val="0"/>
      <w:marTop w:val="0"/>
      <w:marBottom w:val="0"/>
      <w:divBdr>
        <w:top w:val="none" w:sz="0" w:space="0" w:color="auto"/>
        <w:left w:val="none" w:sz="0" w:space="0" w:color="auto"/>
        <w:bottom w:val="none" w:sz="0" w:space="0" w:color="auto"/>
        <w:right w:val="none" w:sz="0" w:space="0" w:color="auto"/>
      </w:divBdr>
    </w:div>
    <w:div w:id="414280503">
      <w:bodyDiv w:val="1"/>
      <w:marLeft w:val="0"/>
      <w:marRight w:val="0"/>
      <w:marTop w:val="0"/>
      <w:marBottom w:val="0"/>
      <w:divBdr>
        <w:top w:val="none" w:sz="0" w:space="0" w:color="auto"/>
        <w:left w:val="none" w:sz="0" w:space="0" w:color="auto"/>
        <w:bottom w:val="none" w:sz="0" w:space="0" w:color="auto"/>
        <w:right w:val="none" w:sz="0" w:space="0" w:color="auto"/>
      </w:divBdr>
    </w:div>
    <w:div w:id="416441346">
      <w:bodyDiv w:val="1"/>
      <w:marLeft w:val="0"/>
      <w:marRight w:val="0"/>
      <w:marTop w:val="0"/>
      <w:marBottom w:val="0"/>
      <w:divBdr>
        <w:top w:val="none" w:sz="0" w:space="0" w:color="auto"/>
        <w:left w:val="none" w:sz="0" w:space="0" w:color="auto"/>
        <w:bottom w:val="none" w:sz="0" w:space="0" w:color="auto"/>
        <w:right w:val="none" w:sz="0" w:space="0" w:color="auto"/>
      </w:divBdr>
    </w:div>
    <w:div w:id="420764167">
      <w:bodyDiv w:val="1"/>
      <w:marLeft w:val="0"/>
      <w:marRight w:val="0"/>
      <w:marTop w:val="0"/>
      <w:marBottom w:val="0"/>
      <w:divBdr>
        <w:top w:val="none" w:sz="0" w:space="0" w:color="auto"/>
        <w:left w:val="none" w:sz="0" w:space="0" w:color="auto"/>
        <w:bottom w:val="none" w:sz="0" w:space="0" w:color="auto"/>
        <w:right w:val="none" w:sz="0" w:space="0" w:color="auto"/>
      </w:divBdr>
    </w:div>
    <w:div w:id="421146781">
      <w:bodyDiv w:val="1"/>
      <w:marLeft w:val="0"/>
      <w:marRight w:val="0"/>
      <w:marTop w:val="0"/>
      <w:marBottom w:val="0"/>
      <w:divBdr>
        <w:top w:val="none" w:sz="0" w:space="0" w:color="auto"/>
        <w:left w:val="none" w:sz="0" w:space="0" w:color="auto"/>
        <w:bottom w:val="none" w:sz="0" w:space="0" w:color="auto"/>
        <w:right w:val="none" w:sz="0" w:space="0" w:color="auto"/>
      </w:divBdr>
    </w:div>
    <w:div w:id="423919602">
      <w:bodyDiv w:val="1"/>
      <w:marLeft w:val="0"/>
      <w:marRight w:val="0"/>
      <w:marTop w:val="0"/>
      <w:marBottom w:val="0"/>
      <w:divBdr>
        <w:top w:val="none" w:sz="0" w:space="0" w:color="auto"/>
        <w:left w:val="none" w:sz="0" w:space="0" w:color="auto"/>
        <w:bottom w:val="none" w:sz="0" w:space="0" w:color="auto"/>
        <w:right w:val="none" w:sz="0" w:space="0" w:color="auto"/>
      </w:divBdr>
    </w:div>
    <w:div w:id="427652352">
      <w:bodyDiv w:val="1"/>
      <w:marLeft w:val="0"/>
      <w:marRight w:val="0"/>
      <w:marTop w:val="0"/>
      <w:marBottom w:val="0"/>
      <w:divBdr>
        <w:top w:val="none" w:sz="0" w:space="0" w:color="auto"/>
        <w:left w:val="none" w:sz="0" w:space="0" w:color="auto"/>
        <w:bottom w:val="none" w:sz="0" w:space="0" w:color="auto"/>
        <w:right w:val="none" w:sz="0" w:space="0" w:color="auto"/>
      </w:divBdr>
    </w:div>
    <w:div w:id="430200856">
      <w:bodyDiv w:val="1"/>
      <w:marLeft w:val="0"/>
      <w:marRight w:val="0"/>
      <w:marTop w:val="0"/>
      <w:marBottom w:val="0"/>
      <w:divBdr>
        <w:top w:val="none" w:sz="0" w:space="0" w:color="auto"/>
        <w:left w:val="none" w:sz="0" w:space="0" w:color="auto"/>
        <w:bottom w:val="none" w:sz="0" w:space="0" w:color="auto"/>
        <w:right w:val="none" w:sz="0" w:space="0" w:color="auto"/>
      </w:divBdr>
    </w:div>
    <w:div w:id="434207598">
      <w:bodyDiv w:val="1"/>
      <w:marLeft w:val="0"/>
      <w:marRight w:val="0"/>
      <w:marTop w:val="0"/>
      <w:marBottom w:val="0"/>
      <w:divBdr>
        <w:top w:val="none" w:sz="0" w:space="0" w:color="auto"/>
        <w:left w:val="none" w:sz="0" w:space="0" w:color="auto"/>
        <w:bottom w:val="none" w:sz="0" w:space="0" w:color="auto"/>
        <w:right w:val="none" w:sz="0" w:space="0" w:color="auto"/>
      </w:divBdr>
    </w:div>
    <w:div w:id="434635428">
      <w:bodyDiv w:val="1"/>
      <w:marLeft w:val="0"/>
      <w:marRight w:val="0"/>
      <w:marTop w:val="0"/>
      <w:marBottom w:val="0"/>
      <w:divBdr>
        <w:top w:val="none" w:sz="0" w:space="0" w:color="auto"/>
        <w:left w:val="none" w:sz="0" w:space="0" w:color="auto"/>
        <w:bottom w:val="none" w:sz="0" w:space="0" w:color="auto"/>
        <w:right w:val="none" w:sz="0" w:space="0" w:color="auto"/>
      </w:divBdr>
    </w:div>
    <w:div w:id="443115930">
      <w:bodyDiv w:val="1"/>
      <w:marLeft w:val="0"/>
      <w:marRight w:val="0"/>
      <w:marTop w:val="0"/>
      <w:marBottom w:val="0"/>
      <w:divBdr>
        <w:top w:val="none" w:sz="0" w:space="0" w:color="auto"/>
        <w:left w:val="none" w:sz="0" w:space="0" w:color="auto"/>
        <w:bottom w:val="none" w:sz="0" w:space="0" w:color="auto"/>
        <w:right w:val="none" w:sz="0" w:space="0" w:color="auto"/>
      </w:divBdr>
    </w:div>
    <w:div w:id="446000098">
      <w:bodyDiv w:val="1"/>
      <w:marLeft w:val="0"/>
      <w:marRight w:val="0"/>
      <w:marTop w:val="0"/>
      <w:marBottom w:val="0"/>
      <w:divBdr>
        <w:top w:val="none" w:sz="0" w:space="0" w:color="auto"/>
        <w:left w:val="none" w:sz="0" w:space="0" w:color="auto"/>
        <w:bottom w:val="none" w:sz="0" w:space="0" w:color="auto"/>
        <w:right w:val="none" w:sz="0" w:space="0" w:color="auto"/>
      </w:divBdr>
    </w:div>
    <w:div w:id="450129010">
      <w:bodyDiv w:val="1"/>
      <w:marLeft w:val="0"/>
      <w:marRight w:val="0"/>
      <w:marTop w:val="0"/>
      <w:marBottom w:val="0"/>
      <w:divBdr>
        <w:top w:val="none" w:sz="0" w:space="0" w:color="auto"/>
        <w:left w:val="none" w:sz="0" w:space="0" w:color="auto"/>
        <w:bottom w:val="none" w:sz="0" w:space="0" w:color="auto"/>
        <w:right w:val="none" w:sz="0" w:space="0" w:color="auto"/>
      </w:divBdr>
    </w:div>
    <w:div w:id="451706336">
      <w:bodyDiv w:val="1"/>
      <w:marLeft w:val="0"/>
      <w:marRight w:val="0"/>
      <w:marTop w:val="0"/>
      <w:marBottom w:val="0"/>
      <w:divBdr>
        <w:top w:val="none" w:sz="0" w:space="0" w:color="auto"/>
        <w:left w:val="none" w:sz="0" w:space="0" w:color="auto"/>
        <w:bottom w:val="none" w:sz="0" w:space="0" w:color="auto"/>
        <w:right w:val="none" w:sz="0" w:space="0" w:color="auto"/>
      </w:divBdr>
    </w:div>
    <w:div w:id="452864454">
      <w:bodyDiv w:val="1"/>
      <w:marLeft w:val="0"/>
      <w:marRight w:val="0"/>
      <w:marTop w:val="0"/>
      <w:marBottom w:val="0"/>
      <w:divBdr>
        <w:top w:val="none" w:sz="0" w:space="0" w:color="auto"/>
        <w:left w:val="none" w:sz="0" w:space="0" w:color="auto"/>
        <w:bottom w:val="none" w:sz="0" w:space="0" w:color="auto"/>
        <w:right w:val="none" w:sz="0" w:space="0" w:color="auto"/>
      </w:divBdr>
    </w:div>
    <w:div w:id="457377558">
      <w:bodyDiv w:val="1"/>
      <w:marLeft w:val="0"/>
      <w:marRight w:val="0"/>
      <w:marTop w:val="0"/>
      <w:marBottom w:val="0"/>
      <w:divBdr>
        <w:top w:val="none" w:sz="0" w:space="0" w:color="auto"/>
        <w:left w:val="none" w:sz="0" w:space="0" w:color="auto"/>
        <w:bottom w:val="none" w:sz="0" w:space="0" w:color="auto"/>
        <w:right w:val="none" w:sz="0" w:space="0" w:color="auto"/>
      </w:divBdr>
    </w:div>
    <w:div w:id="458378475">
      <w:bodyDiv w:val="1"/>
      <w:marLeft w:val="0"/>
      <w:marRight w:val="0"/>
      <w:marTop w:val="0"/>
      <w:marBottom w:val="0"/>
      <w:divBdr>
        <w:top w:val="none" w:sz="0" w:space="0" w:color="auto"/>
        <w:left w:val="none" w:sz="0" w:space="0" w:color="auto"/>
        <w:bottom w:val="none" w:sz="0" w:space="0" w:color="auto"/>
        <w:right w:val="none" w:sz="0" w:space="0" w:color="auto"/>
      </w:divBdr>
    </w:div>
    <w:div w:id="458576537">
      <w:bodyDiv w:val="1"/>
      <w:marLeft w:val="0"/>
      <w:marRight w:val="0"/>
      <w:marTop w:val="0"/>
      <w:marBottom w:val="0"/>
      <w:divBdr>
        <w:top w:val="none" w:sz="0" w:space="0" w:color="auto"/>
        <w:left w:val="none" w:sz="0" w:space="0" w:color="auto"/>
        <w:bottom w:val="none" w:sz="0" w:space="0" w:color="auto"/>
        <w:right w:val="none" w:sz="0" w:space="0" w:color="auto"/>
      </w:divBdr>
    </w:div>
    <w:div w:id="461582973">
      <w:bodyDiv w:val="1"/>
      <w:marLeft w:val="0"/>
      <w:marRight w:val="0"/>
      <w:marTop w:val="0"/>
      <w:marBottom w:val="0"/>
      <w:divBdr>
        <w:top w:val="none" w:sz="0" w:space="0" w:color="auto"/>
        <w:left w:val="none" w:sz="0" w:space="0" w:color="auto"/>
        <w:bottom w:val="none" w:sz="0" w:space="0" w:color="auto"/>
        <w:right w:val="none" w:sz="0" w:space="0" w:color="auto"/>
      </w:divBdr>
    </w:div>
    <w:div w:id="467625232">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0">
          <w:marLeft w:val="0"/>
          <w:marRight w:val="0"/>
          <w:marTop w:val="0"/>
          <w:marBottom w:val="0"/>
          <w:divBdr>
            <w:top w:val="none" w:sz="0" w:space="0" w:color="auto"/>
            <w:left w:val="none" w:sz="0" w:space="0" w:color="auto"/>
            <w:bottom w:val="none" w:sz="0" w:space="0" w:color="auto"/>
            <w:right w:val="none" w:sz="0" w:space="0" w:color="auto"/>
          </w:divBdr>
        </w:div>
      </w:divsChild>
    </w:div>
    <w:div w:id="471412497">
      <w:bodyDiv w:val="1"/>
      <w:marLeft w:val="0"/>
      <w:marRight w:val="0"/>
      <w:marTop w:val="0"/>
      <w:marBottom w:val="0"/>
      <w:divBdr>
        <w:top w:val="none" w:sz="0" w:space="0" w:color="auto"/>
        <w:left w:val="none" w:sz="0" w:space="0" w:color="auto"/>
        <w:bottom w:val="none" w:sz="0" w:space="0" w:color="auto"/>
        <w:right w:val="none" w:sz="0" w:space="0" w:color="auto"/>
      </w:divBdr>
    </w:div>
    <w:div w:id="472719549">
      <w:bodyDiv w:val="1"/>
      <w:marLeft w:val="0"/>
      <w:marRight w:val="0"/>
      <w:marTop w:val="0"/>
      <w:marBottom w:val="0"/>
      <w:divBdr>
        <w:top w:val="none" w:sz="0" w:space="0" w:color="auto"/>
        <w:left w:val="none" w:sz="0" w:space="0" w:color="auto"/>
        <w:bottom w:val="none" w:sz="0" w:space="0" w:color="auto"/>
        <w:right w:val="none" w:sz="0" w:space="0" w:color="auto"/>
      </w:divBdr>
    </w:div>
    <w:div w:id="475336921">
      <w:bodyDiv w:val="1"/>
      <w:marLeft w:val="0"/>
      <w:marRight w:val="0"/>
      <w:marTop w:val="0"/>
      <w:marBottom w:val="0"/>
      <w:divBdr>
        <w:top w:val="none" w:sz="0" w:space="0" w:color="auto"/>
        <w:left w:val="none" w:sz="0" w:space="0" w:color="auto"/>
        <w:bottom w:val="none" w:sz="0" w:space="0" w:color="auto"/>
        <w:right w:val="none" w:sz="0" w:space="0" w:color="auto"/>
      </w:divBdr>
    </w:div>
    <w:div w:id="477846913">
      <w:bodyDiv w:val="1"/>
      <w:marLeft w:val="0"/>
      <w:marRight w:val="0"/>
      <w:marTop w:val="0"/>
      <w:marBottom w:val="0"/>
      <w:divBdr>
        <w:top w:val="none" w:sz="0" w:space="0" w:color="auto"/>
        <w:left w:val="none" w:sz="0" w:space="0" w:color="auto"/>
        <w:bottom w:val="none" w:sz="0" w:space="0" w:color="auto"/>
        <w:right w:val="none" w:sz="0" w:space="0" w:color="auto"/>
      </w:divBdr>
    </w:div>
    <w:div w:id="478039842">
      <w:bodyDiv w:val="1"/>
      <w:marLeft w:val="0"/>
      <w:marRight w:val="0"/>
      <w:marTop w:val="0"/>
      <w:marBottom w:val="0"/>
      <w:divBdr>
        <w:top w:val="none" w:sz="0" w:space="0" w:color="auto"/>
        <w:left w:val="none" w:sz="0" w:space="0" w:color="auto"/>
        <w:bottom w:val="none" w:sz="0" w:space="0" w:color="auto"/>
        <w:right w:val="none" w:sz="0" w:space="0" w:color="auto"/>
      </w:divBdr>
    </w:div>
    <w:div w:id="484199877">
      <w:bodyDiv w:val="1"/>
      <w:marLeft w:val="0"/>
      <w:marRight w:val="0"/>
      <w:marTop w:val="0"/>
      <w:marBottom w:val="0"/>
      <w:divBdr>
        <w:top w:val="none" w:sz="0" w:space="0" w:color="auto"/>
        <w:left w:val="none" w:sz="0" w:space="0" w:color="auto"/>
        <w:bottom w:val="none" w:sz="0" w:space="0" w:color="auto"/>
        <w:right w:val="none" w:sz="0" w:space="0" w:color="auto"/>
      </w:divBdr>
    </w:div>
    <w:div w:id="487406415">
      <w:bodyDiv w:val="1"/>
      <w:marLeft w:val="0"/>
      <w:marRight w:val="0"/>
      <w:marTop w:val="0"/>
      <w:marBottom w:val="0"/>
      <w:divBdr>
        <w:top w:val="none" w:sz="0" w:space="0" w:color="auto"/>
        <w:left w:val="none" w:sz="0" w:space="0" w:color="auto"/>
        <w:bottom w:val="none" w:sz="0" w:space="0" w:color="auto"/>
        <w:right w:val="none" w:sz="0" w:space="0" w:color="auto"/>
      </w:divBdr>
    </w:div>
    <w:div w:id="489832310">
      <w:bodyDiv w:val="1"/>
      <w:marLeft w:val="0"/>
      <w:marRight w:val="0"/>
      <w:marTop w:val="0"/>
      <w:marBottom w:val="0"/>
      <w:divBdr>
        <w:top w:val="none" w:sz="0" w:space="0" w:color="auto"/>
        <w:left w:val="none" w:sz="0" w:space="0" w:color="auto"/>
        <w:bottom w:val="none" w:sz="0" w:space="0" w:color="auto"/>
        <w:right w:val="none" w:sz="0" w:space="0" w:color="auto"/>
      </w:divBdr>
    </w:div>
    <w:div w:id="490294673">
      <w:bodyDiv w:val="1"/>
      <w:marLeft w:val="0"/>
      <w:marRight w:val="0"/>
      <w:marTop w:val="0"/>
      <w:marBottom w:val="0"/>
      <w:divBdr>
        <w:top w:val="none" w:sz="0" w:space="0" w:color="auto"/>
        <w:left w:val="none" w:sz="0" w:space="0" w:color="auto"/>
        <w:bottom w:val="none" w:sz="0" w:space="0" w:color="auto"/>
        <w:right w:val="none" w:sz="0" w:space="0" w:color="auto"/>
      </w:divBdr>
    </w:div>
    <w:div w:id="491877150">
      <w:bodyDiv w:val="1"/>
      <w:marLeft w:val="0"/>
      <w:marRight w:val="0"/>
      <w:marTop w:val="0"/>
      <w:marBottom w:val="0"/>
      <w:divBdr>
        <w:top w:val="none" w:sz="0" w:space="0" w:color="auto"/>
        <w:left w:val="none" w:sz="0" w:space="0" w:color="auto"/>
        <w:bottom w:val="none" w:sz="0" w:space="0" w:color="auto"/>
        <w:right w:val="none" w:sz="0" w:space="0" w:color="auto"/>
      </w:divBdr>
    </w:div>
    <w:div w:id="492724474">
      <w:bodyDiv w:val="1"/>
      <w:marLeft w:val="0"/>
      <w:marRight w:val="0"/>
      <w:marTop w:val="0"/>
      <w:marBottom w:val="0"/>
      <w:divBdr>
        <w:top w:val="none" w:sz="0" w:space="0" w:color="auto"/>
        <w:left w:val="none" w:sz="0" w:space="0" w:color="auto"/>
        <w:bottom w:val="none" w:sz="0" w:space="0" w:color="auto"/>
        <w:right w:val="none" w:sz="0" w:space="0" w:color="auto"/>
      </w:divBdr>
    </w:div>
    <w:div w:id="493762798">
      <w:bodyDiv w:val="1"/>
      <w:marLeft w:val="0"/>
      <w:marRight w:val="0"/>
      <w:marTop w:val="0"/>
      <w:marBottom w:val="0"/>
      <w:divBdr>
        <w:top w:val="none" w:sz="0" w:space="0" w:color="auto"/>
        <w:left w:val="none" w:sz="0" w:space="0" w:color="auto"/>
        <w:bottom w:val="none" w:sz="0" w:space="0" w:color="auto"/>
        <w:right w:val="none" w:sz="0" w:space="0" w:color="auto"/>
      </w:divBdr>
      <w:divsChild>
        <w:div w:id="157311528">
          <w:marLeft w:val="0"/>
          <w:marRight w:val="0"/>
          <w:marTop w:val="0"/>
          <w:marBottom w:val="0"/>
          <w:divBdr>
            <w:top w:val="none" w:sz="0" w:space="0" w:color="auto"/>
            <w:left w:val="none" w:sz="0" w:space="0" w:color="auto"/>
            <w:bottom w:val="none" w:sz="0" w:space="0" w:color="auto"/>
            <w:right w:val="none" w:sz="0" w:space="0" w:color="auto"/>
          </w:divBdr>
        </w:div>
        <w:div w:id="228344989">
          <w:marLeft w:val="0"/>
          <w:marRight w:val="0"/>
          <w:marTop w:val="0"/>
          <w:marBottom w:val="0"/>
          <w:divBdr>
            <w:top w:val="none" w:sz="0" w:space="0" w:color="auto"/>
            <w:left w:val="none" w:sz="0" w:space="0" w:color="auto"/>
            <w:bottom w:val="none" w:sz="0" w:space="0" w:color="auto"/>
            <w:right w:val="none" w:sz="0" w:space="0" w:color="auto"/>
          </w:divBdr>
        </w:div>
        <w:div w:id="283080766">
          <w:marLeft w:val="0"/>
          <w:marRight w:val="0"/>
          <w:marTop w:val="0"/>
          <w:marBottom w:val="0"/>
          <w:divBdr>
            <w:top w:val="none" w:sz="0" w:space="0" w:color="auto"/>
            <w:left w:val="none" w:sz="0" w:space="0" w:color="auto"/>
            <w:bottom w:val="none" w:sz="0" w:space="0" w:color="auto"/>
            <w:right w:val="none" w:sz="0" w:space="0" w:color="auto"/>
          </w:divBdr>
        </w:div>
        <w:div w:id="391318626">
          <w:marLeft w:val="0"/>
          <w:marRight w:val="0"/>
          <w:marTop w:val="0"/>
          <w:marBottom w:val="0"/>
          <w:divBdr>
            <w:top w:val="none" w:sz="0" w:space="0" w:color="auto"/>
            <w:left w:val="none" w:sz="0" w:space="0" w:color="auto"/>
            <w:bottom w:val="none" w:sz="0" w:space="0" w:color="auto"/>
            <w:right w:val="none" w:sz="0" w:space="0" w:color="auto"/>
          </w:divBdr>
        </w:div>
        <w:div w:id="449399322">
          <w:marLeft w:val="0"/>
          <w:marRight w:val="0"/>
          <w:marTop w:val="0"/>
          <w:marBottom w:val="0"/>
          <w:divBdr>
            <w:top w:val="none" w:sz="0" w:space="0" w:color="auto"/>
            <w:left w:val="none" w:sz="0" w:space="0" w:color="auto"/>
            <w:bottom w:val="none" w:sz="0" w:space="0" w:color="auto"/>
            <w:right w:val="none" w:sz="0" w:space="0" w:color="auto"/>
          </w:divBdr>
        </w:div>
        <w:div w:id="645476002">
          <w:marLeft w:val="0"/>
          <w:marRight w:val="0"/>
          <w:marTop w:val="0"/>
          <w:marBottom w:val="0"/>
          <w:divBdr>
            <w:top w:val="none" w:sz="0" w:space="0" w:color="auto"/>
            <w:left w:val="none" w:sz="0" w:space="0" w:color="auto"/>
            <w:bottom w:val="none" w:sz="0" w:space="0" w:color="auto"/>
            <w:right w:val="none" w:sz="0" w:space="0" w:color="auto"/>
          </w:divBdr>
        </w:div>
        <w:div w:id="778061005">
          <w:marLeft w:val="0"/>
          <w:marRight w:val="0"/>
          <w:marTop w:val="0"/>
          <w:marBottom w:val="0"/>
          <w:divBdr>
            <w:top w:val="none" w:sz="0" w:space="0" w:color="auto"/>
            <w:left w:val="none" w:sz="0" w:space="0" w:color="auto"/>
            <w:bottom w:val="none" w:sz="0" w:space="0" w:color="auto"/>
            <w:right w:val="none" w:sz="0" w:space="0" w:color="auto"/>
          </w:divBdr>
        </w:div>
        <w:div w:id="823159641">
          <w:marLeft w:val="0"/>
          <w:marRight w:val="0"/>
          <w:marTop w:val="0"/>
          <w:marBottom w:val="0"/>
          <w:divBdr>
            <w:top w:val="none" w:sz="0" w:space="0" w:color="auto"/>
            <w:left w:val="none" w:sz="0" w:space="0" w:color="auto"/>
            <w:bottom w:val="none" w:sz="0" w:space="0" w:color="auto"/>
            <w:right w:val="none" w:sz="0" w:space="0" w:color="auto"/>
          </w:divBdr>
        </w:div>
        <w:div w:id="1236625037">
          <w:marLeft w:val="0"/>
          <w:marRight w:val="0"/>
          <w:marTop w:val="0"/>
          <w:marBottom w:val="0"/>
          <w:divBdr>
            <w:top w:val="none" w:sz="0" w:space="0" w:color="auto"/>
            <w:left w:val="none" w:sz="0" w:space="0" w:color="auto"/>
            <w:bottom w:val="none" w:sz="0" w:space="0" w:color="auto"/>
            <w:right w:val="none" w:sz="0" w:space="0" w:color="auto"/>
          </w:divBdr>
        </w:div>
        <w:div w:id="1382898333">
          <w:marLeft w:val="0"/>
          <w:marRight w:val="0"/>
          <w:marTop w:val="0"/>
          <w:marBottom w:val="0"/>
          <w:divBdr>
            <w:top w:val="none" w:sz="0" w:space="0" w:color="auto"/>
            <w:left w:val="none" w:sz="0" w:space="0" w:color="auto"/>
            <w:bottom w:val="none" w:sz="0" w:space="0" w:color="auto"/>
            <w:right w:val="none" w:sz="0" w:space="0" w:color="auto"/>
          </w:divBdr>
        </w:div>
        <w:div w:id="1383872336">
          <w:marLeft w:val="0"/>
          <w:marRight w:val="0"/>
          <w:marTop w:val="0"/>
          <w:marBottom w:val="0"/>
          <w:divBdr>
            <w:top w:val="none" w:sz="0" w:space="0" w:color="auto"/>
            <w:left w:val="none" w:sz="0" w:space="0" w:color="auto"/>
            <w:bottom w:val="none" w:sz="0" w:space="0" w:color="auto"/>
            <w:right w:val="none" w:sz="0" w:space="0" w:color="auto"/>
          </w:divBdr>
        </w:div>
        <w:div w:id="1406099961">
          <w:marLeft w:val="0"/>
          <w:marRight w:val="0"/>
          <w:marTop w:val="0"/>
          <w:marBottom w:val="0"/>
          <w:divBdr>
            <w:top w:val="none" w:sz="0" w:space="0" w:color="auto"/>
            <w:left w:val="none" w:sz="0" w:space="0" w:color="auto"/>
            <w:bottom w:val="none" w:sz="0" w:space="0" w:color="auto"/>
            <w:right w:val="none" w:sz="0" w:space="0" w:color="auto"/>
          </w:divBdr>
        </w:div>
        <w:div w:id="1635520180">
          <w:marLeft w:val="0"/>
          <w:marRight w:val="0"/>
          <w:marTop w:val="0"/>
          <w:marBottom w:val="0"/>
          <w:divBdr>
            <w:top w:val="none" w:sz="0" w:space="0" w:color="auto"/>
            <w:left w:val="none" w:sz="0" w:space="0" w:color="auto"/>
            <w:bottom w:val="none" w:sz="0" w:space="0" w:color="auto"/>
            <w:right w:val="none" w:sz="0" w:space="0" w:color="auto"/>
          </w:divBdr>
        </w:div>
      </w:divsChild>
    </w:div>
    <w:div w:id="495465533">
      <w:bodyDiv w:val="1"/>
      <w:marLeft w:val="0"/>
      <w:marRight w:val="0"/>
      <w:marTop w:val="0"/>
      <w:marBottom w:val="0"/>
      <w:divBdr>
        <w:top w:val="none" w:sz="0" w:space="0" w:color="auto"/>
        <w:left w:val="none" w:sz="0" w:space="0" w:color="auto"/>
        <w:bottom w:val="none" w:sz="0" w:space="0" w:color="auto"/>
        <w:right w:val="none" w:sz="0" w:space="0" w:color="auto"/>
      </w:divBdr>
    </w:div>
    <w:div w:id="497966213">
      <w:bodyDiv w:val="1"/>
      <w:marLeft w:val="0"/>
      <w:marRight w:val="0"/>
      <w:marTop w:val="0"/>
      <w:marBottom w:val="0"/>
      <w:divBdr>
        <w:top w:val="none" w:sz="0" w:space="0" w:color="auto"/>
        <w:left w:val="none" w:sz="0" w:space="0" w:color="auto"/>
        <w:bottom w:val="none" w:sz="0" w:space="0" w:color="auto"/>
        <w:right w:val="none" w:sz="0" w:space="0" w:color="auto"/>
      </w:divBdr>
    </w:div>
    <w:div w:id="498544067">
      <w:bodyDiv w:val="1"/>
      <w:marLeft w:val="0"/>
      <w:marRight w:val="0"/>
      <w:marTop w:val="0"/>
      <w:marBottom w:val="0"/>
      <w:divBdr>
        <w:top w:val="none" w:sz="0" w:space="0" w:color="auto"/>
        <w:left w:val="none" w:sz="0" w:space="0" w:color="auto"/>
        <w:bottom w:val="none" w:sz="0" w:space="0" w:color="auto"/>
        <w:right w:val="none" w:sz="0" w:space="0" w:color="auto"/>
      </w:divBdr>
    </w:div>
    <w:div w:id="498618934">
      <w:bodyDiv w:val="1"/>
      <w:marLeft w:val="0"/>
      <w:marRight w:val="0"/>
      <w:marTop w:val="0"/>
      <w:marBottom w:val="0"/>
      <w:divBdr>
        <w:top w:val="none" w:sz="0" w:space="0" w:color="auto"/>
        <w:left w:val="none" w:sz="0" w:space="0" w:color="auto"/>
        <w:bottom w:val="none" w:sz="0" w:space="0" w:color="auto"/>
        <w:right w:val="none" w:sz="0" w:space="0" w:color="auto"/>
      </w:divBdr>
    </w:div>
    <w:div w:id="503738575">
      <w:bodyDiv w:val="1"/>
      <w:marLeft w:val="0"/>
      <w:marRight w:val="0"/>
      <w:marTop w:val="0"/>
      <w:marBottom w:val="0"/>
      <w:divBdr>
        <w:top w:val="none" w:sz="0" w:space="0" w:color="auto"/>
        <w:left w:val="none" w:sz="0" w:space="0" w:color="auto"/>
        <w:bottom w:val="none" w:sz="0" w:space="0" w:color="auto"/>
        <w:right w:val="none" w:sz="0" w:space="0" w:color="auto"/>
      </w:divBdr>
    </w:div>
    <w:div w:id="504059359">
      <w:bodyDiv w:val="1"/>
      <w:marLeft w:val="0"/>
      <w:marRight w:val="0"/>
      <w:marTop w:val="0"/>
      <w:marBottom w:val="0"/>
      <w:divBdr>
        <w:top w:val="none" w:sz="0" w:space="0" w:color="auto"/>
        <w:left w:val="none" w:sz="0" w:space="0" w:color="auto"/>
        <w:bottom w:val="none" w:sz="0" w:space="0" w:color="auto"/>
        <w:right w:val="none" w:sz="0" w:space="0" w:color="auto"/>
      </w:divBdr>
    </w:div>
    <w:div w:id="504367444">
      <w:bodyDiv w:val="1"/>
      <w:marLeft w:val="0"/>
      <w:marRight w:val="0"/>
      <w:marTop w:val="0"/>
      <w:marBottom w:val="0"/>
      <w:divBdr>
        <w:top w:val="none" w:sz="0" w:space="0" w:color="auto"/>
        <w:left w:val="none" w:sz="0" w:space="0" w:color="auto"/>
        <w:bottom w:val="none" w:sz="0" w:space="0" w:color="auto"/>
        <w:right w:val="none" w:sz="0" w:space="0" w:color="auto"/>
      </w:divBdr>
    </w:div>
    <w:div w:id="509488653">
      <w:bodyDiv w:val="1"/>
      <w:marLeft w:val="0"/>
      <w:marRight w:val="0"/>
      <w:marTop w:val="0"/>
      <w:marBottom w:val="0"/>
      <w:divBdr>
        <w:top w:val="none" w:sz="0" w:space="0" w:color="auto"/>
        <w:left w:val="none" w:sz="0" w:space="0" w:color="auto"/>
        <w:bottom w:val="none" w:sz="0" w:space="0" w:color="auto"/>
        <w:right w:val="none" w:sz="0" w:space="0" w:color="auto"/>
      </w:divBdr>
    </w:div>
    <w:div w:id="514809623">
      <w:bodyDiv w:val="1"/>
      <w:marLeft w:val="0"/>
      <w:marRight w:val="0"/>
      <w:marTop w:val="0"/>
      <w:marBottom w:val="0"/>
      <w:divBdr>
        <w:top w:val="none" w:sz="0" w:space="0" w:color="auto"/>
        <w:left w:val="none" w:sz="0" w:space="0" w:color="auto"/>
        <w:bottom w:val="none" w:sz="0" w:space="0" w:color="auto"/>
        <w:right w:val="none" w:sz="0" w:space="0" w:color="auto"/>
      </w:divBdr>
    </w:div>
    <w:div w:id="516044650">
      <w:bodyDiv w:val="1"/>
      <w:marLeft w:val="0"/>
      <w:marRight w:val="0"/>
      <w:marTop w:val="0"/>
      <w:marBottom w:val="0"/>
      <w:divBdr>
        <w:top w:val="none" w:sz="0" w:space="0" w:color="auto"/>
        <w:left w:val="none" w:sz="0" w:space="0" w:color="auto"/>
        <w:bottom w:val="none" w:sz="0" w:space="0" w:color="auto"/>
        <w:right w:val="none" w:sz="0" w:space="0" w:color="auto"/>
      </w:divBdr>
    </w:div>
    <w:div w:id="516887666">
      <w:bodyDiv w:val="1"/>
      <w:marLeft w:val="0"/>
      <w:marRight w:val="0"/>
      <w:marTop w:val="0"/>
      <w:marBottom w:val="0"/>
      <w:divBdr>
        <w:top w:val="none" w:sz="0" w:space="0" w:color="auto"/>
        <w:left w:val="none" w:sz="0" w:space="0" w:color="auto"/>
        <w:bottom w:val="none" w:sz="0" w:space="0" w:color="auto"/>
        <w:right w:val="none" w:sz="0" w:space="0" w:color="auto"/>
      </w:divBdr>
    </w:div>
    <w:div w:id="521936552">
      <w:bodyDiv w:val="1"/>
      <w:marLeft w:val="0"/>
      <w:marRight w:val="0"/>
      <w:marTop w:val="0"/>
      <w:marBottom w:val="0"/>
      <w:divBdr>
        <w:top w:val="none" w:sz="0" w:space="0" w:color="auto"/>
        <w:left w:val="none" w:sz="0" w:space="0" w:color="auto"/>
        <w:bottom w:val="none" w:sz="0" w:space="0" w:color="auto"/>
        <w:right w:val="none" w:sz="0" w:space="0" w:color="auto"/>
      </w:divBdr>
    </w:div>
    <w:div w:id="524442856">
      <w:bodyDiv w:val="1"/>
      <w:marLeft w:val="0"/>
      <w:marRight w:val="0"/>
      <w:marTop w:val="0"/>
      <w:marBottom w:val="0"/>
      <w:divBdr>
        <w:top w:val="none" w:sz="0" w:space="0" w:color="auto"/>
        <w:left w:val="none" w:sz="0" w:space="0" w:color="auto"/>
        <w:bottom w:val="none" w:sz="0" w:space="0" w:color="auto"/>
        <w:right w:val="none" w:sz="0" w:space="0" w:color="auto"/>
      </w:divBdr>
    </w:div>
    <w:div w:id="524830089">
      <w:bodyDiv w:val="1"/>
      <w:marLeft w:val="0"/>
      <w:marRight w:val="0"/>
      <w:marTop w:val="0"/>
      <w:marBottom w:val="0"/>
      <w:divBdr>
        <w:top w:val="none" w:sz="0" w:space="0" w:color="auto"/>
        <w:left w:val="none" w:sz="0" w:space="0" w:color="auto"/>
        <w:bottom w:val="none" w:sz="0" w:space="0" w:color="auto"/>
        <w:right w:val="none" w:sz="0" w:space="0" w:color="auto"/>
      </w:divBdr>
    </w:div>
    <w:div w:id="524901685">
      <w:bodyDiv w:val="1"/>
      <w:marLeft w:val="0"/>
      <w:marRight w:val="0"/>
      <w:marTop w:val="0"/>
      <w:marBottom w:val="0"/>
      <w:divBdr>
        <w:top w:val="none" w:sz="0" w:space="0" w:color="auto"/>
        <w:left w:val="none" w:sz="0" w:space="0" w:color="auto"/>
        <w:bottom w:val="none" w:sz="0" w:space="0" w:color="auto"/>
        <w:right w:val="none" w:sz="0" w:space="0" w:color="auto"/>
      </w:divBdr>
    </w:div>
    <w:div w:id="524902899">
      <w:bodyDiv w:val="1"/>
      <w:marLeft w:val="0"/>
      <w:marRight w:val="0"/>
      <w:marTop w:val="0"/>
      <w:marBottom w:val="0"/>
      <w:divBdr>
        <w:top w:val="none" w:sz="0" w:space="0" w:color="auto"/>
        <w:left w:val="none" w:sz="0" w:space="0" w:color="auto"/>
        <w:bottom w:val="none" w:sz="0" w:space="0" w:color="auto"/>
        <w:right w:val="none" w:sz="0" w:space="0" w:color="auto"/>
      </w:divBdr>
    </w:div>
    <w:div w:id="527958898">
      <w:bodyDiv w:val="1"/>
      <w:marLeft w:val="0"/>
      <w:marRight w:val="0"/>
      <w:marTop w:val="0"/>
      <w:marBottom w:val="0"/>
      <w:divBdr>
        <w:top w:val="none" w:sz="0" w:space="0" w:color="auto"/>
        <w:left w:val="none" w:sz="0" w:space="0" w:color="auto"/>
        <w:bottom w:val="none" w:sz="0" w:space="0" w:color="auto"/>
        <w:right w:val="none" w:sz="0" w:space="0" w:color="auto"/>
      </w:divBdr>
    </w:div>
    <w:div w:id="529143298">
      <w:bodyDiv w:val="1"/>
      <w:marLeft w:val="0"/>
      <w:marRight w:val="0"/>
      <w:marTop w:val="0"/>
      <w:marBottom w:val="0"/>
      <w:divBdr>
        <w:top w:val="none" w:sz="0" w:space="0" w:color="auto"/>
        <w:left w:val="none" w:sz="0" w:space="0" w:color="auto"/>
        <w:bottom w:val="none" w:sz="0" w:space="0" w:color="auto"/>
        <w:right w:val="none" w:sz="0" w:space="0" w:color="auto"/>
      </w:divBdr>
    </w:div>
    <w:div w:id="529682313">
      <w:bodyDiv w:val="1"/>
      <w:marLeft w:val="0"/>
      <w:marRight w:val="0"/>
      <w:marTop w:val="0"/>
      <w:marBottom w:val="0"/>
      <w:divBdr>
        <w:top w:val="none" w:sz="0" w:space="0" w:color="auto"/>
        <w:left w:val="none" w:sz="0" w:space="0" w:color="auto"/>
        <w:bottom w:val="none" w:sz="0" w:space="0" w:color="auto"/>
        <w:right w:val="none" w:sz="0" w:space="0" w:color="auto"/>
      </w:divBdr>
    </w:div>
    <w:div w:id="534192366">
      <w:bodyDiv w:val="1"/>
      <w:marLeft w:val="0"/>
      <w:marRight w:val="0"/>
      <w:marTop w:val="0"/>
      <w:marBottom w:val="0"/>
      <w:divBdr>
        <w:top w:val="none" w:sz="0" w:space="0" w:color="auto"/>
        <w:left w:val="none" w:sz="0" w:space="0" w:color="auto"/>
        <w:bottom w:val="none" w:sz="0" w:space="0" w:color="auto"/>
        <w:right w:val="none" w:sz="0" w:space="0" w:color="auto"/>
      </w:divBdr>
    </w:div>
    <w:div w:id="537208386">
      <w:bodyDiv w:val="1"/>
      <w:marLeft w:val="0"/>
      <w:marRight w:val="0"/>
      <w:marTop w:val="0"/>
      <w:marBottom w:val="0"/>
      <w:divBdr>
        <w:top w:val="none" w:sz="0" w:space="0" w:color="auto"/>
        <w:left w:val="none" w:sz="0" w:space="0" w:color="auto"/>
        <w:bottom w:val="none" w:sz="0" w:space="0" w:color="auto"/>
        <w:right w:val="none" w:sz="0" w:space="0" w:color="auto"/>
      </w:divBdr>
    </w:div>
    <w:div w:id="537350457">
      <w:bodyDiv w:val="1"/>
      <w:marLeft w:val="0"/>
      <w:marRight w:val="0"/>
      <w:marTop w:val="0"/>
      <w:marBottom w:val="0"/>
      <w:divBdr>
        <w:top w:val="none" w:sz="0" w:space="0" w:color="auto"/>
        <w:left w:val="none" w:sz="0" w:space="0" w:color="auto"/>
        <w:bottom w:val="none" w:sz="0" w:space="0" w:color="auto"/>
        <w:right w:val="none" w:sz="0" w:space="0" w:color="auto"/>
      </w:divBdr>
    </w:div>
    <w:div w:id="541022832">
      <w:bodyDiv w:val="1"/>
      <w:marLeft w:val="0"/>
      <w:marRight w:val="0"/>
      <w:marTop w:val="0"/>
      <w:marBottom w:val="0"/>
      <w:divBdr>
        <w:top w:val="none" w:sz="0" w:space="0" w:color="auto"/>
        <w:left w:val="none" w:sz="0" w:space="0" w:color="auto"/>
        <w:bottom w:val="none" w:sz="0" w:space="0" w:color="auto"/>
        <w:right w:val="none" w:sz="0" w:space="0" w:color="auto"/>
      </w:divBdr>
    </w:div>
    <w:div w:id="544022338">
      <w:bodyDiv w:val="1"/>
      <w:marLeft w:val="0"/>
      <w:marRight w:val="0"/>
      <w:marTop w:val="0"/>
      <w:marBottom w:val="0"/>
      <w:divBdr>
        <w:top w:val="none" w:sz="0" w:space="0" w:color="auto"/>
        <w:left w:val="none" w:sz="0" w:space="0" w:color="auto"/>
        <w:bottom w:val="none" w:sz="0" w:space="0" w:color="auto"/>
        <w:right w:val="none" w:sz="0" w:space="0" w:color="auto"/>
      </w:divBdr>
    </w:div>
    <w:div w:id="544685918">
      <w:bodyDiv w:val="1"/>
      <w:marLeft w:val="0"/>
      <w:marRight w:val="0"/>
      <w:marTop w:val="0"/>
      <w:marBottom w:val="0"/>
      <w:divBdr>
        <w:top w:val="none" w:sz="0" w:space="0" w:color="auto"/>
        <w:left w:val="none" w:sz="0" w:space="0" w:color="auto"/>
        <w:bottom w:val="none" w:sz="0" w:space="0" w:color="auto"/>
        <w:right w:val="none" w:sz="0" w:space="0" w:color="auto"/>
      </w:divBdr>
    </w:div>
    <w:div w:id="546842089">
      <w:bodyDiv w:val="1"/>
      <w:marLeft w:val="0"/>
      <w:marRight w:val="0"/>
      <w:marTop w:val="0"/>
      <w:marBottom w:val="0"/>
      <w:divBdr>
        <w:top w:val="none" w:sz="0" w:space="0" w:color="auto"/>
        <w:left w:val="none" w:sz="0" w:space="0" w:color="auto"/>
        <w:bottom w:val="none" w:sz="0" w:space="0" w:color="auto"/>
        <w:right w:val="none" w:sz="0" w:space="0" w:color="auto"/>
      </w:divBdr>
      <w:divsChild>
        <w:div w:id="385182808">
          <w:marLeft w:val="0"/>
          <w:marRight w:val="0"/>
          <w:marTop w:val="0"/>
          <w:marBottom w:val="0"/>
          <w:divBdr>
            <w:top w:val="none" w:sz="0" w:space="0" w:color="auto"/>
            <w:left w:val="none" w:sz="0" w:space="0" w:color="auto"/>
            <w:bottom w:val="none" w:sz="0" w:space="0" w:color="auto"/>
            <w:right w:val="none" w:sz="0" w:space="0" w:color="auto"/>
          </w:divBdr>
          <w:divsChild>
            <w:div w:id="440808192">
              <w:marLeft w:val="0"/>
              <w:marRight w:val="0"/>
              <w:marTop w:val="0"/>
              <w:marBottom w:val="0"/>
              <w:divBdr>
                <w:top w:val="none" w:sz="0" w:space="0" w:color="auto"/>
                <w:left w:val="none" w:sz="0" w:space="0" w:color="auto"/>
                <w:bottom w:val="none" w:sz="0" w:space="0" w:color="auto"/>
                <w:right w:val="none" w:sz="0" w:space="0" w:color="auto"/>
              </w:divBdr>
              <w:divsChild>
                <w:div w:id="269095528">
                  <w:marLeft w:val="0"/>
                  <w:marRight w:val="0"/>
                  <w:marTop w:val="0"/>
                  <w:marBottom w:val="0"/>
                  <w:divBdr>
                    <w:top w:val="none" w:sz="0" w:space="0" w:color="auto"/>
                    <w:left w:val="none" w:sz="0" w:space="0" w:color="auto"/>
                    <w:bottom w:val="none" w:sz="0" w:space="0" w:color="auto"/>
                    <w:right w:val="none" w:sz="0" w:space="0" w:color="auto"/>
                  </w:divBdr>
                </w:div>
                <w:div w:id="270548660">
                  <w:marLeft w:val="0"/>
                  <w:marRight w:val="0"/>
                  <w:marTop w:val="0"/>
                  <w:marBottom w:val="0"/>
                  <w:divBdr>
                    <w:top w:val="none" w:sz="0" w:space="0" w:color="auto"/>
                    <w:left w:val="none" w:sz="0" w:space="0" w:color="auto"/>
                    <w:bottom w:val="none" w:sz="0" w:space="0" w:color="auto"/>
                    <w:right w:val="none" w:sz="0" w:space="0" w:color="auto"/>
                  </w:divBdr>
                  <w:divsChild>
                    <w:div w:id="384456507">
                      <w:marLeft w:val="0"/>
                      <w:marRight w:val="0"/>
                      <w:marTop w:val="0"/>
                      <w:marBottom w:val="0"/>
                      <w:divBdr>
                        <w:top w:val="none" w:sz="0" w:space="0" w:color="auto"/>
                        <w:left w:val="none" w:sz="0" w:space="0" w:color="auto"/>
                        <w:bottom w:val="none" w:sz="0" w:space="0" w:color="auto"/>
                        <w:right w:val="none" w:sz="0" w:space="0" w:color="auto"/>
                      </w:divBdr>
                    </w:div>
                    <w:div w:id="1028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3553">
          <w:marLeft w:val="0"/>
          <w:marRight w:val="83"/>
          <w:marTop w:val="0"/>
          <w:marBottom w:val="0"/>
          <w:divBdr>
            <w:top w:val="none" w:sz="0" w:space="0" w:color="auto"/>
            <w:left w:val="none" w:sz="0" w:space="0" w:color="auto"/>
            <w:bottom w:val="none" w:sz="0" w:space="0" w:color="auto"/>
            <w:right w:val="none" w:sz="0" w:space="0" w:color="auto"/>
          </w:divBdr>
        </w:div>
      </w:divsChild>
    </w:div>
    <w:div w:id="548734638">
      <w:bodyDiv w:val="1"/>
      <w:marLeft w:val="0"/>
      <w:marRight w:val="0"/>
      <w:marTop w:val="0"/>
      <w:marBottom w:val="0"/>
      <w:divBdr>
        <w:top w:val="none" w:sz="0" w:space="0" w:color="auto"/>
        <w:left w:val="none" w:sz="0" w:space="0" w:color="auto"/>
        <w:bottom w:val="none" w:sz="0" w:space="0" w:color="auto"/>
        <w:right w:val="none" w:sz="0" w:space="0" w:color="auto"/>
      </w:divBdr>
    </w:div>
    <w:div w:id="549923105">
      <w:bodyDiv w:val="1"/>
      <w:marLeft w:val="0"/>
      <w:marRight w:val="0"/>
      <w:marTop w:val="0"/>
      <w:marBottom w:val="0"/>
      <w:divBdr>
        <w:top w:val="none" w:sz="0" w:space="0" w:color="auto"/>
        <w:left w:val="none" w:sz="0" w:space="0" w:color="auto"/>
        <w:bottom w:val="none" w:sz="0" w:space="0" w:color="auto"/>
        <w:right w:val="none" w:sz="0" w:space="0" w:color="auto"/>
      </w:divBdr>
    </w:div>
    <w:div w:id="553125478">
      <w:bodyDiv w:val="1"/>
      <w:marLeft w:val="0"/>
      <w:marRight w:val="0"/>
      <w:marTop w:val="0"/>
      <w:marBottom w:val="0"/>
      <w:divBdr>
        <w:top w:val="none" w:sz="0" w:space="0" w:color="auto"/>
        <w:left w:val="none" w:sz="0" w:space="0" w:color="auto"/>
        <w:bottom w:val="none" w:sz="0" w:space="0" w:color="auto"/>
        <w:right w:val="none" w:sz="0" w:space="0" w:color="auto"/>
      </w:divBdr>
    </w:div>
    <w:div w:id="553933637">
      <w:bodyDiv w:val="1"/>
      <w:marLeft w:val="0"/>
      <w:marRight w:val="0"/>
      <w:marTop w:val="0"/>
      <w:marBottom w:val="0"/>
      <w:divBdr>
        <w:top w:val="none" w:sz="0" w:space="0" w:color="auto"/>
        <w:left w:val="none" w:sz="0" w:space="0" w:color="auto"/>
        <w:bottom w:val="none" w:sz="0" w:space="0" w:color="auto"/>
        <w:right w:val="none" w:sz="0" w:space="0" w:color="auto"/>
      </w:divBdr>
      <w:divsChild>
        <w:div w:id="617419825">
          <w:marLeft w:val="0"/>
          <w:marRight w:val="0"/>
          <w:marTop w:val="0"/>
          <w:marBottom w:val="0"/>
          <w:divBdr>
            <w:top w:val="none" w:sz="0" w:space="0" w:color="auto"/>
            <w:left w:val="none" w:sz="0" w:space="0" w:color="auto"/>
            <w:bottom w:val="none" w:sz="0" w:space="0" w:color="auto"/>
            <w:right w:val="none" w:sz="0" w:space="0" w:color="auto"/>
          </w:divBdr>
        </w:div>
      </w:divsChild>
    </w:div>
    <w:div w:id="554586611">
      <w:bodyDiv w:val="1"/>
      <w:marLeft w:val="0"/>
      <w:marRight w:val="0"/>
      <w:marTop w:val="0"/>
      <w:marBottom w:val="0"/>
      <w:divBdr>
        <w:top w:val="none" w:sz="0" w:space="0" w:color="auto"/>
        <w:left w:val="none" w:sz="0" w:space="0" w:color="auto"/>
        <w:bottom w:val="none" w:sz="0" w:space="0" w:color="auto"/>
        <w:right w:val="none" w:sz="0" w:space="0" w:color="auto"/>
      </w:divBdr>
    </w:div>
    <w:div w:id="555316833">
      <w:bodyDiv w:val="1"/>
      <w:marLeft w:val="0"/>
      <w:marRight w:val="0"/>
      <w:marTop w:val="0"/>
      <w:marBottom w:val="0"/>
      <w:divBdr>
        <w:top w:val="none" w:sz="0" w:space="0" w:color="auto"/>
        <w:left w:val="none" w:sz="0" w:space="0" w:color="auto"/>
        <w:bottom w:val="none" w:sz="0" w:space="0" w:color="auto"/>
        <w:right w:val="none" w:sz="0" w:space="0" w:color="auto"/>
      </w:divBdr>
    </w:div>
    <w:div w:id="555899269">
      <w:bodyDiv w:val="1"/>
      <w:marLeft w:val="0"/>
      <w:marRight w:val="0"/>
      <w:marTop w:val="0"/>
      <w:marBottom w:val="0"/>
      <w:divBdr>
        <w:top w:val="none" w:sz="0" w:space="0" w:color="auto"/>
        <w:left w:val="none" w:sz="0" w:space="0" w:color="auto"/>
        <w:bottom w:val="none" w:sz="0" w:space="0" w:color="auto"/>
        <w:right w:val="none" w:sz="0" w:space="0" w:color="auto"/>
      </w:divBdr>
    </w:div>
    <w:div w:id="556354752">
      <w:bodyDiv w:val="1"/>
      <w:marLeft w:val="0"/>
      <w:marRight w:val="0"/>
      <w:marTop w:val="0"/>
      <w:marBottom w:val="0"/>
      <w:divBdr>
        <w:top w:val="none" w:sz="0" w:space="0" w:color="auto"/>
        <w:left w:val="none" w:sz="0" w:space="0" w:color="auto"/>
        <w:bottom w:val="none" w:sz="0" w:space="0" w:color="auto"/>
        <w:right w:val="none" w:sz="0" w:space="0" w:color="auto"/>
      </w:divBdr>
    </w:div>
    <w:div w:id="558172836">
      <w:bodyDiv w:val="1"/>
      <w:marLeft w:val="0"/>
      <w:marRight w:val="0"/>
      <w:marTop w:val="0"/>
      <w:marBottom w:val="0"/>
      <w:divBdr>
        <w:top w:val="none" w:sz="0" w:space="0" w:color="auto"/>
        <w:left w:val="none" w:sz="0" w:space="0" w:color="auto"/>
        <w:bottom w:val="none" w:sz="0" w:space="0" w:color="auto"/>
        <w:right w:val="none" w:sz="0" w:space="0" w:color="auto"/>
      </w:divBdr>
    </w:div>
    <w:div w:id="560098143">
      <w:bodyDiv w:val="1"/>
      <w:marLeft w:val="0"/>
      <w:marRight w:val="0"/>
      <w:marTop w:val="0"/>
      <w:marBottom w:val="0"/>
      <w:divBdr>
        <w:top w:val="none" w:sz="0" w:space="0" w:color="auto"/>
        <w:left w:val="none" w:sz="0" w:space="0" w:color="auto"/>
        <w:bottom w:val="none" w:sz="0" w:space="0" w:color="auto"/>
        <w:right w:val="none" w:sz="0" w:space="0" w:color="auto"/>
      </w:divBdr>
    </w:div>
    <w:div w:id="561020734">
      <w:bodyDiv w:val="1"/>
      <w:marLeft w:val="0"/>
      <w:marRight w:val="0"/>
      <w:marTop w:val="0"/>
      <w:marBottom w:val="0"/>
      <w:divBdr>
        <w:top w:val="none" w:sz="0" w:space="0" w:color="auto"/>
        <w:left w:val="none" w:sz="0" w:space="0" w:color="auto"/>
        <w:bottom w:val="none" w:sz="0" w:space="0" w:color="auto"/>
        <w:right w:val="none" w:sz="0" w:space="0" w:color="auto"/>
      </w:divBdr>
    </w:div>
    <w:div w:id="564293561">
      <w:bodyDiv w:val="1"/>
      <w:marLeft w:val="0"/>
      <w:marRight w:val="0"/>
      <w:marTop w:val="0"/>
      <w:marBottom w:val="0"/>
      <w:divBdr>
        <w:top w:val="none" w:sz="0" w:space="0" w:color="auto"/>
        <w:left w:val="none" w:sz="0" w:space="0" w:color="auto"/>
        <w:bottom w:val="none" w:sz="0" w:space="0" w:color="auto"/>
        <w:right w:val="none" w:sz="0" w:space="0" w:color="auto"/>
      </w:divBdr>
    </w:div>
    <w:div w:id="565334885">
      <w:bodyDiv w:val="1"/>
      <w:marLeft w:val="0"/>
      <w:marRight w:val="0"/>
      <w:marTop w:val="0"/>
      <w:marBottom w:val="0"/>
      <w:divBdr>
        <w:top w:val="none" w:sz="0" w:space="0" w:color="auto"/>
        <w:left w:val="none" w:sz="0" w:space="0" w:color="auto"/>
        <w:bottom w:val="none" w:sz="0" w:space="0" w:color="auto"/>
        <w:right w:val="none" w:sz="0" w:space="0" w:color="auto"/>
      </w:divBdr>
    </w:div>
    <w:div w:id="565452585">
      <w:bodyDiv w:val="1"/>
      <w:marLeft w:val="0"/>
      <w:marRight w:val="0"/>
      <w:marTop w:val="0"/>
      <w:marBottom w:val="0"/>
      <w:divBdr>
        <w:top w:val="none" w:sz="0" w:space="0" w:color="auto"/>
        <w:left w:val="none" w:sz="0" w:space="0" w:color="auto"/>
        <w:bottom w:val="none" w:sz="0" w:space="0" w:color="auto"/>
        <w:right w:val="none" w:sz="0" w:space="0" w:color="auto"/>
      </w:divBdr>
    </w:div>
    <w:div w:id="566260426">
      <w:bodyDiv w:val="1"/>
      <w:marLeft w:val="0"/>
      <w:marRight w:val="0"/>
      <w:marTop w:val="0"/>
      <w:marBottom w:val="0"/>
      <w:divBdr>
        <w:top w:val="none" w:sz="0" w:space="0" w:color="auto"/>
        <w:left w:val="none" w:sz="0" w:space="0" w:color="auto"/>
        <w:bottom w:val="none" w:sz="0" w:space="0" w:color="auto"/>
        <w:right w:val="none" w:sz="0" w:space="0" w:color="auto"/>
      </w:divBdr>
    </w:div>
    <w:div w:id="568662156">
      <w:bodyDiv w:val="1"/>
      <w:marLeft w:val="0"/>
      <w:marRight w:val="0"/>
      <w:marTop w:val="0"/>
      <w:marBottom w:val="0"/>
      <w:divBdr>
        <w:top w:val="none" w:sz="0" w:space="0" w:color="auto"/>
        <w:left w:val="none" w:sz="0" w:space="0" w:color="auto"/>
        <w:bottom w:val="none" w:sz="0" w:space="0" w:color="auto"/>
        <w:right w:val="none" w:sz="0" w:space="0" w:color="auto"/>
      </w:divBdr>
      <w:divsChild>
        <w:div w:id="2100329158">
          <w:marLeft w:val="0"/>
          <w:marRight w:val="0"/>
          <w:marTop w:val="0"/>
          <w:marBottom w:val="0"/>
          <w:divBdr>
            <w:top w:val="none" w:sz="0" w:space="0" w:color="auto"/>
            <w:left w:val="none" w:sz="0" w:space="0" w:color="auto"/>
            <w:bottom w:val="none" w:sz="0" w:space="0" w:color="auto"/>
            <w:right w:val="none" w:sz="0" w:space="0" w:color="auto"/>
          </w:divBdr>
        </w:div>
      </w:divsChild>
    </w:div>
    <w:div w:id="569537223">
      <w:bodyDiv w:val="1"/>
      <w:marLeft w:val="0"/>
      <w:marRight w:val="0"/>
      <w:marTop w:val="0"/>
      <w:marBottom w:val="0"/>
      <w:divBdr>
        <w:top w:val="none" w:sz="0" w:space="0" w:color="auto"/>
        <w:left w:val="none" w:sz="0" w:space="0" w:color="auto"/>
        <w:bottom w:val="none" w:sz="0" w:space="0" w:color="auto"/>
        <w:right w:val="none" w:sz="0" w:space="0" w:color="auto"/>
      </w:divBdr>
    </w:div>
    <w:div w:id="570702625">
      <w:bodyDiv w:val="1"/>
      <w:marLeft w:val="0"/>
      <w:marRight w:val="0"/>
      <w:marTop w:val="0"/>
      <w:marBottom w:val="0"/>
      <w:divBdr>
        <w:top w:val="none" w:sz="0" w:space="0" w:color="auto"/>
        <w:left w:val="none" w:sz="0" w:space="0" w:color="auto"/>
        <w:bottom w:val="none" w:sz="0" w:space="0" w:color="auto"/>
        <w:right w:val="none" w:sz="0" w:space="0" w:color="auto"/>
      </w:divBdr>
    </w:div>
    <w:div w:id="573008402">
      <w:bodyDiv w:val="1"/>
      <w:marLeft w:val="0"/>
      <w:marRight w:val="0"/>
      <w:marTop w:val="0"/>
      <w:marBottom w:val="0"/>
      <w:divBdr>
        <w:top w:val="none" w:sz="0" w:space="0" w:color="auto"/>
        <w:left w:val="none" w:sz="0" w:space="0" w:color="auto"/>
        <w:bottom w:val="none" w:sz="0" w:space="0" w:color="auto"/>
        <w:right w:val="none" w:sz="0" w:space="0" w:color="auto"/>
      </w:divBdr>
    </w:div>
    <w:div w:id="573011536">
      <w:bodyDiv w:val="1"/>
      <w:marLeft w:val="0"/>
      <w:marRight w:val="0"/>
      <w:marTop w:val="0"/>
      <w:marBottom w:val="0"/>
      <w:divBdr>
        <w:top w:val="none" w:sz="0" w:space="0" w:color="auto"/>
        <w:left w:val="none" w:sz="0" w:space="0" w:color="auto"/>
        <w:bottom w:val="none" w:sz="0" w:space="0" w:color="auto"/>
        <w:right w:val="none" w:sz="0" w:space="0" w:color="auto"/>
      </w:divBdr>
    </w:div>
    <w:div w:id="576475356">
      <w:bodyDiv w:val="1"/>
      <w:marLeft w:val="0"/>
      <w:marRight w:val="0"/>
      <w:marTop w:val="0"/>
      <w:marBottom w:val="0"/>
      <w:divBdr>
        <w:top w:val="none" w:sz="0" w:space="0" w:color="auto"/>
        <w:left w:val="none" w:sz="0" w:space="0" w:color="auto"/>
        <w:bottom w:val="none" w:sz="0" w:space="0" w:color="auto"/>
        <w:right w:val="none" w:sz="0" w:space="0" w:color="auto"/>
      </w:divBdr>
    </w:div>
    <w:div w:id="578249620">
      <w:bodyDiv w:val="1"/>
      <w:marLeft w:val="0"/>
      <w:marRight w:val="0"/>
      <w:marTop w:val="0"/>
      <w:marBottom w:val="0"/>
      <w:divBdr>
        <w:top w:val="none" w:sz="0" w:space="0" w:color="auto"/>
        <w:left w:val="none" w:sz="0" w:space="0" w:color="auto"/>
        <w:bottom w:val="none" w:sz="0" w:space="0" w:color="auto"/>
        <w:right w:val="none" w:sz="0" w:space="0" w:color="auto"/>
      </w:divBdr>
    </w:div>
    <w:div w:id="583606427">
      <w:bodyDiv w:val="1"/>
      <w:marLeft w:val="0"/>
      <w:marRight w:val="0"/>
      <w:marTop w:val="0"/>
      <w:marBottom w:val="0"/>
      <w:divBdr>
        <w:top w:val="none" w:sz="0" w:space="0" w:color="auto"/>
        <w:left w:val="none" w:sz="0" w:space="0" w:color="auto"/>
        <w:bottom w:val="none" w:sz="0" w:space="0" w:color="auto"/>
        <w:right w:val="none" w:sz="0" w:space="0" w:color="auto"/>
      </w:divBdr>
    </w:div>
    <w:div w:id="583687153">
      <w:bodyDiv w:val="1"/>
      <w:marLeft w:val="0"/>
      <w:marRight w:val="0"/>
      <w:marTop w:val="0"/>
      <w:marBottom w:val="0"/>
      <w:divBdr>
        <w:top w:val="none" w:sz="0" w:space="0" w:color="auto"/>
        <w:left w:val="none" w:sz="0" w:space="0" w:color="auto"/>
        <w:bottom w:val="none" w:sz="0" w:space="0" w:color="auto"/>
        <w:right w:val="none" w:sz="0" w:space="0" w:color="auto"/>
      </w:divBdr>
    </w:div>
    <w:div w:id="584194809">
      <w:bodyDiv w:val="1"/>
      <w:marLeft w:val="0"/>
      <w:marRight w:val="0"/>
      <w:marTop w:val="0"/>
      <w:marBottom w:val="0"/>
      <w:divBdr>
        <w:top w:val="none" w:sz="0" w:space="0" w:color="auto"/>
        <w:left w:val="none" w:sz="0" w:space="0" w:color="auto"/>
        <w:bottom w:val="none" w:sz="0" w:space="0" w:color="auto"/>
        <w:right w:val="none" w:sz="0" w:space="0" w:color="auto"/>
      </w:divBdr>
    </w:div>
    <w:div w:id="584263006">
      <w:bodyDiv w:val="1"/>
      <w:marLeft w:val="0"/>
      <w:marRight w:val="0"/>
      <w:marTop w:val="0"/>
      <w:marBottom w:val="0"/>
      <w:divBdr>
        <w:top w:val="none" w:sz="0" w:space="0" w:color="auto"/>
        <w:left w:val="none" w:sz="0" w:space="0" w:color="auto"/>
        <w:bottom w:val="none" w:sz="0" w:space="0" w:color="auto"/>
        <w:right w:val="none" w:sz="0" w:space="0" w:color="auto"/>
      </w:divBdr>
    </w:div>
    <w:div w:id="585962020">
      <w:bodyDiv w:val="1"/>
      <w:marLeft w:val="0"/>
      <w:marRight w:val="0"/>
      <w:marTop w:val="0"/>
      <w:marBottom w:val="0"/>
      <w:divBdr>
        <w:top w:val="none" w:sz="0" w:space="0" w:color="auto"/>
        <w:left w:val="none" w:sz="0" w:space="0" w:color="auto"/>
        <w:bottom w:val="none" w:sz="0" w:space="0" w:color="auto"/>
        <w:right w:val="none" w:sz="0" w:space="0" w:color="auto"/>
      </w:divBdr>
    </w:div>
    <w:div w:id="586572523">
      <w:bodyDiv w:val="1"/>
      <w:marLeft w:val="0"/>
      <w:marRight w:val="0"/>
      <w:marTop w:val="0"/>
      <w:marBottom w:val="0"/>
      <w:divBdr>
        <w:top w:val="none" w:sz="0" w:space="0" w:color="auto"/>
        <w:left w:val="none" w:sz="0" w:space="0" w:color="auto"/>
        <w:bottom w:val="none" w:sz="0" w:space="0" w:color="auto"/>
        <w:right w:val="none" w:sz="0" w:space="0" w:color="auto"/>
      </w:divBdr>
    </w:div>
    <w:div w:id="591007830">
      <w:bodyDiv w:val="1"/>
      <w:marLeft w:val="0"/>
      <w:marRight w:val="0"/>
      <w:marTop w:val="0"/>
      <w:marBottom w:val="0"/>
      <w:divBdr>
        <w:top w:val="none" w:sz="0" w:space="0" w:color="auto"/>
        <w:left w:val="none" w:sz="0" w:space="0" w:color="auto"/>
        <w:bottom w:val="none" w:sz="0" w:space="0" w:color="auto"/>
        <w:right w:val="none" w:sz="0" w:space="0" w:color="auto"/>
      </w:divBdr>
    </w:div>
    <w:div w:id="592052598">
      <w:bodyDiv w:val="1"/>
      <w:marLeft w:val="0"/>
      <w:marRight w:val="0"/>
      <w:marTop w:val="0"/>
      <w:marBottom w:val="0"/>
      <w:divBdr>
        <w:top w:val="none" w:sz="0" w:space="0" w:color="auto"/>
        <w:left w:val="none" w:sz="0" w:space="0" w:color="auto"/>
        <w:bottom w:val="none" w:sz="0" w:space="0" w:color="auto"/>
        <w:right w:val="none" w:sz="0" w:space="0" w:color="auto"/>
      </w:divBdr>
    </w:div>
    <w:div w:id="598761651">
      <w:bodyDiv w:val="1"/>
      <w:marLeft w:val="0"/>
      <w:marRight w:val="0"/>
      <w:marTop w:val="0"/>
      <w:marBottom w:val="0"/>
      <w:divBdr>
        <w:top w:val="none" w:sz="0" w:space="0" w:color="auto"/>
        <w:left w:val="none" w:sz="0" w:space="0" w:color="auto"/>
        <w:bottom w:val="none" w:sz="0" w:space="0" w:color="auto"/>
        <w:right w:val="none" w:sz="0" w:space="0" w:color="auto"/>
      </w:divBdr>
    </w:div>
    <w:div w:id="598872315">
      <w:bodyDiv w:val="1"/>
      <w:marLeft w:val="0"/>
      <w:marRight w:val="0"/>
      <w:marTop w:val="0"/>
      <w:marBottom w:val="0"/>
      <w:divBdr>
        <w:top w:val="none" w:sz="0" w:space="0" w:color="auto"/>
        <w:left w:val="none" w:sz="0" w:space="0" w:color="auto"/>
        <w:bottom w:val="none" w:sz="0" w:space="0" w:color="auto"/>
        <w:right w:val="none" w:sz="0" w:space="0" w:color="auto"/>
      </w:divBdr>
    </w:div>
    <w:div w:id="599457875">
      <w:bodyDiv w:val="1"/>
      <w:marLeft w:val="0"/>
      <w:marRight w:val="0"/>
      <w:marTop w:val="0"/>
      <w:marBottom w:val="0"/>
      <w:divBdr>
        <w:top w:val="none" w:sz="0" w:space="0" w:color="auto"/>
        <w:left w:val="none" w:sz="0" w:space="0" w:color="auto"/>
        <w:bottom w:val="none" w:sz="0" w:space="0" w:color="auto"/>
        <w:right w:val="none" w:sz="0" w:space="0" w:color="auto"/>
      </w:divBdr>
    </w:div>
    <w:div w:id="602809601">
      <w:bodyDiv w:val="1"/>
      <w:marLeft w:val="0"/>
      <w:marRight w:val="0"/>
      <w:marTop w:val="0"/>
      <w:marBottom w:val="0"/>
      <w:divBdr>
        <w:top w:val="none" w:sz="0" w:space="0" w:color="auto"/>
        <w:left w:val="none" w:sz="0" w:space="0" w:color="auto"/>
        <w:bottom w:val="none" w:sz="0" w:space="0" w:color="auto"/>
        <w:right w:val="none" w:sz="0" w:space="0" w:color="auto"/>
      </w:divBdr>
    </w:div>
    <w:div w:id="606885625">
      <w:bodyDiv w:val="1"/>
      <w:marLeft w:val="0"/>
      <w:marRight w:val="0"/>
      <w:marTop w:val="0"/>
      <w:marBottom w:val="0"/>
      <w:divBdr>
        <w:top w:val="none" w:sz="0" w:space="0" w:color="auto"/>
        <w:left w:val="none" w:sz="0" w:space="0" w:color="auto"/>
        <w:bottom w:val="none" w:sz="0" w:space="0" w:color="auto"/>
        <w:right w:val="none" w:sz="0" w:space="0" w:color="auto"/>
      </w:divBdr>
    </w:div>
    <w:div w:id="612129210">
      <w:bodyDiv w:val="1"/>
      <w:marLeft w:val="0"/>
      <w:marRight w:val="0"/>
      <w:marTop w:val="0"/>
      <w:marBottom w:val="0"/>
      <w:divBdr>
        <w:top w:val="none" w:sz="0" w:space="0" w:color="auto"/>
        <w:left w:val="none" w:sz="0" w:space="0" w:color="auto"/>
        <w:bottom w:val="none" w:sz="0" w:space="0" w:color="auto"/>
        <w:right w:val="none" w:sz="0" w:space="0" w:color="auto"/>
      </w:divBdr>
    </w:div>
    <w:div w:id="612976623">
      <w:bodyDiv w:val="1"/>
      <w:marLeft w:val="0"/>
      <w:marRight w:val="0"/>
      <w:marTop w:val="0"/>
      <w:marBottom w:val="0"/>
      <w:divBdr>
        <w:top w:val="none" w:sz="0" w:space="0" w:color="auto"/>
        <w:left w:val="none" w:sz="0" w:space="0" w:color="auto"/>
        <w:bottom w:val="none" w:sz="0" w:space="0" w:color="auto"/>
        <w:right w:val="none" w:sz="0" w:space="0" w:color="auto"/>
      </w:divBdr>
    </w:div>
    <w:div w:id="615261478">
      <w:bodyDiv w:val="1"/>
      <w:marLeft w:val="0"/>
      <w:marRight w:val="0"/>
      <w:marTop w:val="0"/>
      <w:marBottom w:val="0"/>
      <w:divBdr>
        <w:top w:val="none" w:sz="0" w:space="0" w:color="auto"/>
        <w:left w:val="none" w:sz="0" w:space="0" w:color="auto"/>
        <w:bottom w:val="none" w:sz="0" w:space="0" w:color="auto"/>
        <w:right w:val="none" w:sz="0" w:space="0" w:color="auto"/>
      </w:divBdr>
    </w:div>
    <w:div w:id="622229582">
      <w:bodyDiv w:val="1"/>
      <w:marLeft w:val="0"/>
      <w:marRight w:val="0"/>
      <w:marTop w:val="0"/>
      <w:marBottom w:val="0"/>
      <w:divBdr>
        <w:top w:val="none" w:sz="0" w:space="0" w:color="auto"/>
        <w:left w:val="none" w:sz="0" w:space="0" w:color="auto"/>
        <w:bottom w:val="none" w:sz="0" w:space="0" w:color="auto"/>
        <w:right w:val="none" w:sz="0" w:space="0" w:color="auto"/>
      </w:divBdr>
    </w:div>
    <w:div w:id="622342368">
      <w:bodyDiv w:val="1"/>
      <w:marLeft w:val="0"/>
      <w:marRight w:val="0"/>
      <w:marTop w:val="0"/>
      <w:marBottom w:val="0"/>
      <w:divBdr>
        <w:top w:val="none" w:sz="0" w:space="0" w:color="auto"/>
        <w:left w:val="none" w:sz="0" w:space="0" w:color="auto"/>
        <w:bottom w:val="none" w:sz="0" w:space="0" w:color="auto"/>
        <w:right w:val="none" w:sz="0" w:space="0" w:color="auto"/>
      </w:divBdr>
    </w:div>
    <w:div w:id="624232632">
      <w:bodyDiv w:val="1"/>
      <w:marLeft w:val="0"/>
      <w:marRight w:val="0"/>
      <w:marTop w:val="0"/>
      <w:marBottom w:val="0"/>
      <w:divBdr>
        <w:top w:val="none" w:sz="0" w:space="0" w:color="auto"/>
        <w:left w:val="none" w:sz="0" w:space="0" w:color="auto"/>
        <w:bottom w:val="none" w:sz="0" w:space="0" w:color="auto"/>
        <w:right w:val="none" w:sz="0" w:space="0" w:color="auto"/>
      </w:divBdr>
      <w:divsChild>
        <w:div w:id="880245609">
          <w:marLeft w:val="0"/>
          <w:marRight w:val="0"/>
          <w:marTop w:val="0"/>
          <w:marBottom w:val="0"/>
          <w:divBdr>
            <w:top w:val="none" w:sz="0" w:space="0" w:color="auto"/>
            <w:left w:val="none" w:sz="0" w:space="0" w:color="auto"/>
            <w:bottom w:val="none" w:sz="0" w:space="0" w:color="auto"/>
            <w:right w:val="none" w:sz="0" w:space="0" w:color="auto"/>
          </w:divBdr>
        </w:div>
      </w:divsChild>
    </w:div>
    <w:div w:id="627055550">
      <w:bodyDiv w:val="1"/>
      <w:marLeft w:val="0"/>
      <w:marRight w:val="0"/>
      <w:marTop w:val="0"/>
      <w:marBottom w:val="0"/>
      <w:divBdr>
        <w:top w:val="none" w:sz="0" w:space="0" w:color="auto"/>
        <w:left w:val="none" w:sz="0" w:space="0" w:color="auto"/>
        <w:bottom w:val="none" w:sz="0" w:space="0" w:color="auto"/>
        <w:right w:val="none" w:sz="0" w:space="0" w:color="auto"/>
      </w:divBdr>
    </w:div>
    <w:div w:id="631136785">
      <w:bodyDiv w:val="1"/>
      <w:marLeft w:val="0"/>
      <w:marRight w:val="0"/>
      <w:marTop w:val="0"/>
      <w:marBottom w:val="0"/>
      <w:divBdr>
        <w:top w:val="none" w:sz="0" w:space="0" w:color="auto"/>
        <w:left w:val="none" w:sz="0" w:space="0" w:color="auto"/>
        <w:bottom w:val="none" w:sz="0" w:space="0" w:color="auto"/>
        <w:right w:val="none" w:sz="0" w:space="0" w:color="auto"/>
      </w:divBdr>
    </w:div>
    <w:div w:id="633365728">
      <w:bodyDiv w:val="1"/>
      <w:marLeft w:val="0"/>
      <w:marRight w:val="0"/>
      <w:marTop w:val="0"/>
      <w:marBottom w:val="0"/>
      <w:divBdr>
        <w:top w:val="none" w:sz="0" w:space="0" w:color="auto"/>
        <w:left w:val="none" w:sz="0" w:space="0" w:color="auto"/>
        <w:bottom w:val="none" w:sz="0" w:space="0" w:color="auto"/>
        <w:right w:val="none" w:sz="0" w:space="0" w:color="auto"/>
      </w:divBdr>
    </w:div>
    <w:div w:id="634068280">
      <w:bodyDiv w:val="1"/>
      <w:marLeft w:val="0"/>
      <w:marRight w:val="0"/>
      <w:marTop w:val="0"/>
      <w:marBottom w:val="0"/>
      <w:divBdr>
        <w:top w:val="none" w:sz="0" w:space="0" w:color="auto"/>
        <w:left w:val="none" w:sz="0" w:space="0" w:color="auto"/>
        <w:bottom w:val="none" w:sz="0" w:space="0" w:color="auto"/>
        <w:right w:val="none" w:sz="0" w:space="0" w:color="auto"/>
      </w:divBdr>
      <w:divsChild>
        <w:div w:id="260525791">
          <w:marLeft w:val="0"/>
          <w:marRight w:val="0"/>
          <w:marTop w:val="15"/>
          <w:marBottom w:val="0"/>
          <w:divBdr>
            <w:top w:val="none" w:sz="0" w:space="0" w:color="auto"/>
            <w:left w:val="none" w:sz="0" w:space="0" w:color="auto"/>
            <w:bottom w:val="none" w:sz="0" w:space="0" w:color="auto"/>
            <w:right w:val="none" w:sz="0" w:space="0" w:color="auto"/>
          </w:divBdr>
          <w:divsChild>
            <w:div w:id="586618962">
              <w:marLeft w:val="0"/>
              <w:marRight w:val="0"/>
              <w:marTop w:val="0"/>
              <w:marBottom w:val="0"/>
              <w:divBdr>
                <w:top w:val="none" w:sz="0" w:space="0" w:color="auto"/>
                <w:left w:val="none" w:sz="0" w:space="0" w:color="auto"/>
                <w:bottom w:val="none" w:sz="0" w:space="0" w:color="auto"/>
                <w:right w:val="none" w:sz="0" w:space="0" w:color="auto"/>
              </w:divBdr>
              <w:divsChild>
                <w:div w:id="30811187">
                  <w:marLeft w:val="0"/>
                  <w:marRight w:val="0"/>
                  <w:marTop w:val="0"/>
                  <w:marBottom w:val="0"/>
                  <w:divBdr>
                    <w:top w:val="none" w:sz="0" w:space="0" w:color="auto"/>
                    <w:left w:val="none" w:sz="0" w:space="0" w:color="auto"/>
                    <w:bottom w:val="none" w:sz="0" w:space="0" w:color="auto"/>
                    <w:right w:val="none" w:sz="0" w:space="0" w:color="auto"/>
                  </w:divBdr>
                </w:div>
                <w:div w:id="48841882">
                  <w:marLeft w:val="0"/>
                  <w:marRight w:val="0"/>
                  <w:marTop w:val="0"/>
                  <w:marBottom w:val="0"/>
                  <w:divBdr>
                    <w:top w:val="none" w:sz="0" w:space="0" w:color="auto"/>
                    <w:left w:val="none" w:sz="0" w:space="0" w:color="auto"/>
                    <w:bottom w:val="none" w:sz="0" w:space="0" w:color="auto"/>
                    <w:right w:val="none" w:sz="0" w:space="0" w:color="auto"/>
                  </w:divBdr>
                </w:div>
                <w:div w:id="69272413">
                  <w:marLeft w:val="0"/>
                  <w:marRight w:val="0"/>
                  <w:marTop w:val="0"/>
                  <w:marBottom w:val="0"/>
                  <w:divBdr>
                    <w:top w:val="none" w:sz="0" w:space="0" w:color="auto"/>
                    <w:left w:val="none" w:sz="0" w:space="0" w:color="auto"/>
                    <w:bottom w:val="none" w:sz="0" w:space="0" w:color="auto"/>
                    <w:right w:val="none" w:sz="0" w:space="0" w:color="auto"/>
                  </w:divBdr>
                </w:div>
                <w:div w:id="142739935">
                  <w:marLeft w:val="0"/>
                  <w:marRight w:val="0"/>
                  <w:marTop w:val="0"/>
                  <w:marBottom w:val="0"/>
                  <w:divBdr>
                    <w:top w:val="none" w:sz="0" w:space="0" w:color="auto"/>
                    <w:left w:val="none" w:sz="0" w:space="0" w:color="auto"/>
                    <w:bottom w:val="none" w:sz="0" w:space="0" w:color="auto"/>
                    <w:right w:val="none" w:sz="0" w:space="0" w:color="auto"/>
                  </w:divBdr>
                </w:div>
                <w:div w:id="147943483">
                  <w:marLeft w:val="0"/>
                  <w:marRight w:val="0"/>
                  <w:marTop w:val="0"/>
                  <w:marBottom w:val="0"/>
                  <w:divBdr>
                    <w:top w:val="none" w:sz="0" w:space="0" w:color="auto"/>
                    <w:left w:val="none" w:sz="0" w:space="0" w:color="auto"/>
                    <w:bottom w:val="none" w:sz="0" w:space="0" w:color="auto"/>
                    <w:right w:val="none" w:sz="0" w:space="0" w:color="auto"/>
                  </w:divBdr>
                </w:div>
                <w:div w:id="188491852">
                  <w:marLeft w:val="0"/>
                  <w:marRight w:val="0"/>
                  <w:marTop w:val="0"/>
                  <w:marBottom w:val="0"/>
                  <w:divBdr>
                    <w:top w:val="none" w:sz="0" w:space="0" w:color="auto"/>
                    <w:left w:val="none" w:sz="0" w:space="0" w:color="auto"/>
                    <w:bottom w:val="none" w:sz="0" w:space="0" w:color="auto"/>
                    <w:right w:val="none" w:sz="0" w:space="0" w:color="auto"/>
                  </w:divBdr>
                </w:div>
                <w:div w:id="258222060">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 w:id="387845432">
                  <w:marLeft w:val="0"/>
                  <w:marRight w:val="0"/>
                  <w:marTop w:val="0"/>
                  <w:marBottom w:val="0"/>
                  <w:divBdr>
                    <w:top w:val="none" w:sz="0" w:space="0" w:color="auto"/>
                    <w:left w:val="none" w:sz="0" w:space="0" w:color="auto"/>
                    <w:bottom w:val="none" w:sz="0" w:space="0" w:color="auto"/>
                    <w:right w:val="none" w:sz="0" w:space="0" w:color="auto"/>
                  </w:divBdr>
                </w:div>
                <w:div w:id="450979554">
                  <w:marLeft w:val="0"/>
                  <w:marRight w:val="0"/>
                  <w:marTop w:val="0"/>
                  <w:marBottom w:val="0"/>
                  <w:divBdr>
                    <w:top w:val="none" w:sz="0" w:space="0" w:color="auto"/>
                    <w:left w:val="none" w:sz="0" w:space="0" w:color="auto"/>
                    <w:bottom w:val="none" w:sz="0" w:space="0" w:color="auto"/>
                    <w:right w:val="none" w:sz="0" w:space="0" w:color="auto"/>
                  </w:divBdr>
                </w:div>
                <w:div w:id="579290825">
                  <w:marLeft w:val="0"/>
                  <w:marRight w:val="0"/>
                  <w:marTop w:val="0"/>
                  <w:marBottom w:val="0"/>
                  <w:divBdr>
                    <w:top w:val="none" w:sz="0" w:space="0" w:color="auto"/>
                    <w:left w:val="none" w:sz="0" w:space="0" w:color="auto"/>
                    <w:bottom w:val="none" w:sz="0" w:space="0" w:color="auto"/>
                    <w:right w:val="none" w:sz="0" w:space="0" w:color="auto"/>
                  </w:divBdr>
                </w:div>
                <w:div w:id="591668497">
                  <w:marLeft w:val="0"/>
                  <w:marRight w:val="0"/>
                  <w:marTop w:val="0"/>
                  <w:marBottom w:val="0"/>
                  <w:divBdr>
                    <w:top w:val="none" w:sz="0" w:space="0" w:color="auto"/>
                    <w:left w:val="none" w:sz="0" w:space="0" w:color="auto"/>
                    <w:bottom w:val="none" w:sz="0" w:space="0" w:color="auto"/>
                    <w:right w:val="none" w:sz="0" w:space="0" w:color="auto"/>
                  </w:divBdr>
                </w:div>
                <w:div w:id="840387591">
                  <w:marLeft w:val="0"/>
                  <w:marRight w:val="0"/>
                  <w:marTop w:val="0"/>
                  <w:marBottom w:val="0"/>
                  <w:divBdr>
                    <w:top w:val="none" w:sz="0" w:space="0" w:color="auto"/>
                    <w:left w:val="none" w:sz="0" w:space="0" w:color="auto"/>
                    <w:bottom w:val="none" w:sz="0" w:space="0" w:color="auto"/>
                    <w:right w:val="none" w:sz="0" w:space="0" w:color="auto"/>
                  </w:divBdr>
                </w:div>
                <w:div w:id="897328391">
                  <w:marLeft w:val="0"/>
                  <w:marRight w:val="0"/>
                  <w:marTop w:val="0"/>
                  <w:marBottom w:val="0"/>
                  <w:divBdr>
                    <w:top w:val="none" w:sz="0" w:space="0" w:color="auto"/>
                    <w:left w:val="none" w:sz="0" w:space="0" w:color="auto"/>
                    <w:bottom w:val="none" w:sz="0" w:space="0" w:color="auto"/>
                    <w:right w:val="none" w:sz="0" w:space="0" w:color="auto"/>
                  </w:divBdr>
                </w:div>
                <w:div w:id="926615484">
                  <w:marLeft w:val="0"/>
                  <w:marRight w:val="0"/>
                  <w:marTop w:val="0"/>
                  <w:marBottom w:val="0"/>
                  <w:divBdr>
                    <w:top w:val="none" w:sz="0" w:space="0" w:color="auto"/>
                    <w:left w:val="none" w:sz="0" w:space="0" w:color="auto"/>
                    <w:bottom w:val="none" w:sz="0" w:space="0" w:color="auto"/>
                    <w:right w:val="none" w:sz="0" w:space="0" w:color="auto"/>
                  </w:divBdr>
                </w:div>
                <w:div w:id="981806497">
                  <w:marLeft w:val="0"/>
                  <w:marRight w:val="0"/>
                  <w:marTop w:val="0"/>
                  <w:marBottom w:val="0"/>
                  <w:divBdr>
                    <w:top w:val="none" w:sz="0" w:space="0" w:color="auto"/>
                    <w:left w:val="none" w:sz="0" w:space="0" w:color="auto"/>
                    <w:bottom w:val="none" w:sz="0" w:space="0" w:color="auto"/>
                    <w:right w:val="none" w:sz="0" w:space="0" w:color="auto"/>
                  </w:divBdr>
                </w:div>
                <w:div w:id="1096098270">
                  <w:marLeft w:val="0"/>
                  <w:marRight w:val="0"/>
                  <w:marTop w:val="0"/>
                  <w:marBottom w:val="0"/>
                  <w:divBdr>
                    <w:top w:val="none" w:sz="0" w:space="0" w:color="auto"/>
                    <w:left w:val="none" w:sz="0" w:space="0" w:color="auto"/>
                    <w:bottom w:val="none" w:sz="0" w:space="0" w:color="auto"/>
                    <w:right w:val="none" w:sz="0" w:space="0" w:color="auto"/>
                  </w:divBdr>
                </w:div>
                <w:div w:id="1269775970">
                  <w:marLeft w:val="0"/>
                  <w:marRight w:val="0"/>
                  <w:marTop w:val="0"/>
                  <w:marBottom w:val="0"/>
                  <w:divBdr>
                    <w:top w:val="none" w:sz="0" w:space="0" w:color="auto"/>
                    <w:left w:val="none" w:sz="0" w:space="0" w:color="auto"/>
                    <w:bottom w:val="none" w:sz="0" w:space="0" w:color="auto"/>
                    <w:right w:val="none" w:sz="0" w:space="0" w:color="auto"/>
                  </w:divBdr>
                </w:div>
                <w:div w:id="1337659126">
                  <w:marLeft w:val="0"/>
                  <w:marRight w:val="0"/>
                  <w:marTop w:val="0"/>
                  <w:marBottom w:val="0"/>
                  <w:divBdr>
                    <w:top w:val="none" w:sz="0" w:space="0" w:color="auto"/>
                    <w:left w:val="none" w:sz="0" w:space="0" w:color="auto"/>
                    <w:bottom w:val="none" w:sz="0" w:space="0" w:color="auto"/>
                    <w:right w:val="none" w:sz="0" w:space="0" w:color="auto"/>
                  </w:divBdr>
                </w:div>
                <w:div w:id="1354838984">
                  <w:marLeft w:val="0"/>
                  <w:marRight w:val="0"/>
                  <w:marTop w:val="0"/>
                  <w:marBottom w:val="0"/>
                  <w:divBdr>
                    <w:top w:val="none" w:sz="0" w:space="0" w:color="auto"/>
                    <w:left w:val="none" w:sz="0" w:space="0" w:color="auto"/>
                    <w:bottom w:val="none" w:sz="0" w:space="0" w:color="auto"/>
                    <w:right w:val="none" w:sz="0" w:space="0" w:color="auto"/>
                  </w:divBdr>
                </w:div>
                <w:div w:id="1363092173">
                  <w:marLeft w:val="0"/>
                  <w:marRight w:val="0"/>
                  <w:marTop w:val="0"/>
                  <w:marBottom w:val="0"/>
                  <w:divBdr>
                    <w:top w:val="none" w:sz="0" w:space="0" w:color="auto"/>
                    <w:left w:val="none" w:sz="0" w:space="0" w:color="auto"/>
                    <w:bottom w:val="none" w:sz="0" w:space="0" w:color="auto"/>
                    <w:right w:val="none" w:sz="0" w:space="0" w:color="auto"/>
                  </w:divBdr>
                </w:div>
                <w:div w:id="1513104496">
                  <w:marLeft w:val="0"/>
                  <w:marRight w:val="0"/>
                  <w:marTop w:val="0"/>
                  <w:marBottom w:val="0"/>
                  <w:divBdr>
                    <w:top w:val="none" w:sz="0" w:space="0" w:color="auto"/>
                    <w:left w:val="none" w:sz="0" w:space="0" w:color="auto"/>
                    <w:bottom w:val="none" w:sz="0" w:space="0" w:color="auto"/>
                    <w:right w:val="none" w:sz="0" w:space="0" w:color="auto"/>
                  </w:divBdr>
                </w:div>
                <w:div w:id="1584413688">
                  <w:marLeft w:val="0"/>
                  <w:marRight w:val="0"/>
                  <w:marTop w:val="0"/>
                  <w:marBottom w:val="0"/>
                  <w:divBdr>
                    <w:top w:val="none" w:sz="0" w:space="0" w:color="auto"/>
                    <w:left w:val="none" w:sz="0" w:space="0" w:color="auto"/>
                    <w:bottom w:val="none" w:sz="0" w:space="0" w:color="auto"/>
                    <w:right w:val="none" w:sz="0" w:space="0" w:color="auto"/>
                  </w:divBdr>
                </w:div>
                <w:div w:id="1608468288">
                  <w:marLeft w:val="0"/>
                  <w:marRight w:val="0"/>
                  <w:marTop w:val="0"/>
                  <w:marBottom w:val="0"/>
                  <w:divBdr>
                    <w:top w:val="none" w:sz="0" w:space="0" w:color="auto"/>
                    <w:left w:val="none" w:sz="0" w:space="0" w:color="auto"/>
                    <w:bottom w:val="none" w:sz="0" w:space="0" w:color="auto"/>
                    <w:right w:val="none" w:sz="0" w:space="0" w:color="auto"/>
                  </w:divBdr>
                </w:div>
                <w:div w:id="1779250185">
                  <w:marLeft w:val="0"/>
                  <w:marRight w:val="0"/>
                  <w:marTop w:val="0"/>
                  <w:marBottom w:val="0"/>
                  <w:divBdr>
                    <w:top w:val="none" w:sz="0" w:space="0" w:color="auto"/>
                    <w:left w:val="none" w:sz="0" w:space="0" w:color="auto"/>
                    <w:bottom w:val="none" w:sz="0" w:space="0" w:color="auto"/>
                    <w:right w:val="none" w:sz="0" w:space="0" w:color="auto"/>
                  </w:divBdr>
                </w:div>
                <w:div w:id="1931427086">
                  <w:marLeft w:val="0"/>
                  <w:marRight w:val="0"/>
                  <w:marTop w:val="0"/>
                  <w:marBottom w:val="0"/>
                  <w:divBdr>
                    <w:top w:val="none" w:sz="0" w:space="0" w:color="auto"/>
                    <w:left w:val="none" w:sz="0" w:space="0" w:color="auto"/>
                    <w:bottom w:val="none" w:sz="0" w:space="0" w:color="auto"/>
                    <w:right w:val="none" w:sz="0" w:space="0" w:color="auto"/>
                  </w:divBdr>
                </w:div>
                <w:div w:id="21219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174">
          <w:marLeft w:val="0"/>
          <w:marRight w:val="0"/>
          <w:marTop w:val="15"/>
          <w:marBottom w:val="0"/>
          <w:divBdr>
            <w:top w:val="none" w:sz="0" w:space="0" w:color="auto"/>
            <w:left w:val="none" w:sz="0" w:space="0" w:color="auto"/>
            <w:bottom w:val="none" w:sz="0" w:space="0" w:color="auto"/>
            <w:right w:val="none" w:sz="0" w:space="0" w:color="auto"/>
          </w:divBdr>
          <w:divsChild>
            <w:div w:id="1378629169">
              <w:marLeft w:val="0"/>
              <w:marRight w:val="0"/>
              <w:marTop w:val="0"/>
              <w:marBottom w:val="0"/>
              <w:divBdr>
                <w:top w:val="none" w:sz="0" w:space="0" w:color="auto"/>
                <w:left w:val="none" w:sz="0" w:space="0" w:color="auto"/>
                <w:bottom w:val="none" w:sz="0" w:space="0" w:color="auto"/>
                <w:right w:val="none" w:sz="0" w:space="0" w:color="auto"/>
              </w:divBdr>
              <w:divsChild>
                <w:div w:id="184560430">
                  <w:marLeft w:val="0"/>
                  <w:marRight w:val="0"/>
                  <w:marTop w:val="0"/>
                  <w:marBottom w:val="0"/>
                  <w:divBdr>
                    <w:top w:val="none" w:sz="0" w:space="0" w:color="auto"/>
                    <w:left w:val="none" w:sz="0" w:space="0" w:color="auto"/>
                    <w:bottom w:val="none" w:sz="0" w:space="0" w:color="auto"/>
                    <w:right w:val="none" w:sz="0" w:space="0" w:color="auto"/>
                  </w:divBdr>
                </w:div>
                <w:div w:id="214699716">
                  <w:marLeft w:val="0"/>
                  <w:marRight w:val="0"/>
                  <w:marTop w:val="0"/>
                  <w:marBottom w:val="0"/>
                  <w:divBdr>
                    <w:top w:val="none" w:sz="0" w:space="0" w:color="auto"/>
                    <w:left w:val="none" w:sz="0" w:space="0" w:color="auto"/>
                    <w:bottom w:val="none" w:sz="0" w:space="0" w:color="auto"/>
                    <w:right w:val="none" w:sz="0" w:space="0" w:color="auto"/>
                  </w:divBdr>
                </w:div>
                <w:div w:id="291522786">
                  <w:marLeft w:val="0"/>
                  <w:marRight w:val="0"/>
                  <w:marTop w:val="0"/>
                  <w:marBottom w:val="0"/>
                  <w:divBdr>
                    <w:top w:val="none" w:sz="0" w:space="0" w:color="auto"/>
                    <w:left w:val="none" w:sz="0" w:space="0" w:color="auto"/>
                    <w:bottom w:val="none" w:sz="0" w:space="0" w:color="auto"/>
                    <w:right w:val="none" w:sz="0" w:space="0" w:color="auto"/>
                  </w:divBdr>
                </w:div>
                <w:div w:id="525876230">
                  <w:marLeft w:val="0"/>
                  <w:marRight w:val="0"/>
                  <w:marTop w:val="0"/>
                  <w:marBottom w:val="0"/>
                  <w:divBdr>
                    <w:top w:val="none" w:sz="0" w:space="0" w:color="auto"/>
                    <w:left w:val="none" w:sz="0" w:space="0" w:color="auto"/>
                    <w:bottom w:val="none" w:sz="0" w:space="0" w:color="auto"/>
                    <w:right w:val="none" w:sz="0" w:space="0" w:color="auto"/>
                  </w:divBdr>
                </w:div>
                <w:div w:id="645668171">
                  <w:marLeft w:val="0"/>
                  <w:marRight w:val="0"/>
                  <w:marTop w:val="0"/>
                  <w:marBottom w:val="0"/>
                  <w:divBdr>
                    <w:top w:val="none" w:sz="0" w:space="0" w:color="auto"/>
                    <w:left w:val="none" w:sz="0" w:space="0" w:color="auto"/>
                    <w:bottom w:val="none" w:sz="0" w:space="0" w:color="auto"/>
                    <w:right w:val="none" w:sz="0" w:space="0" w:color="auto"/>
                  </w:divBdr>
                </w:div>
                <w:div w:id="695009668">
                  <w:marLeft w:val="0"/>
                  <w:marRight w:val="0"/>
                  <w:marTop w:val="0"/>
                  <w:marBottom w:val="0"/>
                  <w:divBdr>
                    <w:top w:val="none" w:sz="0" w:space="0" w:color="auto"/>
                    <w:left w:val="none" w:sz="0" w:space="0" w:color="auto"/>
                    <w:bottom w:val="none" w:sz="0" w:space="0" w:color="auto"/>
                    <w:right w:val="none" w:sz="0" w:space="0" w:color="auto"/>
                  </w:divBdr>
                </w:div>
                <w:div w:id="698898344">
                  <w:marLeft w:val="0"/>
                  <w:marRight w:val="0"/>
                  <w:marTop w:val="0"/>
                  <w:marBottom w:val="0"/>
                  <w:divBdr>
                    <w:top w:val="none" w:sz="0" w:space="0" w:color="auto"/>
                    <w:left w:val="none" w:sz="0" w:space="0" w:color="auto"/>
                    <w:bottom w:val="none" w:sz="0" w:space="0" w:color="auto"/>
                    <w:right w:val="none" w:sz="0" w:space="0" w:color="auto"/>
                  </w:divBdr>
                </w:div>
                <w:div w:id="803162465">
                  <w:marLeft w:val="0"/>
                  <w:marRight w:val="0"/>
                  <w:marTop w:val="0"/>
                  <w:marBottom w:val="0"/>
                  <w:divBdr>
                    <w:top w:val="none" w:sz="0" w:space="0" w:color="auto"/>
                    <w:left w:val="none" w:sz="0" w:space="0" w:color="auto"/>
                    <w:bottom w:val="none" w:sz="0" w:space="0" w:color="auto"/>
                    <w:right w:val="none" w:sz="0" w:space="0" w:color="auto"/>
                  </w:divBdr>
                </w:div>
                <w:div w:id="879710176">
                  <w:marLeft w:val="0"/>
                  <w:marRight w:val="0"/>
                  <w:marTop w:val="0"/>
                  <w:marBottom w:val="0"/>
                  <w:divBdr>
                    <w:top w:val="none" w:sz="0" w:space="0" w:color="auto"/>
                    <w:left w:val="none" w:sz="0" w:space="0" w:color="auto"/>
                    <w:bottom w:val="none" w:sz="0" w:space="0" w:color="auto"/>
                    <w:right w:val="none" w:sz="0" w:space="0" w:color="auto"/>
                  </w:divBdr>
                </w:div>
                <w:div w:id="943153755">
                  <w:marLeft w:val="0"/>
                  <w:marRight w:val="0"/>
                  <w:marTop w:val="0"/>
                  <w:marBottom w:val="0"/>
                  <w:divBdr>
                    <w:top w:val="none" w:sz="0" w:space="0" w:color="auto"/>
                    <w:left w:val="none" w:sz="0" w:space="0" w:color="auto"/>
                    <w:bottom w:val="none" w:sz="0" w:space="0" w:color="auto"/>
                    <w:right w:val="none" w:sz="0" w:space="0" w:color="auto"/>
                  </w:divBdr>
                </w:div>
                <w:div w:id="986134310">
                  <w:marLeft w:val="0"/>
                  <w:marRight w:val="0"/>
                  <w:marTop w:val="0"/>
                  <w:marBottom w:val="0"/>
                  <w:divBdr>
                    <w:top w:val="none" w:sz="0" w:space="0" w:color="auto"/>
                    <w:left w:val="none" w:sz="0" w:space="0" w:color="auto"/>
                    <w:bottom w:val="none" w:sz="0" w:space="0" w:color="auto"/>
                    <w:right w:val="none" w:sz="0" w:space="0" w:color="auto"/>
                  </w:divBdr>
                </w:div>
                <w:div w:id="999501497">
                  <w:marLeft w:val="0"/>
                  <w:marRight w:val="0"/>
                  <w:marTop w:val="0"/>
                  <w:marBottom w:val="0"/>
                  <w:divBdr>
                    <w:top w:val="none" w:sz="0" w:space="0" w:color="auto"/>
                    <w:left w:val="none" w:sz="0" w:space="0" w:color="auto"/>
                    <w:bottom w:val="none" w:sz="0" w:space="0" w:color="auto"/>
                    <w:right w:val="none" w:sz="0" w:space="0" w:color="auto"/>
                  </w:divBdr>
                </w:div>
                <w:div w:id="1099638795">
                  <w:marLeft w:val="0"/>
                  <w:marRight w:val="0"/>
                  <w:marTop w:val="0"/>
                  <w:marBottom w:val="0"/>
                  <w:divBdr>
                    <w:top w:val="none" w:sz="0" w:space="0" w:color="auto"/>
                    <w:left w:val="none" w:sz="0" w:space="0" w:color="auto"/>
                    <w:bottom w:val="none" w:sz="0" w:space="0" w:color="auto"/>
                    <w:right w:val="none" w:sz="0" w:space="0" w:color="auto"/>
                  </w:divBdr>
                </w:div>
                <w:div w:id="1170800709">
                  <w:marLeft w:val="0"/>
                  <w:marRight w:val="0"/>
                  <w:marTop w:val="0"/>
                  <w:marBottom w:val="0"/>
                  <w:divBdr>
                    <w:top w:val="none" w:sz="0" w:space="0" w:color="auto"/>
                    <w:left w:val="none" w:sz="0" w:space="0" w:color="auto"/>
                    <w:bottom w:val="none" w:sz="0" w:space="0" w:color="auto"/>
                    <w:right w:val="none" w:sz="0" w:space="0" w:color="auto"/>
                  </w:divBdr>
                </w:div>
                <w:div w:id="1216236534">
                  <w:marLeft w:val="0"/>
                  <w:marRight w:val="0"/>
                  <w:marTop w:val="0"/>
                  <w:marBottom w:val="0"/>
                  <w:divBdr>
                    <w:top w:val="none" w:sz="0" w:space="0" w:color="auto"/>
                    <w:left w:val="none" w:sz="0" w:space="0" w:color="auto"/>
                    <w:bottom w:val="none" w:sz="0" w:space="0" w:color="auto"/>
                    <w:right w:val="none" w:sz="0" w:space="0" w:color="auto"/>
                  </w:divBdr>
                </w:div>
                <w:div w:id="1226650038">
                  <w:marLeft w:val="0"/>
                  <w:marRight w:val="0"/>
                  <w:marTop w:val="0"/>
                  <w:marBottom w:val="0"/>
                  <w:divBdr>
                    <w:top w:val="none" w:sz="0" w:space="0" w:color="auto"/>
                    <w:left w:val="none" w:sz="0" w:space="0" w:color="auto"/>
                    <w:bottom w:val="none" w:sz="0" w:space="0" w:color="auto"/>
                    <w:right w:val="none" w:sz="0" w:space="0" w:color="auto"/>
                  </w:divBdr>
                </w:div>
                <w:div w:id="1416046749">
                  <w:marLeft w:val="0"/>
                  <w:marRight w:val="0"/>
                  <w:marTop w:val="0"/>
                  <w:marBottom w:val="0"/>
                  <w:divBdr>
                    <w:top w:val="none" w:sz="0" w:space="0" w:color="auto"/>
                    <w:left w:val="none" w:sz="0" w:space="0" w:color="auto"/>
                    <w:bottom w:val="none" w:sz="0" w:space="0" w:color="auto"/>
                    <w:right w:val="none" w:sz="0" w:space="0" w:color="auto"/>
                  </w:divBdr>
                </w:div>
                <w:div w:id="1420982549">
                  <w:marLeft w:val="0"/>
                  <w:marRight w:val="0"/>
                  <w:marTop w:val="0"/>
                  <w:marBottom w:val="0"/>
                  <w:divBdr>
                    <w:top w:val="none" w:sz="0" w:space="0" w:color="auto"/>
                    <w:left w:val="none" w:sz="0" w:space="0" w:color="auto"/>
                    <w:bottom w:val="none" w:sz="0" w:space="0" w:color="auto"/>
                    <w:right w:val="none" w:sz="0" w:space="0" w:color="auto"/>
                  </w:divBdr>
                </w:div>
                <w:div w:id="1521043030">
                  <w:marLeft w:val="0"/>
                  <w:marRight w:val="0"/>
                  <w:marTop w:val="0"/>
                  <w:marBottom w:val="0"/>
                  <w:divBdr>
                    <w:top w:val="none" w:sz="0" w:space="0" w:color="auto"/>
                    <w:left w:val="none" w:sz="0" w:space="0" w:color="auto"/>
                    <w:bottom w:val="none" w:sz="0" w:space="0" w:color="auto"/>
                    <w:right w:val="none" w:sz="0" w:space="0" w:color="auto"/>
                  </w:divBdr>
                </w:div>
                <w:div w:id="1664971891">
                  <w:marLeft w:val="0"/>
                  <w:marRight w:val="0"/>
                  <w:marTop w:val="0"/>
                  <w:marBottom w:val="0"/>
                  <w:divBdr>
                    <w:top w:val="none" w:sz="0" w:space="0" w:color="auto"/>
                    <w:left w:val="none" w:sz="0" w:space="0" w:color="auto"/>
                    <w:bottom w:val="none" w:sz="0" w:space="0" w:color="auto"/>
                    <w:right w:val="none" w:sz="0" w:space="0" w:color="auto"/>
                  </w:divBdr>
                </w:div>
                <w:div w:id="1745253646">
                  <w:marLeft w:val="0"/>
                  <w:marRight w:val="0"/>
                  <w:marTop w:val="0"/>
                  <w:marBottom w:val="0"/>
                  <w:divBdr>
                    <w:top w:val="none" w:sz="0" w:space="0" w:color="auto"/>
                    <w:left w:val="none" w:sz="0" w:space="0" w:color="auto"/>
                    <w:bottom w:val="none" w:sz="0" w:space="0" w:color="auto"/>
                    <w:right w:val="none" w:sz="0" w:space="0" w:color="auto"/>
                  </w:divBdr>
                </w:div>
                <w:div w:id="1766851062">
                  <w:marLeft w:val="0"/>
                  <w:marRight w:val="0"/>
                  <w:marTop w:val="0"/>
                  <w:marBottom w:val="0"/>
                  <w:divBdr>
                    <w:top w:val="none" w:sz="0" w:space="0" w:color="auto"/>
                    <w:left w:val="none" w:sz="0" w:space="0" w:color="auto"/>
                    <w:bottom w:val="none" w:sz="0" w:space="0" w:color="auto"/>
                    <w:right w:val="none" w:sz="0" w:space="0" w:color="auto"/>
                  </w:divBdr>
                </w:div>
                <w:div w:id="1832063556">
                  <w:marLeft w:val="0"/>
                  <w:marRight w:val="0"/>
                  <w:marTop w:val="0"/>
                  <w:marBottom w:val="0"/>
                  <w:divBdr>
                    <w:top w:val="none" w:sz="0" w:space="0" w:color="auto"/>
                    <w:left w:val="none" w:sz="0" w:space="0" w:color="auto"/>
                    <w:bottom w:val="none" w:sz="0" w:space="0" w:color="auto"/>
                    <w:right w:val="none" w:sz="0" w:space="0" w:color="auto"/>
                  </w:divBdr>
                </w:div>
                <w:div w:id="1944150375">
                  <w:marLeft w:val="0"/>
                  <w:marRight w:val="0"/>
                  <w:marTop w:val="0"/>
                  <w:marBottom w:val="0"/>
                  <w:divBdr>
                    <w:top w:val="none" w:sz="0" w:space="0" w:color="auto"/>
                    <w:left w:val="none" w:sz="0" w:space="0" w:color="auto"/>
                    <w:bottom w:val="none" w:sz="0" w:space="0" w:color="auto"/>
                    <w:right w:val="none" w:sz="0" w:space="0" w:color="auto"/>
                  </w:divBdr>
                </w:div>
                <w:div w:id="2027704512">
                  <w:marLeft w:val="0"/>
                  <w:marRight w:val="0"/>
                  <w:marTop w:val="0"/>
                  <w:marBottom w:val="0"/>
                  <w:divBdr>
                    <w:top w:val="none" w:sz="0" w:space="0" w:color="auto"/>
                    <w:left w:val="none" w:sz="0" w:space="0" w:color="auto"/>
                    <w:bottom w:val="none" w:sz="0" w:space="0" w:color="auto"/>
                    <w:right w:val="none" w:sz="0" w:space="0" w:color="auto"/>
                  </w:divBdr>
                </w:div>
                <w:div w:id="2057582535">
                  <w:marLeft w:val="0"/>
                  <w:marRight w:val="0"/>
                  <w:marTop w:val="0"/>
                  <w:marBottom w:val="0"/>
                  <w:divBdr>
                    <w:top w:val="none" w:sz="0" w:space="0" w:color="auto"/>
                    <w:left w:val="none" w:sz="0" w:space="0" w:color="auto"/>
                    <w:bottom w:val="none" w:sz="0" w:space="0" w:color="auto"/>
                    <w:right w:val="none" w:sz="0" w:space="0" w:color="auto"/>
                  </w:divBdr>
                </w:div>
                <w:div w:id="21192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4496">
          <w:marLeft w:val="0"/>
          <w:marRight w:val="0"/>
          <w:marTop w:val="15"/>
          <w:marBottom w:val="0"/>
          <w:divBdr>
            <w:top w:val="none" w:sz="0" w:space="0" w:color="auto"/>
            <w:left w:val="none" w:sz="0" w:space="0" w:color="auto"/>
            <w:bottom w:val="none" w:sz="0" w:space="0" w:color="auto"/>
            <w:right w:val="none" w:sz="0" w:space="0" w:color="auto"/>
          </w:divBdr>
          <w:divsChild>
            <w:div w:id="1836260341">
              <w:marLeft w:val="0"/>
              <w:marRight w:val="0"/>
              <w:marTop w:val="0"/>
              <w:marBottom w:val="0"/>
              <w:divBdr>
                <w:top w:val="none" w:sz="0" w:space="0" w:color="auto"/>
                <w:left w:val="none" w:sz="0" w:space="0" w:color="auto"/>
                <w:bottom w:val="none" w:sz="0" w:space="0" w:color="auto"/>
                <w:right w:val="none" w:sz="0" w:space="0" w:color="auto"/>
              </w:divBdr>
              <w:divsChild>
                <w:div w:id="44332791">
                  <w:marLeft w:val="0"/>
                  <w:marRight w:val="0"/>
                  <w:marTop w:val="0"/>
                  <w:marBottom w:val="0"/>
                  <w:divBdr>
                    <w:top w:val="none" w:sz="0" w:space="0" w:color="auto"/>
                    <w:left w:val="none" w:sz="0" w:space="0" w:color="auto"/>
                    <w:bottom w:val="none" w:sz="0" w:space="0" w:color="auto"/>
                    <w:right w:val="none" w:sz="0" w:space="0" w:color="auto"/>
                  </w:divBdr>
                </w:div>
                <w:div w:id="180749324">
                  <w:marLeft w:val="0"/>
                  <w:marRight w:val="0"/>
                  <w:marTop w:val="0"/>
                  <w:marBottom w:val="0"/>
                  <w:divBdr>
                    <w:top w:val="none" w:sz="0" w:space="0" w:color="auto"/>
                    <w:left w:val="none" w:sz="0" w:space="0" w:color="auto"/>
                    <w:bottom w:val="none" w:sz="0" w:space="0" w:color="auto"/>
                    <w:right w:val="none" w:sz="0" w:space="0" w:color="auto"/>
                  </w:divBdr>
                </w:div>
                <w:div w:id="298414250">
                  <w:marLeft w:val="0"/>
                  <w:marRight w:val="0"/>
                  <w:marTop w:val="0"/>
                  <w:marBottom w:val="0"/>
                  <w:divBdr>
                    <w:top w:val="none" w:sz="0" w:space="0" w:color="auto"/>
                    <w:left w:val="none" w:sz="0" w:space="0" w:color="auto"/>
                    <w:bottom w:val="none" w:sz="0" w:space="0" w:color="auto"/>
                    <w:right w:val="none" w:sz="0" w:space="0" w:color="auto"/>
                  </w:divBdr>
                </w:div>
                <w:div w:id="521213409">
                  <w:marLeft w:val="0"/>
                  <w:marRight w:val="0"/>
                  <w:marTop w:val="0"/>
                  <w:marBottom w:val="0"/>
                  <w:divBdr>
                    <w:top w:val="none" w:sz="0" w:space="0" w:color="auto"/>
                    <w:left w:val="none" w:sz="0" w:space="0" w:color="auto"/>
                    <w:bottom w:val="none" w:sz="0" w:space="0" w:color="auto"/>
                    <w:right w:val="none" w:sz="0" w:space="0" w:color="auto"/>
                  </w:divBdr>
                </w:div>
                <w:div w:id="880945758">
                  <w:marLeft w:val="0"/>
                  <w:marRight w:val="0"/>
                  <w:marTop w:val="0"/>
                  <w:marBottom w:val="0"/>
                  <w:divBdr>
                    <w:top w:val="none" w:sz="0" w:space="0" w:color="auto"/>
                    <w:left w:val="none" w:sz="0" w:space="0" w:color="auto"/>
                    <w:bottom w:val="none" w:sz="0" w:space="0" w:color="auto"/>
                    <w:right w:val="none" w:sz="0" w:space="0" w:color="auto"/>
                  </w:divBdr>
                </w:div>
                <w:div w:id="899294076">
                  <w:marLeft w:val="0"/>
                  <w:marRight w:val="0"/>
                  <w:marTop w:val="0"/>
                  <w:marBottom w:val="0"/>
                  <w:divBdr>
                    <w:top w:val="none" w:sz="0" w:space="0" w:color="auto"/>
                    <w:left w:val="none" w:sz="0" w:space="0" w:color="auto"/>
                    <w:bottom w:val="none" w:sz="0" w:space="0" w:color="auto"/>
                    <w:right w:val="none" w:sz="0" w:space="0" w:color="auto"/>
                  </w:divBdr>
                </w:div>
                <w:div w:id="1031494283">
                  <w:marLeft w:val="0"/>
                  <w:marRight w:val="0"/>
                  <w:marTop w:val="0"/>
                  <w:marBottom w:val="0"/>
                  <w:divBdr>
                    <w:top w:val="none" w:sz="0" w:space="0" w:color="auto"/>
                    <w:left w:val="none" w:sz="0" w:space="0" w:color="auto"/>
                    <w:bottom w:val="none" w:sz="0" w:space="0" w:color="auto"/>
                    <w:right w:val="none" w:sz="0" w:space="0" w:color="auto"/>
                  </w:divBdr>
                </w:div>
                <w:div w:id="1124689945">
                  <w:marLeft w:val="0"/>
                  <w:marRight w:val="0"/>
                  <w:marTop w:val="0"/>
                  <w:marBottom w:val="0"/>
                  <w:divBdr>
                    <w:top w:val="none" w:sz="0" w:space="0" w:color="auto"/>
                    <w:left w:val="none" w:sz="0" w:space="0" w:color="auto"/>
                    <w:bottom w:val="none" w:sz="0" w:space="0" w:color="auto"/>
                    <w:right w:val="none" w:sz="0" w:space="0" w:color="auto"/>
                  </w:divBdr>
                </w:div>
                <w:div w:id="1419055102">
                  <w:marLeft w:val="0"/>
                  <w:marRight w:val="0"/>
                  <w:marTop w:val="0"/>
                  <w:marBottom w:val="0"/>
                  <w:divBdr>
                    <w:top w:val="none" w:sz="0" w:space="0" w:color="auto"/>
                    <w:left w:val="none" w:sz="0" w:space="0" w:color="auto"/>
                    <w:bottom w:val="none" w:sz="0" w:space="0" w:color="auto"/>
                    <w:right w:val="none" w:sz="0" w:space="0" w:color="auto"/>
                  </w:divBdr>
                </w:div>
                <w:div w:id="1525485205">
                  <w:marLeft w:val="0"/>
                  <w:marRight w:val="0"/>
                  <w:marTop w:val="0"/>
                  <w:marBottom w:val="0"/>
                  <w:divBdr>
                    <w:top w:val="none" w:sz="0" w:space="0" w:color="auto"/>
                    <w:left w:val="none" w:sz="0" w:space="0" w:color="auto"/>
                    <w:bottom w:val="none" w:sz="0" w:space="0" w:color="auto"/>
                    <w:right w:val="none" w:sz="0" w:space="0" w:color="auto"/>
                  </w:divBdr>
                </w:div>
                <w:div w:id="1537962511">
                  <w:marLeft w:val="0"/>
                  <w:marRight w:val="0"/>
                  <w:marTop w:val="0"/>
                  <w:marBottom w:val="0"/>
                  <w:divBdr>
                    <w:top w:val="none" w:sz="0" w:space="0" w:color="auto"/>
                    <w:left w:val="none" w:sz="0" w:space="0" w:color="auto"/>
                    <w:bottom w:val="none" w:sz="0" w:space="0" w:color="auto"/>
                    <w:right w:val="none" w:sz="0" w:space="0" w:color="auto"/>
                  </w:divBdr>
                </w:div>
                <w:div w:id="1672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42144">
          <w:marLeft w:val="0"/>
          <w:marRight w:val="0"/>
          <w:marTop w:val="15"/>
          <w:marBottom w:val="0"/>
          <w:divBdr>
            <w:top w:val="none" w:sz="0" w:space="0" w:color="auto"/>
            <w:left w:val="none" w:sz="0" w:space="0" w:color="auto"/>
            <w:bottom w:val="none" w:sz="0" w:space="0" w:color="auto"/>
            <w:right w:val="none" w:sz="0" w:space="0" w:color="auto"/>
          </w:divBdr>
          <w:divsChild>
            <w:div w:id="1013916222">
              <w:marLeft w:val="0"/>
              <w:marRight w:val="0"/>
              <w:marTop w:val="0"/>
              <w:marBottom w:val="0"/>
              <w:divBdr>
                <w:top w:val="none" w:sz="0" w:space="0" w:color="auto"/>
                <w:left w:val="none" w:sz="0" w:space="0" w:color="auto"/>
                <w:bottom w:val="none" w:sz="0" w:space="0" w:color="auto"/>
                <w:right w:val="none" w:sz="0" w:space="0" w:color="auto"/>
              </w:divBdr>
              <w:divsChild>
                <w:div w:id="47464650">
                  <w:marLeft w:val="0"/>
                  <w:marRight w:val="0"/>
                  <w:marTop w:val="0"/>
                  <w:marBottom w:val="0"/>
                  <w:divBdr>
                    <w:top w:val="none" w:sz="0" w:space="0" w:color="auto"/>
                    <w:left w:val="none" w:sz="0" w:space="0" w:color="auto"/>
                    <w:bottom w:val="none" w:sz="0" w:space="0" w:color="auto"/>
                    <w:right w:val="none" w:sz="0" w:space="0" w:color="auto"/>
                  </w:divBdr>
                </w:div>
                <w:div w:id="147789651">
                  <w:marLeft w:val="0"/>
                  <w:marRight w:val="0"/>
                  <w:marTop w:val="0"/>
                  <w:marBottom w:val="0"/>
                  <w:divBdr>
                    <w:top w:val="none" w:sz="0" w:space="0" w:color="auto"/>
                    <w:left w:val="none" w:sz="0" w:space="0" w:color="auto"/>
                    <w:bottom w:val="none" w:sz="0" w:space="0" w:color="auto"/>
                    <w:right w:val="none" w:sz="0" w:space="0" w:color="auto"/>
                  </w:divBdr>
                </w:div>
                <w:div w:id="151067295">
                  <w:marLeft w:val="0"/>
                  <w:marRight w:val="0"/>
                  <w:marTop w:val="0"/>
                  <w:marBottom w:val="0"/>
                  <w:divBdr>
                    <w:top w:val="none" w:sz="0" w:space="0" w:color="auto"/>
                    <w:left w:val="none" w:sz="0" w:space="0" w:color="auto"/>
                    <w:bottom w:val="none" w:sz="0" w:space="0" w:color="auto"/>
                    <w:right w:val="none" w:sz="0" w:space="0" w:color="auto"/>
                  </w:divBdr>
                </w:div>
                <w:div w:id="177431031">
                  <w:marLeft w:val="0"/>
                  <w:marRight w:val="0"/>
                  <w:marTop w:val="0"/>
                  <w:marBottom w:val="0"/>
                  <w:divBdr>
                    <w:top w:val="none" w:sz="0" w:space="0" w:color="auto"/>
                    <w:left w:val="none" w:sz="0" w:space="0" w:color="auto"/>
                    <w:bottom w:val="none" w:sz="0" w:space="0" w:color="auto"/>
                    <w:right w:val="none" w:sz="0" w:space="0" w:color="auto"/>
                  </w:divBdr>
                </w:div>
                <w:div w:id="206188249">
                  <w:marLeft w:val="0"/>
                  <w:marRight w:val="0"/>
                  <w:marTop w:val="0"/>
                  <w:marBottom w:val="0"/>
                  <w:divBdr>
                    <w:top w:val="none" w:sz="0" w:space="0" w:color="auto"/>
                    <w:left w:val="none" w:sz="0" w:space="0" w:color="auto"/>
                    <w:bottom w:val="none" w:sz="0" w:space="0" w:color="auto"/>
                    <w:right w:val="none" w:sz="0" w:space="0" w:color="auto"/>
                  </w:divBdr>
                </w:div>
                <w:div w:id="253322822">
                  <w:marLeft w:val="0"/>
                  <w:marRight w:val="0"/>
                  <w:marTop w:val="0"/>
                  <w:marBottom w:val="0"/>
                  <w:divBdr>
                    <w:top w:val="none" w:sz="0" w:space="0" w:color="auto"/>
                    <w:left w:val="none" w:sz="0" w:space="0" w:color="auto"/>
                    <w:bottom w:val="none" w:sz="0" w:space="0" w:color="auto"/>
                    <w:right w:val="none" w:sz="0" w:space="0" w:color="auto"/>
                  </w:divBdr>
                </w:div>
                <w:div w:id="330064562">
                  <w:marLeft w:val="0"/>
                  <w:marRight w:val="0"/>
                  <w:marTop w:val="0"/>
                  <w:marBottom w:val="0"/>
                  <w:divBdr>
                    <w:top w:val="none" w:sz="0" w:space="0" w:color="auto"/>
                    <w:left w:val="none" w:sz="0" w:space="0" w:color="auto"/>
                    <w:bottom w:val="none" w:sz="0" w:space="0" w:color="auto"/>
                    <w:right w:val="none" w:sz="0" w:space="0" w:color="auto"/>
                  </w:divBdr>
                </w:div>
                <w:div w:id="350495436">
                  <w:marLeft w:val="0"/>
                  <w:marRight w:val="0"/>
                  <w:marTop w:val="0"/>
                  <w:marBottom w:val="0"/>
                  <w:divBdr>
                    <w:top w:val="none" w:sz="0" w:space="0" w:color="auto"/>
                    <w:left w:val="none" w:sz="0" w:space="0" w:color="auto"/>
                    <w:bottom w:val="none" w:sz="0" w:space="0" w:color="auto"/>
                    <w:right w:val="none" w:sz="0" w:space="0" w:color="auto"/>
                  </w:divBdr>
                </w:div>
                <w:div w:id="479544844">
                  <w:marLeft w:val="0"/>
                  <w:marRight w:val="0"/>
                  <w:marTop w:val="0"/>
                  <w:marBottom w:val="0"/>
                  <w:divBdr>
                    <w:top w:val="none" w:sz="0" w:space="0" w:color="auto"/>
                    <w:left w:val="none" w:sz="0" w:space="0" w:color="auto"/>
                    <w:bottom w:val="none" w:sz="0" w:space="0" w:color="auto"/>
                    <w:right w:val="none" w:sz="0" w:space="0" w:color="auto"/>
                  </w:divBdr>
                </w:div>
                <w:div w:id="495344378">
                  <w:marLeft w:val="0"/>
                  <w:marRight w:val="0"/>
                  <w:marTop w:val="0"/>
                  <w:marBottom w:val="0"/>
                  <w:divBdr>
                    <w:top w:val="none" w:sz="0" w:space="0" w:color="auto"/>
                    <w:left w:val="none" w:sz="0" w:space="0" w:color="auto"/>
                    <w:bottom w:val="none" w:sz="0" w:space="0" w:color="auto"/>
                    <w:right w:val="none" w:sz="0" w:space="0" w:color="auto"/>
                  </w:divBdr>
                </w:div>
                <w:div w:id="677000141">
                  <w:marLeft w:val="0"/>
                  <w:marRight w:val="0"/>
                  <w:marTop w:val="0"/>
                  <w:marBottom w:val="0"/>
                  <w:divBdr>
                    <w:top w:val="none" w:sz="0" w:space="0" w:color="auto"/>
                    <w:left w:val="none" w:sz="0" w:space="0" w:color="auto"/>
                    <w:bottom w:val="none" w:sz="0" w:space="0" w:color="auto"/>
                    <w:right w:val="none" w:sz="0" w:space="0" w:color="auto"/>
                  </w:divBdr>
                </w:div>
                <w:div w:id="711996264">
                  <w:marLeft w:val="0"/>
                  <w:marRight w:val="0"/>
                  <w:marTop w:val="0"/>
                  <w:marBottom w:val="0"/>
                  <w:divBdr>
                    <w:top w:val="none" w:sz="0" w:space="0" w:color="auto"/>
                    <w:left w:val="none" w:sz="0" w:space="0" w:color="auto"/>
                    <w:bottom w:val="none" w:sz="0" w:space="0" w:color="auto"/>
                    <w:right w:val="none" w:sz="0" w:space="0" w:color="auto"/>
                  </w:divBdr>
                </w:div>
                <w:div w:id="762338758">
                  <w:marLeft w:val="0"/>
                  <w:marRight w:val="0"/>
                  <w:marTop w:val="0"/>
                  <w:marBottom w:val="0"/>
                  <w:divBdr>
                    <w:top w:val="none" w:sz="0" w:space="0" w:color="auto"/>
                    <w:left w:val="none" w:sz="0" w:space="0" w:color="auto"/>
                    <w:bottom w:val="none" w:sz="0" w:space="0" w:color="auto"/>
                    <w:right w:val="none" w:sz="0" w:space="0" w:color="auto"/>
                  </w:divBdr>
                </w:div>
                <w:div w:id="823932285">
                  <w:marLeft w:val="0"/>
                  <w:marRight w:val="0"/>
                  <w:marTop w:val="0"/>
                  <w:marBottom w:val="0"/>
                  <w:divBdr>
                    <w:top w:val="none" w:sz="0" w:space="0" w:color="auto"/>
                    <w:left w:val="none" w:sz="0" w:space="0" w:color="auto"/>
                    <w:bottom w:val="none" w:sz="0" w:space="0" w:color="auto"/>
                    <w:right w:val="none" w:sz="0" w:space="0" w:color="auto"/>
                  </w:divBdr>
                </w:div>
                <w:div w:id="1108038593">
                  <w:marLeft w:val="0"/>
                  <w:marRight w:val="0"/>
                  <w:marTop w:val="0"/>
                  <w:marBottom w:val="0"/>
                  <w:divBdr>
                    <w:top w:val="none" w:sz="0" w:space="0" w:color="auto"/>
                    <w:left w:val="none" w:sz="0" w:space="0" w:color="auto"/>
                    <w:bottom w:val="none" w:sz="0" w:space="0" w:color="auto"/>
                    <w:right w:val="none" w:sz="0" w:space="0" w:color="auto"/>
                  </w:divBdr>
                </w:div>
                <w:div w:id="1187674121">
                  <w:marLeft w:val="0"/>
                  <w:marRight w:val="0"/>
                  <w:marTop w:val="0"/>
                  <w:marBottom w:val="0"/>
                  <w:divBdr>
                    <w:top w:val="none" w:sz="0" w:space="0" w:color="auto"/>
                    <w:left w:val="none" w:sz="0" w:space="0" w:color="auto"/>
                    <w:bottom w:val="none" w:sz="0" w:space="0" w:color="auto"/>
                    <w:right w:val="none" w:sz="0" w:space="0" w:color="auto"/>
                  </w:divBdr>
                </w:div>
                <w:div w:id="1434787786">
                  <w:marLeft w:val="0"/>
                  <w:marRight w:val="0"/>
                  <w:marTop w:val="0"/>
                  <w:marBottom w:val="0"/>
                  <w:divBdr>
                    <w:top w:val="none" w:sz="0" w:space="0" w:color="auto"/>
                    <w:left w:val="none" w:sz="0" w:space="0" w:color="auto"/>
                    <w:bottom w:val="none" w:sz="0" w:space="0" w:color="auto"/>
                    <w:right w:val="none" w:sz="0" w:space="0" w:color="auto"/>
                  </w:divBdr>
                </w:div>
                <w:div w:id="1455178109">
                  <w:marLeft w:val="0"/>
                  <w:marRight w:val="0"/>
                  <w:marTop w:val="0"/>
                  <w:marBottom w:val="0"/>
                  <w:divBdr>
                    <w:top w:val="none" w:sz="0" w:space="0" w:color="auto"/>
                    <w:left w:val="none" w:sz="0" w:space="0" w:color="auto"/>
                    <w:bottom w:val="none" w:sz="0" w:space="0" w:color="auto"/>
                    <w:right w:val="none" w:sz="0" w:space="0" w:color="auto"/>
                  </w:divBdr>
                </w:div>
                <w:div w:id="1471751422">
                  <w:marLeft w:val="0"/>
                  <w:marRight w:val="0"/>
                  <w:marTop w:val="0"/>
                  <w:marBottom w:val="0"/>
                  <w:divBdr>
                    <w:top w:val="none" w:sz="0" w:space="0" w:color="auto"/>
                    <w:left w:val="none" w:sz="0" w:space="0" w:color="auto"/>
                    <w:bottom w:val="none" w:sz="0" w:space="0" w:color="auto"/>
                    <w:right w:val="none" w:sz="0" w:space="0" w:color="auto"/>
                  </w:divBdr>
                </w:div>
                <w:div w:id="1534882941">
                  <w:marLeft w:val="0"/>
                  <w:marRight w:val="0"/>
                  <w:marTop w:val="0"/>
                  <w:marBottom w:val="0"/>
                  <w:divBdr>
                    <w:top w:val="none" w:sz="0" w:space="0" w:color="auto"/>
                    <w:left w:val="none" w:sz="0" w:space="0" w:color="auto"/>
                    <w:bottom w:val="none" w:sz="0" w:space="0" w:color="auto"/>
                    <w:right w:val="none" w:sz="0" w:space="0" w:color="auto"/>
                  </w:divBdr>
                </w:div>
                <w:div w:id="1552645219">
                  <w:marLeft w:val="0"/>
                  <w:marRight w:val="0"/>
                  <w:marTop w:val="0"/>
                  <w:marBottom w:val="0"/>
                  <w:divBdr>
                    <w:top w:val="none" w:sz="0" w:space="0" w:color="auto"/>
                    <w:left w:val="none" w:sz="0" w:space="0" w:color="auto"/>
                    <w:bottom w:val="none" w:sz="0" w:space="0" w:color="auto"/>
                    <w:right w:val="none" w:sz="0" w:space="0" w:color="auto"/>
                  </w:divBdr>
                </w:div>
                <w:div w:id="1572620362">
                  <w:marLeft w:val="0"/>
                  <w:marRight w:val="0"/>
                  <w:marTop w:val="0"/>
                  <w:marBottom w:val="0"/>
                  <w:divBdr>
                    <w:top w:val="none" w:sz="0" w:space="0" w:color="auto"/>
                    <w:left w:val="none" w:sz="0" w:space="0" w:color="auto"/>
                    <w:bottom w:val="none" w:sz="0" w:space="0" w:color="auto"/>
                    <w:right w:val="none" w:sz="0" w:space="0" w:color="auto"/>
                  </w:divBdr>
                </w:div>
                <w:div w:id="1631402818">
                  <w:marLeft w:val="0"/>
                  <w:marRight w:val="0"/>
                  <w:marTop w:val="0"/>
                  <w:marBottom w:val="0"/>
                  <w:divBdr>
                    <w:top w:val="none" w:sz="0" w:space="0" w:color="auto"/>
                    <w:left w:val="none" w:sz="0" w:space="0" w:color="auto"/>
                    <w:bottom w:val="none" w:sz="0" w:space="0" w:color="auto"/>
                    <w:right w:val="none" w:sz="0" w:space="0" w:color="auto"/>
                  </w:divBdr>
                </w:div>
                <w:div w:id="1639337835">
                  <w:marLeft w:val="0"/>
                  <w:marRight w:val="0"/>
                  <w:marTop w:val="0"/>
                  <w:marBottom w:val="0"/>
                  <w:divBdr>
                    <w:top w:val="none" w:sz="0" w:space="0" w:color="auto"/>
                    <w:left w:val="none" w:sz="0" w:space="0" w:color="auto"/>
                    <w:bottom w:val="none" w:sz="0" w:space="0" w:color="auto"/>
                    <w:right w:val="none" w:sz="0" w:space="0" w:color="auto"/>
                  </w:divBdr>
                </w:div>
                <w:div w:id="1822112048">
                  <w:marLeft w:val="0"/>
                  <w:marRight w:val="0"/>
                  <w:marTop w:val="0"/>
                  <w:marBottom w:val="0"/>
                  <w:divBdr>
                    <w:top w:val="none" w:sz="0" w:space="0" w:color="auto"/>
                    <w:left w:val="none" w:sz="0" w:space="0" w:color="auto"/>
                    <w:bottom w:val="none" w:sz="0" w:space="0" w:color="auto"/>
                    <w:right w:val="none" w:sz="0" w:space="0" w:color="auto"/>
                  </w:divBdr>
                </w:div>
                <w:div w:id="1828328619">
                  <w:marLeft w:val="0"/>
                  <w:marRight w:val="0"/>
                  <w:marTop w:val="0"/>
                  <w:marBottom w:val="0"/>
                  <w:divBdr>
                    <w:top w:val="none" w:sz="0" w:space="0" w:color="auto"/>
                    <w:left w:val="none" w:sz="0" w:space="0" w:color="auto"/>
                    <w:bottom w:val="none" w:sz="0" w:space="0" w:color="auto"/>
                    <w:right w:val="none" w:sz="0" w:space="0" w:color="auto"/>
                  </w:divBdr>
                </w:div>
                <w:div w:id="1839611292">
                  <w:marLeft w:val="0"/>
                  <w:marRight w:val="0"/>
                  <w:marTop w:val="0"/>
                  <w:marBottom w:val="0"/>
                  <w:divBdr>
                    <w:top w:val="none" w:sz="0" w:space="0" w:color="auto"/>
                    <w:left w:val="none" w:sz="0" w:space="0" w:color="auto"/>
                    <w:bottom w:val="none" w:sz="0" w:space="0" w:color="auto"/>
                    <w:right w:val="none" w:sz="0" w:space="0" w:color="auto"/>
                  </w:divBdr>
                </w:div>
                <w:div w:id="1953199690">
                  <w:marLeft w:val="0"/>
                  <w:marRight w:val="0"/>
                  <w:marTop w:val="0"/>
                  <w:marBottom w:val="0"/>
                  <w:divBdr>
                    <w:top w:val="none" w:sz="0" w:space="0" w:color="auto"/>
                    <w:left w:val="none" w:sz="0" w:space="0" w:color="auto"/>
                    <w:bottom w:val="none" w:sz="0" w:space="0" w:color="auto"/>
                    <w:right w:val="none" w:sz="0" w:space="0" w:color="auto"/>
                  </w:divBdr>
                </w:div>
                <w:div w:id="19720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5546">
          <w:marLeft w:val="0"/>
          <w:marRight w:val="0"/>
          <w:marTop w:val="15"/>
          <w:marBottom w:val="0"/>
          <w:divBdr>
            <w:top w:val="none" w:sz="0" w:space="0" w:color="auto"/>
            <w:left w:val="none" w:sz="0" w:space="0" w:color="auto"/>
            <w:bottom w:val="none" w:sz="0" w:space="0" w:color="auto"/>
            <w:right w:val="none" w:sz="0" w:space="0" w:color="auto"/>
          </w:divBdr>
          <w:divsChild>
            <w:div w:id="1978367330">
              <w:marLeft w:val="0"/>
              <w:marRight w:val="0"/>
              <w:marTop w:val="0"/>
              <w:marBottom w:val="0"/>
              <w:divBdr>
                <w:top w:val="none" w:sz="0" w:space="0" w:color="auto"/>
                <w:left w:val="none" w:sz="0" w:space="0" w:color="auto"/>
                <w:bottom w:val="none" w:sz="0" w:space="0" w:color="auto"/>
                <w:right w:val="none" w:sz="0" w:space="0" w:color="auto"/>
              </w:divBdr>
              <w:divsChild>
                <w:div w:id="14236478">
                  <w:marLeft w:val="0"/>
                  <w:marRight w:val="0"/>
                  <w:marTop w:val="0"/>
                  <w:marBottom w:val="0"/>
                  <w:divBdr>
                    <w:top w:val="none" w:sz="0" w:space="0" w:color="auto"/>
                    <w:left w:val="none" w:sz="0" w:space="0" w:color="auto"/>
                    <w:bottom w:val="none" w:sz="0" w:space="0" w:color="auto"/>
                    <w:right w:val="none" w:sz="0" w:space="0" w:color="auto"/>
                  </w:divBdr>
                </w:div>
                <w:div w:id="159318166">
                  <w:marLeft w:val="0"/>
                  <w:marRight w:val="0"/>
                  <w:marTop w:val="0"/>
                  <w:marBottom w:val="0"/>
                  <w:divBdr>
                    <w:top w:val="none" w:sz="0" w:space="0" w:color="auto"/>
                    <w:left w:val="none" w:sz="0" w:space="0" w:color="auto"/>
                    <w:bottom w:val="none" w:sz="0" w:space="0" w:color="auto"/>
                    <w:right w:val="none" w:sz="0" w:space="0" w:color="auto"/>
                  </w:divBdr>
                </w:div>
                <w:div w:id="187378602">
                  <w:marLeft w:val="0"/>
                  <w:marRight w:val="0"/>
                  <w:marTop w:val="0"/>
                  <w:marBottom w:val="0"/>
                  <w:divBdr>
                    <w:top w:val="none" w:sz="0" w:space="0" w:color="auto"/>
                    <w:left w:val="none" w:sz="0" w:space="0" w:color="auto"/>
                    <w:bottom w:val="none" w:sz="0" w:space="0" w:color="auto"/>
                    <w:right w:val="none" w:sz="0" w:space="0" w:color="auto"/>
                  </w:divBdr>
                </w:div>
                <w:div w:id="394354344">
                  <w:marLeft w:val="0"/>
                  <w:marRight w:val="0"/>
                  <w:marTop w:val="0"/>
                  <w:marBottom w:val="0"/>
                  <w:divBdr>
                    <w:top w:val="none" w:sz="0" w:space="0" w:color="auto"/>
                    <w:left w:val="none" w:sz="0" w:space="0" w:color="auto"/>
                    <w:bottom w:val="none" w:sz="0" w:space="0" w:color="auto"/>
                    <w:right w:val="none" w:sz="0" w:space="0" w:color="auto"/>
                  </w:divBdr>
                </w:div>
                <w:div w:id="517695247">
                  <w:marLeft w:val="0"/>
                  <w:marRight w:val="0"/>
                  <w:marTop w:val="0"/>
                  <w:marBottom w:val="0"/>
                  <w:divBdr>
                    <w:top w:val="none" w:sz="0" w:space="0" w:color="auto"/>
                    <w:left w:val="none" w:sz="0" w:space="0" w:color="auto"/>
                    <w:bottom w:val="none" w:sz="0" w:space="0" w:color="auto"/>
                    <w:right w:val="none" w:sz="0" w:space="0" w:color="auto"/>
                  </w:divBdr>
                </w:div>
                <w:div w:id="526023318">
                  <w:marLeft w:val="0"/>
                  <w:marRight w:val="0"/>
                  <w:marTop w:val="0"/>
                  <w:marBottom w:val="0"/>
                  <w:divBdr>
                    <w:top w:val="none" w:sz="0" w:space="0" w:color="auto"/>
                    <w:left w:val="none" w:sz="0" w:space="0" w:color="auto"/>
                    <w:bottom w:val="none" w:sz="0" w:space="0" w:color="auto"/>
                    <w:right w:val="none" w:sz="0" w:space="0" w:color="auto"/>
                  </w:divBdr>
                </w:div>
                <w:div w:id="607853334">
                  <w:marLeft w:val="0"/>
                  <w:marRight w:val="0"/>
                  <w:marTop w:val="0"/>
                  <w:marBottom w:val="0"/>
                  <w:divBdr>
                    <w:top w:val="none" w:sz="0" w:space="0" w:color="auto"/>
                    <w:left w:val="none" w:sz="0" w:space="0" w:color="auto"/>
                    <w:bottom w:val="none" w:sz="0" w:space="0" w:color="auto"/>
                    <w:right w:val="none" w:sz="0" w:space="0" w:color="auto"/>
                  </w:divBdr>
                </w:div>
                <w:div w:id="725029012">
                  <w:marLeft w:val="0"/>
                  <w:marRight w:val="0"/>
                  <w:marTop w:val="0"/>
                  <w:marBottom w:val="0"/>
                  <w:divBdr>
                    <w:top w:val="none" w:sz="0" w:space="0" w:color="auto"/>
                    <w:left w:val="none" w:sz="0" w:space="0" w:color="auto"/>
                    <w:bottom w:val="none" w:sz="0" w:space="0" w:color="auto"/>
                    <w:right w:val="none" w:sz="0" w:space="0" w:color="auto"/>
                  </w:divBdr>
                </w:div>
                <w:div w:id="837158865">
                  <w:marLeft w:val="0"/>
                  <w:marRight w:val="0"/>
                  <w:marTop w:val="0"/>
                  <w:marBottom w:val="0"/>
                  <w:divBdr>
                    <w:top w:val="none" w:sz="0" w:space="0" w:color="auto"/>
                    <w:left w:val="none" w:sz="0" w:space="0" w:color="auto"/>
                    <w:bottom w:val="none" w:sz="0" w:space="0" w:color="auto"/>
                    <w:right w:val="none" w:sz="0" w:space="0" w:color="auto"/>
                  </w:divBdr>
                </w:div>
                <w:div w:id="859274877">
                  <w:marLeft w:val="0"/>
                  <w:marRight w:val="0"/>
                  <w:marTop w:val="0"/>
                  <w:marBottom w:val="0"/>
                  <w:divBdr>
                    <w:top w:val="none" w:sz="0" w:space="0" w:color="auto"/>
                    <w:left w:val="none" w:sz="0" w:space="0" w:color="auto"/>
                    <w:bottom w:val="none" w:sz="0" w:space="0" w:color="auto"/>
                    <w:right w:val="none" w:sz="0" w:space="0" w:color="auto"/>
                  </w:divBdr>
                </w:div>
                <w:div w:id="977223538">
                  <w:marLeft w:val="0"/>
                  <w:marRight w:val="0"/>
                  <w:marTop w:val="0"/>
                  <w:marBottom w:val="0"/>
                  <w:divBdr>
                    <w:top w:val="none" w:sz="0" w:space="0" w:color="auto"/>
                    <w:left w:val="none" w:sz="0" w:space="0" w:color="auto"/>
                    <w:bottom w:val="none" w:sz="0" w:space="0" w:color="auto"/>
                    <w:right w:val="none" w:sz="0" w:space="0" w:color="auto"/>
                  </w:divBdr>
                </w:div>
                <w:div w:id="1005329885">
                  <w:marLeft w:val="0"/>
                  <w:marRight w:val="0"/>
                  <w:marTop w:val="0"/>
                  <w:marBottom w:val="0"/>
                  <w:divBdr>
                    <w:top w:val="none" w:sz="0" w:space="0" w:color="auto"/>
                    <w:left w:val="none" w:sz="0" w:space="0" w:color="auto"/>
                    <w:bottom w:val="none" w:sz="0" w:space="0" w:color="auto"/>
                    <w:right w:val="none" w:sz="0" w:space="0" w:color="auto"/>
                  </w:divBdr>
                </w:div>
                <w:div w:id="1031420194">
                  <w:marLeft w:val="0"/>
                  <w:marRight w:val="0"/>
                  <w:marTop w:val="0"/>
                  <w:marBottom w:val="0"/>
                  <w:divBdr>
                    <w:top w:val="none" w:sz="0" w:space="0" w:color="auto"/>
                    <w:left w:val="none" w:sz="0" w:space="0" w:color="auto"/>
                    <w:bottom w:val="none" w:sz="0" w:space="0" w:color="auto"/>
                    <w:right w:val="none" w:sz="0" w:space="0" w:color="auto"/>
                  </w:divBdr>
                </w:div>
                <w:div w:id="1038746729">
                  <w:marLeft w:val="0"/>
                  <w:marRight w:val="0"/>
                  <w:marTop w:val="0"/>
                  <w:marBottom w:val="0"/>
                  <w:divBdr>
                    <w:top w:val="none" w:sz="0" w:space="0" w:color="auto"/>
                    <w:left w:val="none" w:sz="0" w:space="0" w:color="auto"/>
                    <w:bottom w:val="none" w:sz="0" w:space="0" w:color="auto"/>
                    <w:right w:val="none" w:sz="0" w:space="0" w:color="auto"/>
                  </w:divBdr>
                </w:div>
                <w:div w:id="1276326776">
                  <w:marLeft w:val="0"/>
                  <w:marRight w:val="0"/>
                  <w:marTop w:val="0"/>
                  <w:marBottom w:val="0"/>
                  <w:divBdr>
                    <w:top w:val="none" w:sz="0" w:space="0" w:color="auto"/>
                    <w:left w:val="none" w:sz="0" w:space="0" w:color="auto"/>
                    <w:bottom w:val="none" w:sz="0" w:space="0" w:color="auto"/>
                    <w:right w:val="none" w:sz="0" w:space="0" w:color="auto"/>
                  </w:divBdr>
                </w:div>
                <w:div w:id="1387021945">
                  <w:marLeft w:val="0"/>
                  <w:marRight w:val="0"/>
                  <w:marTop w:val="0"/>
                  <w:marBottom w:val="0"/>
                  <w:divBdr>
                    <w:top w:val="none" w:sz="0" w:space="0" w:color="auto"/>
                    <w:left w:val="none" w:sz="0" w:space="0" w:color="auto"/>
                    <w:bottom w:val="none" w:sz="0" w:space="0" w:color="auto"/>
                    <w:right w:val="none" w:sz="0" w:space="0" w:color="auto"/>
                  </w:divBdr>
                </w:div>
                <w:div w:id="1397438267">
                  <w:marLeft w:val="0"/>
                  <w:marRight w:val="0"/>
                  <w:marTop w:val="0"/>
                  <w:marBottom w:val="0"/>
                  <w:divBdr>
                    <w:top w:val="none" w:sz="0" w:space="0" w:color="auto"/>
                    <w:left w:val="none" w:sz="0" w:space="0" w:color="auto"/>
                    <w:bottom w:val="none" w:sz="0" w:space="0" w:color="auto"/>
                    <w:right w:val="none" w:sz="0" w:space="0" w:color="auto"/>
                  </w:divBdr>
                </w:div>
                <w:div w:id="1557206264">
                  <w:marLeft w:val="0"/>
                  <w:marRight w:val="0"/>
                  <w:marTop w:val="0"/>
                  <w:marBottom w:val="0"/>
                  <w:divBdr>
                    <w:top w:val="none" w:sz="0" w:space="0" w:color="auto"/>
                    <w:left w:val="none" w:sz="0" w:space="0" w:color="auto"/>
                    <w:bottom w:val="none" w:sz="0" w:space="0" w:color="auto"/>
                    <w:right w:val="none" w:sz="0" w:space="0" w:color="auto"/>
                  </w:divBdr>
                </w:div>
                <w:div w:id="1607543916">
                  <w:marLeft w:val="0"/>
                  <w:marRight w:val="0"/>
                  <w:marTop w:val="0"/>
                  <w:marBottom w:val="0"/>
                  <w:divBdr>
                    <w:top w:val="none" w:sz="0" w:space="0" w:color="auto"/>
                    <w:left w:val="none" w:sz="0" w:space="0" w:color="auto"/>
                    <w:bottom w:val="none" w:sz="0" w:space="0" w:color="auto"/>
                    <w:right w:val="none" w:sz="0" w:space="0" w:color="auto"/>
                  </w:divBdr>
                </w:div>
                <w:div w:id="1635135052">
                  <w:marLeft w:val="0"/>
                  <w:marRight w:val="0"/>
                  <w:marTop w:val="0"/>
                  <w:marBottom w:val="0"/>
                  <w:divBdr>
                    <w:top w:val="none" w:sz="0" w:space="0" w:color="auto"/>
                    <w:left w:val="none" w:sz="0" w:space="0" w:color="auto"/>
                    <w:bottom w:val="none" w:sz="0" w:space="0" w:color="auto"/>
                    <w:right w:val="none" w:sz="0" w:space="0" w:color="auto"/>
                  </w:divBdr>
                </w:div>
                <w:div w:id="1648048802">
                  <w:marLeft w:val="0"/>
                  <w:marRight w:val="0"/>
                  <w:marTop w:val="0"/>
                  <w:marBottom w:val="0"/>
                  <w:divBdr>
                    <w:top w:val="none" w:sz="0" w:space="0" w:color="auto"/>
                    <w:left w:val="none" w:sz="0" w:space="0" w:color="auto"/>
                    <w:bottom w:val="none" w:sz="0" w:space="0" w:color="auto"/>
                    <w:right w:val="none" w:sz="0" w:space="0" w:color="auto"/>
                  </w:divBdr>
                </w:div>
                <w:div w:id="1659503311">
                  <w:marLeft w:val="0"/>
                  <w:marRight w:val="0"/>
                  <w:marTop w:val="0"/>
                  <w:marBottom w:val="0"/>
                  <w:divBdr>
                    <w:top w:val="none" w:sz="0" w:space="0" w:color="auto"/>
                    <w:left w:val="none" w:sz="0" w:space="0" w:color="auto"/>
                    <w:bottom w:val="none" w:sz="0" w:space="0" w:color="auto"/>
                    <w:right w:val="none" w:sz="0" w:space="0" w:color="auto"/>
                  </w:divBdr>
                </w:div>
                <w:div w:id="1660965699">
                  <w:marLeft w:val="0"/>
                  <w:marRight w:val="0"/>
                  <w:marTop w:val="0"/>
                  <w:marBottom w:val="0"/>
                  <w:divBdr>
                    <w:top w:val="none" w:sz="0" w:space="0" w:color="auto"/>
                    <w:left w:val="none" w:sz="0" w:space="0" w:color="auto"/>
                    <w:bottom w:val="none" w:sz="0" w:space="0" w:color="auto"/>
                    <w:right w:val="none" w:sz="0" w:space="0" w:color="auto"/>
                  </w:divBdr>
                </w:div>
                <w:div w:id="1770200312">
                  <w:marLeft w:val="0"/>
                  <w:marRight w:val="0"/>
                  <w:marTop w:val="0"/>
                  <w:marBottom w:val="0"/>
                  <w:divBdr>
                    <w:top w:val="none" w:sz="0" w:space="0" w:color="auto"/>
                    <w:left w:val="none" w:sz="0" w:space="0" w:color="auto"/>
                    <w:bottom w:val="none" w:sz="0" w:space="0" w:color="auto"/>
                    <w:right w:val="none" w:sz="0" w:space="0" w:color="auto"/>
                  </w:divBdr>
                </w:div>
                <w:div w:id="1903980022">
                  <w:marLeft w:val="0"/>
                  <w:marRight w:val="0"/>
                  <w:marTop w:val="0"/>
                  <w:marBottom w:val="0"/>
                  <w:divBdr>
                    <w:top w:val="none" w:sz="0" w:space="0" w:color="auto"/>
                    <w:left w:val="none" w:sz="0" w:space="0" w:color="auto"/>
                    <w:bottom w:val="none" w:sz="0" w:space="0" w:color="auto"/>
                    <w:right w:val="none" w:sz="0" w:space="0" w:color="auto"/>
                  </w:divBdr>
                </w:div>
                <w:div w:id="2020498358">
                  <w:marLeft w:val="0"/>
                  <w:marRight w:val="0"/>
                  <w:marTop w:val="0"/>
                  <w:marBottom w:val="0"/>
                  <w:divBdr>
                    <w:top w:val="none" w:sz="0" w:space="0" w:color="auto"/>
                    <w:left w:val="none" w:sz="0" w:space="0" w:color="auto"/>
                    <w:bottom w:val="none" w:sz="0" w:space="0" w:color="auto"/>
                    <w:right w:val="none" w:sz="0" w:space="0" w:color="auto"/>
                  </w:divBdr>
                </w:div>
                <w:div w:id="2043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797">
          <w:marLeft w:val="0"/>
          <w:marRight w:val="0"/>
          <w:marTop w:val="15"/>
          <w:marBottom w:val="0"/>
          <w:divBdr>
            <w:top w:val="none" w:sz="0" w:space="0" w:color="auto"/>
            <w:left w:val="none" w:sz="0" w:space="0" w:color="auto"/>
            <w:bottom w:val="none" w:sz="0" w:space="0" w:color="auto"/>
            <w:right w:val="none" w:sz="0" w:space="0" w:color="auto"/>
          </w:divBdr>
          <w:divsChild>
            <w:div w:id="1783918785">
              <w:marLeft w:val="0"/>
              <w:marRight w:val="0"/>
              <w:marTop w:val="0"/>
              <w:marBottom w:val="0"/>
              <w:divBdr>
                <w:top w:val="none" w:sz="0" w:space="0" w:color="auto"/>
                <w:left w:val="none" w:sz="0" w:space="0" w:color="auto"/>
                <w:bottom w:val="none" w:sz="0" w:space="0" w:color="auto"/>
                <w:right w:val="none" w:sz="0" w:space="0" w:color="auto"/>
              </w:divBdr>
              <w:divsChild>
                <w:div w:id="15350888">
                  <w:marLeft w:val="0"/>
                  <w:marRight w:val="0"/>
                  <w:marTop w:val="0"/>
                  <w:marBottom w:val="0"/>
                  <w:divBdr>
                    <w:top w:val="none" w:sz="0" w:space="0" w:color="auto"/>
                    <w:left w:val="none" w:sz="0" w:space="0" w:color="auto"/>
                    <w:bottom w:val="none" w:sz="0" w:space="0" w:color="auto"/>
                    <w:right w:val="none" w:sz="0" w:space="0" w:color="auto"/>
                  </w:divBdr>
                </w:div>
                <w:div w:id="70978271">
                  <w:marLeft w:val="0"/>
                  <w:marRight w:val="0"/>
                  <w:marTop w:val="0"/>
                  <w:marBottom w:val="0"/>
                  <w:divBdr>
                    <w:top w:val="none" w:sz="0" w:space="0" w:color="auto"/>
                    <w:left w:val="none" w:sz="0" w:space="0" w:color="auto"/>
                    <w:bottom w:val="none" w:sz="0" w:space="0" w:color="auto"/>
                    <w:right w:val="none" w:sz="0" w:space="0" w:color="auto"/>
                  </w:divBdr>
                </w:div>
                <w:div w:id="267860303">
                  <w:marLeft w:val="0"/>
                  <w:marRight w:val="0"/>
                  <w:marTop w:val="0"/>
                  <w:marBottom w:val="0"/>
                  <w:divBdr>
                    <w:top w:val="none" w:sz="0" w:space="0" w:color="auto"/>
                    <w:left w:val="none" w:sz="0" w:space="0" w:color="auto"/>
                    <w:bottom w:val="none" w:sz="0" w:space="0" w:color="auto"/>
                    <w:right w:val="none" w:sz="0" w:space="0" w:color="auto"/>
                  </w:divBdr>
                </w:div>
                <w:div w:id="351029646">
                  <w:marLeft w:val="0"/>
                  <w:marRight w:val="0"/>
                  <w:marTop w:val="0"/>
                  <w:marBottom w:val="0"/>
                  <w:divBdr>
                    <w:top w:val="none" w:sz="0" w:space="0" w:color="auto"/>
                    <w:left w:val="none" w:sz="0" w:space="0" w:color="auto"/>
                    <w:bottom w:val="none" w:sz="0" w:space="0" w:color="auto"/>
                    <w:right w:val="none" w:sz="0" w:space="0" w:color="auto"/>
                  </w:divBdr>
                </w:div>
                <w:div w:id="356128148">
                  <w:marLeft w:val="0"/>
                  <w:marRight w:val="0"/>
                  <w:marTop w:val="0"/>
                  <w:marBottom w:val="0"/>
                  <w:divBdr>
                    <w:top w:val="none" w:sz="0" w:space="0" w:color="auto"/>
                    <w:left w:val="none" w:sz="0" w:space="0" w:color="auto"/>
                    <w:bottom w:val="none" w:sz="0" w:space="0" w:color="auto"/>
                    <w:right w:val="none" w:sz="0" w:space="0" w:color="auto"/>
                  </w:divBdr>
                </w:div>
                <w:div w:id="362292321">
                  <w:marLeft w:val="0"/>
                  <w:marRight w:val="0"/>
                  <w:marTop w:val="0"/>
                  <w:marBottom w:val="0"/>
                  <w:divBdr>
                    <w:top w:val="none" w:sz="0" w:space="0" w:color="auto"/>
                    <w:left w:val="none" w:sz="0" w:space="0" w:color="auto"/>
                    <w:bottom w:val="none" w:sz="0" w:space="0" w:color="auto"/>
                    <w:right w:val="none" w:sz="0" w:space="0" w:color="auto"/>
                  </w:divBdr>
                </w:div>
                <w:div w:id="383866953">
                  <w:marLeft w:val="0"/>
                  <w:marRight w:val="0"/>
                  <w:marTop w:val="0"/>
                  <w:marBottom w:val="0"/>
                  <w:divBdr>
                    <w:top w:val="none" w:sz="0" w:space="0" w:color="auto"/>
                    <w:left w:val="none" w:sz="0" w:space="0" w:color="auto"/>
                    <w:bottom w:val="none" w:sz="0" w:space="0" w:color="auto"/>
                    <w:right w:val="none" w:sz="0" w:space="0" w:color="auto"/>
                  </w:divBdr>
                </w:div>
                <w:div w:id="433132668">
                  <w:marLeft w:val="0"/>
                  <w:marRight w:val="0"/>
                  <w:marTop w:val="0"/>
                  <w:marBottom w:val="0"/>
                  <w:divBdr>
                    <w:top w:val="none" w:sz="0" w:space="0" w:color="auto"/>
                    <w:left w:val="none" w:sz="0" w:space="0" w:color="auto"/>
                    <w:bottom w:val="none" w:sz="0" w:space="0" w:color="auto"/>
                    <w:right w:val="none" w:sz="0" w:space="0" w:color="auto"/>
                  </w:divBdr>
                </w:div>
                <w:div w:id="451216572">
                  <w:marLeft w:val="0"/>
                  <w:marRight w:val="0"/>
                  <w:marTop w:val="0"/>
                  <w:marBottom w:val="0"/>
                  <w:divBdr>
                    <w:top w:val="none" w:sz="0" w:space="0" w:color="auto"/>
                    <w:left w:val="none" w:sz="0" w:space="0" w:color="auto"/>
                    <w:bottom w:val="none" w:sz="0" w:space="0" w:color="auto"/>
                    <w:right w:val="none" w:sz="0" w:space="0" w:color="auto"/>
                  </w:divBdr>
                </w:div>
                <w:div w:id="454063908">
                  <w:marLeft w:val="0"/>
                  <w:marRight w:val="0"/>
                  <w:marTop w:val="0"/>
                  <w:marBottom w:val="0"/>
                  <w:divBdr>
                    <w:top w:val="none" w:sz="0" w:space="0" w:color="auto"/>
                    <w:left w:val="none" w:sz="0" w:space="0" w:color="auto"/>
                    <w:bottom w:val="none" w:sz="0" w:space="0" w:color="auto"/>
                    <w:right w:val="none" w:sz="0" w:space="0" w:color="auto"/>
                  </w:divBdr>
                </w:div>
                <w:div w:id="601688100">
                  <w:marLeft w:val="0"/>
                  <w:marRight w:val="0"/>
                  <w:marTop w:val="0"/>
                  <w:marBottom w:val="0"/>
                  <w:divBdr>
                    <w:top w:val="none" w:sz="0" w:space="0" w:color="auto"/>
                    <w:left w:val="none" w:sz="0" w:space="0" w:color="auto"/>
                    <w:bottom w:val="none" w:sz="0" w:space="0" w:color="auto"/>
                    <w:right w:val="none" w:sz="0" w:space="0" w:color="auto"/>
                  </w:divBdr>
                </w:div>
                <w:div w:id="628363626">
                  <w:marLeft w:val="0"/>
                  <w:marRight w:val="0"/>
                  <w:marTop w:val="0"/>
                  <w:marBottom w:val="0"/>
                  <w:divBdr>
                    <w:top w:val="none" w:sz="0" w:space="0" w:color="auto"/>
                    <w:left w:val="none" w:sz="0" w:space="0" w:color="auto"/>
                    <w:bottom w:val="none" w:sz="0" w:space="0" w:color="auto"/>
                    <w:right w:val="none" w:sz="0" w:space="0" w:color="auto"/>
                  </w:divBdr>
                </w:div>
                <w:div w:id="659775428">
                  <w:marLeft w:val="0"/>
                  <w:marRight w:val="0"/>
                  <w:marTop w:val="0"/>
                  <w:marBottom w:val="0"/>
                  <w:divBdr>
                    <w:top w:val="none" w:sz="0" w:space="0" w:color="auto"/>
                    <w:left w:val="none" w:sz="0" w:space="0" w:color="auto"/>
                    <w:bottom w:val="none" w:sz="0" w:space="0" w:color="auto"/>
                    <w:right w:val="none" w:sz="0" w:space="0" w:color="auto"/>
                  </w:divBdr>
                </w:div>
                <w:div w:id="811018446">
                  <w:marLeft w:val="0"/>
                  <w:marRight w:val="0"/>
                  <w:marTop w:val="0"/>
                  <w:marBottom w:val="0"/>
                  <w:divBdr>
                    <w:top w:val="none" w:sz="0" w:space="0" w:color="auto"/>
                    <w:left w:val="none" w:sz="0" w:space="0" w:color="auto"/>
                    <w:bottom w:val="none" w:sz="0" w:space="0" w:color="auto"/>
                    <w:right w:val="none" w:sz="0" w:space="0" w:color="auto"/>
                  </w:divBdr>
                </w:div>
                <w:div w:id="1040015748">
                  <w:marLeft w:val="0"/>
                  <w:marRight w:val="0"/>
                  <w:marTop w:val="0"/>
                  <w:marBottom w:val="0"/>
                  <w:divBdr>
                    <w:top w:val="none" w:sz="0" w:space="0" w:color="auto"/>
                    <w:left w:val="none" w:sz="0" w:space="0" w:color="auto"/>
                    <w:bottom w:val="none" w:sz="0" w:space="0" w:color="auto"/>
                    <w:right w:val="none" w:sz="0" w:space="0" w:color="auto"/>
                  </w:divBdr>
                </w:div>
                <w:div w:id="1139881054">
                  <w:marLeft w:val="0"/>
                  <w:marRight w:val="0"/>
                  <w:marTop w:val="0"/>
                  <w:marBottom w:val="0"/>
                  <w:divBdr>
                    <w:top w:val="none" w:sz="0" w:space="0" w:color="auto"/>
                    <w:left w:val="none" w:sz="0" w:space="0" w:color="auto"/>
                    <w:bottom w:val="none" w:sz="0" w:space="0" w:color="auto"/>
                    <w:right w:val="none" w:sz="0" w:space="0" w:color="auto"/>
                  </w:divBdr>
                </w:div>
                <w:div w:id="1265765697">
                  <w:marLeft w:val="0"/>
                  <w:marRight w:val="0"/>
                  <w:marTop w:val="0"/>
                  <w:marBottom w:val="0"/>
                  <w:divBdr>
                    <w:top w:val="none" w:sz="0" w:space="0" w:color="auto"/>
                    <w:left w:val="none" w:sz="0" w:space="0" w:color="auto"/>
                    <w:bottom w:val="none" w:sz="0" w:space="0" w:color="auto"/>
                    <w:right w:val="none" w:sz="0" w:space="0" w:color="auto"/>
                  </w:divBdr>
                </w:div>
                <w:div w:id="1281457123">
                  <w:marLeft w:val="0"/>
                  <w:marRight w:val="0"/>
                  <w:marTop w:val="0"/>
                  <w:marBottom w:val="0"/>
                  <w:divBdr>
                    <w:top w:val="none" w:sz="0" w:space="0" w:color="auto"/>
                    <w:left w:val="none" w:sz="0" w:space="0" w:color="auto"/>
                    <w:bottom w:val="none" w:sz="0" w:space="0" w:color="auto"/>
                    <w:right w:val="none" w:sz="0" w:space="0" w:color="auto"/>
                  </w:divBdr>
                </w:div>
                <w:div w:id="1306620819">
                  <w:marLeft w:val="0"/>
                  <w:marRight w:val="0"/>
                  <w:marTop w:val="0"/>
                  <w:marBottom w:val="0"/>
                  <w:divBdr>
                    <w:top w:val="none" w:sz="0" w:space="0" w:color="auto"/>
                    <w:left w:val="none" w:sz="0" w:space="0" w:color="auto"/>
                    <w:bottom w:val="none" w:sz="0" w:space="0" w:color="auto"/>
                    <w:right w:val="none" w:sz="0" w:space="0" w:color="auto"/>
                  </w:divBdr>
                </w:div>
                <w:div w:id="1405641972">
                  <w:marLeft w:val="0"/>
                  <w:marRight w:val="0"/>
                  <w:marTop w:val="0"/>
                  <w:marBottom w:val="0"/>
                  <w:divBdr>
                    <w:top w:val="none" w:sz="0" w:space="0" w:color="auto"/>
                    <w:left w:val="none" w:sz="0" w:space="0" w:color="auto"/>
                    <w:bottom w:val="none" w:sz="0" w:space="0" w:color="auto"/>
                    <w:right w:val="none" w:sz="0" w:space="0" w:color="auto"/>
                  </w:divBdr>
                </w:div>
                <w:div w:id="1438914707">
                  <w:marLeft w:val="0"/>
                  <w:marRight w:val="0"/>
                  <w:marTop w:val="0"/>
                  <w:marBottom w:val="0"/>
                  <w:divBdr>
                    <w:top w:val="none" w:sz="0" w:space="0" w:color="auto"/>
                    <w:left w:val="none" w:sz="0" w:space="0" w:color="auto"/>
                    <w:bottom w:val="none" w:sz="0" w:space="0" w:color="auto"/>
                    <w:right w:val="none" w:sz="0" w:space="0" w:color="auto"/>
                  </w:divBdr>
                </w:div>
                <w:div w:id="1566717686">
                  <w:marLeft w:val="0"/>
                  <w:marRight w:val="0"/>
                  <w:marTop w:val="0"/>
                  <w:marBottom w:val="0"/>
                  <w:divBdr>
                    <w:top w:val="none" w:sz="0" w:space="0" w:color="auto"/>
                    <w:left w:val="none" w:sz="0" w:space="0" w:color="auto"/>
                    <w:bottom w:val="none" w:sz="0" w:space="0" w:color="auto"/>
                    <w:right w:val="none" w:sz="0" w:space="0" w:color="auto"/>
                  </w:divBdr>
                </w:div>
                <w:div w:id="1579318249">
                  <w:marLeft w:val="0"/>
                  <w:marRight w:val="0"/>
                  <w:marTop w:val="0"/>
                  <w:marBottom w:val="0"/>
                  <w:divBdr>
                    <w:top w:val="none" w:sz="0" w:space="0" w:color="auto"/>
                    <w:left w:val="none" w:sz="0" w:space="0" w:color="auto"/>
                    <w:bottom w:val="none" w:sz="0" w:space="0" w:color="auto"/>
                    <w:right w:val="none" w:sz="0" w:space="0" w:color="auto"/>
                  </w:divBdr>
                </w:div>
                <w:div w:id="1616404279">
                  <w:marLeft w:val="0"/>
                  <w:marRight w:val="0"/>
                  <w:marTop w:val="0"/>
                  <w:marBottom w:val="0"/>
                  <w:divBdr>
                    <w:top w:val="none" w:sz="0" w:space="0" w:color="auto"/>
                    <w:left w:val="none" w:sz="0" w:space="0" w:color="auto"/>
                    <w:bottom w:val="none" w:sz="0" w:space="0" w:color="auto"/>
                    <w:right w:val="none" w:sz="0" w:space="0" w:color="auto"/>
                  </w:divBdr>
                </w:div>
                <w:div w:id="1734280448">
                  <w:marLeft w:val="0"/>
                  <w:marRight w:val="0"/>
                  <w:marTop w:val="0"/>
                  <w:marBottom w:val="0"/>
                  <w:divBdr>
                    <w:top w:val="none" w:sz="0" w:space="0" w:color="auto"/>
                    <w:left w:val="none" w:sz="0" w:space="0" w:color="auto"/>
                    <w:bottom w:val="none" w:sz="0" w:space="0" w:color="auto"/>
                    <w:right w:val="none" w:sz="0" w:space="0" w:color="auto"/>
                  </w:divBdr>
                </w:div>
                <w:div w:id="1741319918">
                  <w:marLeft w:val="0"/>
                  <w:marRight w:val="0"/>
                  <w:marTop w:val="0"/>
                  <w:marBottom w:val="0"/>
                  <w:divBdr>
                    <w:top w:val="none" w:sz="0" w:space="0" w:color="auto"/>
                    <w:left w:val="none" w:sz="0" w:space="0" w:color="auto"/>
                    <w:bottom w:val="none" w:sz="0" w:space="0" w:color="auto"/>
                    <w:right w:val="none" w:sz="0" w:space="0" w:color="auto"/>
                  </w:divBdr>
                </w:div>
                <w:div w:id="21394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1231">
          <w:marLeft w:val="0"/>
          <w:marRight w:val="0"/>
          <w:marTop w:val="15"/>
          <w:marBottom w:val="0"/>
          <w:divBdr>
            <w:top w:val="none" w:sz="0" w:space="0" w:color="auto"/>
            <w:left w:val="none" w:sz="0" w:space="0" w:color="auto"/>
            <w:bottom w:val="none" w:sz="0" w:space="0" w:color="auto"/>
            <w:right w:val="none" w:sz="0" w:space="0" w:color="auto"/>
          </w:divBdr>
          <w:divsChild>
            <w:div w:id="1485463744">
              <w:marLeft w:val="0"/>
              <w:marRight w:val="0"/>
              <w:marTop w:val="0"/>
              <w:marBottom w:val="0"/>
              <w:divBdr>
                <w:top w:val="none" w:sz="0" w:space="0" w:color="auto"/>
                <w:left w:val="none" w:sz="0" w:space="0" w:color="auto"/>
                <w:bottom w:val="none" w:sz="0" w:space="0" w:color="auto"/>
                <w:right w:val="none" w:sz="0" w:space="0" w:color="auto"/>
              </w:divBdr>
              <w:divsChild>
                <w:div w:id="252593131">
                  <w:marLeft w:val="0"/>
                  <w:marRight w:val="0"/>
                  <w:marTop w:val="0"/>
                  <w:marBottom w:val="0"/>
                  <w:divBdr>
                    <w:top w:val="none" w:sz="0" w:space="0" w:color="auto"/>
                    <w:left w:val="none" w:sz="0" w:space="0" w:color="auto"/>
                    <w:bottom w:val="none" w:sz="0" w:space="0" w:color="auto"/>
                    <w:right w:val="none" w:sz="0" w:space="0" w:color="auto"/>
                  </w:divBdr>
                </w:div>
                <w:div w:id="255292580">
                  <w:marLeft w:val="0"/>
                  <w:marRight w:val="0"/>
                  <w:marTop w:val="0"/>
                  <w:marBottom w:val="0"/>
                  <w:divBdr>
                    <w:top w:val="none" w:sz="0" w:space="0" w:color="auto"/>
                    <w:left w:val="none" w:sz="0" w:space="0" w:color="auto"/>
                    <w:bottom w:val="none" w:sz="0" w:space="0" w:color="auto"/>
                    <w:right w:val="none" w:sz="0" w:space="0" w:color="auto"/>
                  </w:divBdr>
                </w:div>
                <w:div w:id="283272168">
                  <w:marLeft w:val="0"/>
                  <w:marRight w:val="0"/>
                  <w:marTop w:val="0"/>
                  <w:marBottom w:val="0"/>
                  <w:divBdr>
                    <w:top w:val="none" w:sz="0" w:space="0" w:color="auto"/>
                    <w:left w:val="none" w:sz="0" w:space="0" w:color="auto"/>
                    <w:bottom w:val="none" w:sz="0" w:space="0" w:color="auto"/>
                    <w:right w:val="none" w:sz="0" w:space="0" w:color="auto"/>
                  </w:divBdr>
                </w:div>
                <w:div w:id="353729641">
                  <w:marLeft w:val="0"/>
                  <w:marRight w:val="0"/>
                  <w:marTop w:val="0"/>
                  <w:marBottom w:val="0"/>
                  <w:divBdr>
                    <w:top w:val="none" w:sz="0" w:space="0" w:color="auto"/>
                    <w:left w:val="none" w:sz="0" w:space="0" w:color="auto"/>
                    <w:bottom w:val="none" w:sz="0" w:space="0" w:color="auto"/>
                    <w:right w:val="none" w:sz="0" w:space="0" w:color="auto"/>
                  </w:divBdr>
                </w:div>
                <w:div w:id="408692891">
                  <w:marLeft w:val="0"/>
                  <w:marRight w:val="0"/>
                  <w:marTop w:val="0"/>
                  <w:marBottom w:val="0"/>
                  <w:divBdr>
                    <w:top w:val="none" w:sz="0" w:space="0" w:color="auto"/>
                    <w:left w:val="none" w:sz="0" w:space="0" w:color="auto"/>
                    <w:bottom w:val="none" w:sz="0" w:space="0" w:color="auto"/>
                    <w:right w:val="none" w:sz="0" w:space="0" w:color="auto"/>
                  </w:divBdr>
                </w:div>
                <w:div w:id="471559640">
                  <w:marLeft w:val="0"/>
                  <w:marRight w:val="0"/>
                  <w:marTop w:val="0"/>
                  <w:marBottom w:val="0"/>
                  <w:divBdr>
                    <w:top w:val="none" w:sz="0" w:space="0" w:color="auto"/>
                    <w:left w:val="none" w:sz="0" w:space="0" w:color="auto"/>
                    <w:bottom w:val="none" w:sz="0" w:space="0" w:color="auto"/>
                    <w:right w:val="none" w:sz="0" w:space="0" w:color="auto"/>
                  </w:divBdr>
                </w:div>
                <w:div w:id="611013833">
                  <w:marLeft w:val="0"/>
                  <w:marRight w:val="0"/>
                  <w:marTop w:val="0"/>
                  <w:marBottom w:val="0"/>
                  <w:divBdr>
                    <w:top w:val="none" w:sz="0" w:space="0" w:color="auto"/>
                    <w:left w:val="none" w:sz="0" w:space="0" w:color="auto"/>
                    <w:bottom w:val="none" w:sz="0" w:space="0" w:color="auto"/>
                    <w:right w:val="none" w:sz="0" w:space="0" w:color="auto"/>
                  </w:divBdr>
                </w:div>
                <w:div w:id="617109758">
                  <w:marLeft w:val="0"/>
                  <w:marRight w:val="0"/>
                  <w:marTop w:val="0"/>
                  <w:marBottom w:val="0"/>
                  <w:divBdr>
                    <w:top w:val="none" w:sz="0" w:space="0" w:color="auto"/>
                    <w:left w:val="none" w:sz="0" w:space="0" w:color="auto"/>
                    <w:bottom w:val="none" w:sz="0" w:space="0" w:color="auto"/>
                    <w:right w:val="none" w:sz="0" w:space="0" w:color="auto"/>
                  </w:divBdr>
                </w:div>
                <w:div w:id="709451151">
                  <w:marLeft w:val="0"/>
                  <w:marRight w:val="0"/>
                  <w:marTop w:val="0"/>
                  <w:marBottom w:val="0"/>
                  <w:divBdr>
                    <w:top w:val="none" w:sz="0" w:space="0" w:color="auto"/>
                    <w:left w:val="none" w:sz="0" w:space="0" w:color="auto"/>
                    <w:bottom w:val="none" w:sz="0" w:space="0" w:color="auto"/>
                    <w:right w:val="none" w:sz="0" w:space="0" w:color="auto"/>
                  </w:divBdr>
                </w:div>
                <w:div w:id="908418550">
                  <w:marLeft w:val="0"/>
                  <w:marRight w:val="0"/>
                  <w:marTop w:val="0"/>
                  <w:marBottom w:val="0"/>
                  <w:divBdr>
                    <w:top w:val="none" w:sz="0" w:space="0" w:color="auto"/>
                    <w:left w:val="none" w:sz="0" w:space="0" w:color="auto"/>
                    <w:bottom w:val="none" w:sz="0" w:space="0" w:color="auto"/>
                    <w:right w:val="none" w:sz="0" w:space="0" w:color="auto"/>
                  </w:divBdr>
                </w:div>
                <w:div w:id="938369213">
                  <w:marLeft w:val="0"/>
                  <w:marRight w:val="0"/>
                  <w:marTop w:val="0"/>
                  <w:marBottom w:val="0"/>
                  <w:divBdr>
                    <w:top w:val="none" w:sz="0" w:space="0" w:color="auto"/>
                    <w:left w:val="none" w:sz="0" w:space="0" w:color="auto"/>
                    <w:bottom w:val="none" w:sz="0" w:space="0" w:color="auto"/>
                    <w:right w:val="none" w:sz="0" w:space="0" w:color="auto"/>
                  </w:divBdr>
                </w:div>
                <w:div w:id="1017923402">
                  <w:marLeft w:val="0"/>
                  <w:marRight w:val="0"/>
                  <w:marTop w:val="0"/>
                  <w:marBottom w:val="0"/>
                  <w:divBdr>
                    <w:top w:val="none" w:sz="0" w:space="0" w:color="auto"/>
                    <w:left w:val="none" w:sz="0" w:space="0" w:color="auto"/>
                    <w:bottom w:val="none" w:sz="0" w:space="0" w:color="auto"/>
                    <w:right w:val="none" w:sz="0" w:space="0" w:color="auto"/>
                  </w:divBdr>
                </w:div>
                <w:div w:id="1067189562">
                  <w:marLeft w:val="0"/>
                  <w:marRight w:val="0"/>
                  <w:marTop w:val="0"/>
                  <w:marBottom w:val="0"/>
                  <w:divBdr>
                    <w:top w:val="none" w:sz="0" w:space="0" w:color="auto"/>
                    <w:left w:val="none" w:sz="0" w:space="0" w:color="auto"/>
                    <w:bottom w:val="none" w:sz="0" w:space="0" w:color="auto"/>
                    <w:right w:val="none" w:sz="0" w:space="0" w:color="auto"/>
                  </w:divBdr>
                </w:div>
                <w:div w:id="1193104862">
                  <w:marLeft w:val="0"/>
                  <w:marRight w:val="0"/>
                  <w:marTop w:val="0"/>
                  <w:marBottom w:val="0"/>
                  <w:divBdr>
                    <w:top w:val="none" w:sz="0" w:space="0" w:color="auto"/>
                    <w:left w:val="none" w:sz="0" w:space="0" w:color="auto"/>
                    <w:bottom w:val="none" w:sz="0" w:space="0" w:color="auto"/>
                    <w:right w:val="none" w:sz="0" w:space="0" w:color="auto"/>
                  </w:divBdr>
                </w:div>
                <w:div w:id="1199124623">
                  <w:marLeft w:val="0"/>
                  <w:marRight w:val="0"/>
                  <w:marTop w:val="0"/>
                  <w:marBottom w:val="0"/>
                  <w:divBdr>
                    <w:top w:val="none" w:sz="0" w:space="0" w:color="auto"/>
                    <w:left w:val="none" w:sz="0" w:space="0" w:color="auto"/>
                    <w:bottom w:val="none" w:sz="0" w:space="0" w:color="auto"/>
                    <w:right w:val="none" w:sz="0" w:space="0" w:color="auto"/>
                  </w:divBdr>
                </w:div>
                <w:div w:id="1243684292">
                  <w:marLeft w:val="0"/>
                  <w:marRight w:val="0"/>
                  <w:marTop w:val="0"/>
                  <w:marBottom w:val="0"/>
                  <w:divBdr>
                    <w:top w:val="none" w:sz="0" w:space="0" w:color="auto"/>
                    <w:left w:val="none" w:sz="0" w:space="0" w:color="auto"/>
                    <w:bottom w:val="none" w:sz="0" w:space="0" w:color="auto"/>
                    <w:right w:val="none" w:sz="0" w:space="0" w:color="auto"/>
                  </w:divBdr>
                </w:div>
                <w:div w:id="1313801194">
                  <w:marLeft w:val="0"/>
                  <w:marRight w:val="0"/>
                  <w:marTop w:val="0"/>
                  <w:marBottom w:val="0"/>
                  <w:divBdr>
                    <w:top w:val="none" w:sz="0" w:space="0" w:color="auto"/>
                    <w:left w:val="none" w:sz="0" w:space="0" w:color="auto"/>
                    <w:bottom w:val="none" w:sz="0" w:space="0" w:color="auto"/>
                    <w:right w:val="none" w:sz="0" w:space="0" w:color="auto"/>
                  </w:divBdr>
                </w:div>
                <w:div w:id="1407996237">
                  <w:marLeft w:val="0"/>
                  <w:marRight w:val="0"/>
                  <w:marTop w:val="0"/>
                  <w:marBottom w:val="0"/>
                  <w:divBdr>
                    <w:top w:val="none" w:sz="0" w:space="0" w:color="auto"/>
                    <w:left w:val="none" w:sz="0" w:space="0" w:color="auto"/>
                    <w:bottom w:val="none" w:sz="0" w:space="0" w:color="auto"/>
                    <w:right w:val="none" w:sz="0" w:space="0" w:color="auto"/>
                  </w:divBdr>
                </w:div>
                <w:div w:id="1440953741">
                  <w:marLeft w:val="0"/>
                  <w:marRight w:val="0"/>
                  <w:marTop w:val="0"/>
                  <w:marBottom w:val="0"/>
                  <w:divBdr>
                    <w:top w:val="none" w:sz="0" w:space="0" w:color="auto"/>
                    <w:left w:val="none" w:sz="0" w:space="0" w:color="auto"/>
                    <w:bottom w:val="none" w:sz="0" w:space="0" w:color="auto"/>
                    <w:right w:val="none" w:sz="0" w:space="0" w:color="auto"/>
                  </w:divBdr>
                </w:div>
                <w:div w:id="1454444209">
                  <w:marLeft w:val="0"/>
                  <w:marRight w:val="0"/>
                  <w:marTop w:val="0"/>
                  <w:marBottom w:val="0"/>
                  <w:divBdr>
                    <w:top w:val="none" w:sz="0" w:space="0" w:color="auto"/>
                    <w:left w:val="none" w:sz="0" w:space="0" w:color="auto"/>
                    <w:bottom w:val="none" w:sz="0" w:space="0" w:color="auto"/>
                    <w:right w:val="none" w:sz="0" w:space="0" w:color="auto"/>
                  </w:divBdr>
                </w:div>
                <w:div w:id="1815834213">
                  <w:marLeft w:val="0"/>
                  <w:marRight w:val="0"/>
                  <w:marTop w:val="0"/>
                  <w:marBottom w:val="0"/>
                  <w:divBdr>
                    <w:top w:val="none" w:sz="0" w:space="0" w:color="auto"/>
                    <w:left w:val="none" w:sz="0" w:space="0" w:color="auto"/>
                    <w:bottom w:val="none" w:sz="0" w:space="0" w:color="auto"/>
                    <w:right w:val="none" w:sz="0" w:space="0" w:color="auto"/>
                  </w:divBdr>
                </w:div>
                <w:div w:id="1852722860">
                  <w:marLeft w:val="0"/>
                  <w:marRight w:val="0"/>
                  <w:marTop w:val="0"/>
                  <w:marBottom w:val="0"/>
                  <w:divBdr>
                    <w:top w:val="none" w:sz="0" w:space="0" w:color="auto"/>
                    <w:left w:val="none" w:sz="0" w:space="0" w:color="auto"/>
                    <w:bottom w:val="none" w:sz="0" w:space="0" w:color="auto"/>
                    <w:right w:val="none" w:sz="0" w:space="0" w:color="auto"/>
                  </w:divBdr>
                </w:div>
                <w:div w:id="1946960491">
                  <w:marLeft w:val="0"/>
                  <w:marRight w:val="0"/>
                  <w:marTop w:val="0"/>
                  <w:marBottom w:val="0"/>
                  <w:divBdr>
                    <w:top w:val="none" w:sz="0" w:space="0" w:color="auto"/>
                    <w:left w:val="none" w:sz="0" w:space="0" w:color="auto"/>
                    <w:bottom w:val="none" w:sz="0" w:space="0" w:color="auto"/>
                    <w:right w:val="none" w:sz="0" w:space="0" w:color="auto"/>
                  </w:divBdr>
                </w:div>
                <w:div w:id="1970696257">
                  <w:marLeft w:val="0"/>
                  <w:marRight w:val="0"/>
                  <w:marTop w:val="0"/>
                  <w:marBottom w:val="0"/>
                  <w:divBdr>
                    <w:top w:val="none" w:sz="0" w:space="0" w:color="auto"/>
                    <w:left w:val="none" w:sz="0" w:space="0" w:color="auto"/>
                    <w:bottom w:val="none" w:sz="0" w:space="0" w:color="auto"/>
                    <w:right w:val="none" w:sz="0" w:space="0" w:color="auto"/>
                  </w:divBdr>
                </w:div>
                <w:div w:id="1999726551">
                  <w:marLeft w:val="0"/>
                  <w:marRight w:val="0"/>
                  <w:marTop w:val="0"/>
                  <w:marBottom w:val="0"/>
                  <w:divBdr>
                    <w:top w:val="none" w:sz="0" w:space="0" w:color="auto"/>
                    <w:left w:val="none" w:sz="0" w:space="0" w:color="auto"/>
                    <w:bottom w:val="none" w:sz="0" w:space="0" w:color="auto"/>
                    <w:right w:val="none" w:sz="0" w:space="0" w:color="auto"/>
                  </w:divBdr>
                </w:div>
                <w:div w:id="2006203657">
                  <w:marLeft w:val="0"/>
                  <w:marRight w:val="0"/>
                  <w:marTop w:val="0"/>
                  <w:marBottom w:val="0"/>
                  <w:divBdr>
                    <w:top w:val="none" w:sz="0" w:space="0" w:color="auto"/>
                    <w:left w:val="none" w:sz="0" w:space="0" w:color="auto"/>
                    <w:bottom w:val="none" w:sz="0" w:space="0" w:color="auto"/>
                    <w:right w:val="none" w:sz="0" w:space="0" w:color="auto"/>
                  </w:divBdr>
                </w:div>
                <w:div w:id="2051564473">
                  <w:marLeft w:val="0"/>
                  <w:marRight w:val="0"/>
                  <w:marTop w:val="0"/>
                  <w:marBottom w:val="0"/>
                  <w:divBdr>
                    <w:top w:val="none" w:sz="0" w:space="0" w:color="auto"/>
                    <w:left w:val="none" w:sz="0" w:space="0" w:color="auto"/>
                    <w:bottom w:val="none" w:sz="0" w:space="0" w:color="auto"/>
                    <w:right w:val="none" w:sz="0" w:space="0" w:color="auto"/>
                  </w:divBdr>
                </w:div>
                <w:div w:id="2087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9970">
          <w:marLeft w:val="0"/>
          <w:marRight w:val="0"/>
          <w:marTop w:val="15"/>
          <w:marBottom w:val="0"/>
          <w:divBdr>
            <w:top w:val="none" w:sz="0" w:space="0" w:color="auto"/>
            <w:left w:val="none" w:sz="0" w:space="0" w:color="auto"/>
            <w:bottom w:val="none" w:sz="0" w:space="0" w:color="auto"/>
            <w:right w:val="none" w:sz="0" w:space="0" w:color="auto"/>
          </w:divBdr>
          <w:divsChild>
            <w:div w:id="95178880">
              <w:marLeft w:val="0"/>
              <w:marRight w:val="0"/>
              <w:marTop w:val="0"/>
              <w:marBottom w:val="0"/>
              <w:divBdr>
                <w:top w:val="none" w:sz="0" w:space="0" w:color="auto"/>
                <w:left w:val="none" w:sz="0" w:space="0" w:color="auto"/>
                <w:bottom w:val="none" w:sz="0" w:space="0" w:color="auto"/>
                <w:right w:val="none" w:sz="0" w:space="0" w:color="auto"/>
              </w:divBdr>
              <w:divsChild>
                <w:div w:id="101926158">
                  <w:marLeft w:val="0"/>
                  <w:marRight w:val="0"/>
                  <w:marTop w:val="0"/>
                  <w:marBottom w:val="0"/>
                  <w:divBdr>
                    <w:top w:val="none" w:sz="0" w:space="0" w:color="auto"/>
                    <w:left w:val="none" w:sz="0" w:space="0" w:color="auto"/>
                    <w:bottom w:val="none" w:sz="0" w:space="0" w:color="auto"/>
                    <w:right w:val="none" w:sz="0" w:space="0" w:color="auto"/>
                  </w:divBdr>
                </w:div>
                <w:div w:id="261423887">
                  <w:marLeft w:val="0"/>
                  <w:marRight w:val="0"/>
                  <w:marTop w:val="0"/>
                  <w:marBottom w:val="0"/>
                  <w:divBdr>
                    <w:top w:val="none" w:sz="0" w:space="0" w:color="auto"/>
                    <w:left w:val="none" w:sz="0" w:space="0" w:color="auto"/>
                    <w:bottom w:val="none" w:sz="0" w:space="0" w:color="auto"/>
                    <w:right w:val="none" w:sz="0" w:space="0" w:color="auto"/>
                  </w:divBdr>
                </w:div>
                <w:div w:id="304354092">
                  <w:marLeft w:val="0"/>
                  <w:marRight w:val="0"/>
                  <w:marTop w:val="0"/>
                  <w:marBottom w:val="0"/>
                  <w:divBdr>
                    <w:top w:val="none" w:sz="0" w:space="0" w:color="auto"/>
                    <w:left w:val="none" w:sz="0" w:space="0" w:color="auto"/>
                    <w:bottom w:val="none" w:sz="0" w:space="0" w:color="auto"/>
                    <w:right w:val="none" w:sz="0" w:space="0" w:color="auto"/>
                  </w:divBdr>
                </w:div>
                <w:div w:id="320541821">
                  <w:marLeft w:val="0"/>
                  <w:marRight w:val="0"/>
                  <w:marTop w:val="0"/>
                  <w:marBottom w:val="0"/>
                  <w:divBdr>
                    <w:top w:val="none" w:sz="0" w:space="0" w:color="auto"/>
                    <w:left w:val="none" w:sz="0" w:space="0" w:color="auto"/>
                    <w:bottom w:val="none" w:sz="0" w:space="0" w:color="auto"/>
                    <w:right w:val="none" w:sz="0" w:space="0" w:color="auto"/>
                  </w:divBdr>
                </w:div>
                <w:div w:id="366293814">
                  <w:marLeft w:val="0"/>
                  <w:marRight w:val="0"/>
                  <w:marTop w:val="0"/>
                  <w:marBottom w:val="0"/>
                  <w:divBdr>
                    <w:top w:val="none" w:sz="0" w:space="0" w:color="auto"/>
                    <w:left w:val="none" w:sz="0" w:space="0" w:color="auto"/>
                    <w:bottom w:val="none" w:sz="0" w:space="0" w:color="auto"/>
                    <w:right w:val="none" w:sz="0" w:space="0" w:color="auto"/>
                  </w:divBdr>
                </w:div>
                <w:div w:id="545685148">
                  <w:marLeft w:val="0"/>
                  <w:marRight w:val="0"/>
                  <w:marTop w:val="0"/>
                  <w:marBottom w:val="0"/>
                  <w:divBdr>
                    <w:top w:val="none" w:sz="0" w:space="0" w:color="auto"/>
                    <w:left w:val="none" w:sz="0" w:space="0" w:color="auto"/>
                    <w:bottom w:val="none" w:sz="0" w:space="0" w:color="auto"/>
                    <w:right w:val="none" w:sz="0" w:space="0" w:color="auto"/>
                  </w:divBdr>
                </w:div>
                <w:div w:id="569392516">
                  <w:marLeft w:val="0"/>
                  <w:marRight w:val="0"/>
                  <w:marTop w:val="0"/>
                  <w:marBottom w:val="0"/>
                  <w:divBdr>
                    <w:top w:val="none" w:sz="0" w:space="0" w:color="auto"/>
                    <w:left w:val="none" w:sz="0" w:space="0" w:color="auto"/>
                    <w:bottom w:val="none" w:sz="0" w:space="0" w:color="auto"/>
                    <w:right w:val="none" w:sz="0" w:space="0" w:color="auto"/>
                  </w:divBdr>
                </w:div>
                <w:div w:id="589894860">
                  <w:marLeft w:val="0"/>
                  <w:marRight w:val="0"/>
                  <w:marTop w:val="0"/>
                  <w:marBottom w:val="0"/>
                  <w:divBdr>
                    <w:top w:val="none" w:sz="0" w:space="0" w:color="auto"/>
                    <w:left w:val="none" w:sz="0" w:space="0" w:color="auto"/>
                    <w:bottom w:val="none" w:sz="0" w:space="0" w:color="auto"/>
                    <w:right w:val="none" w:sz="0" w:space="0" w:color="auto"/>
                  </w:divBdr>
                </w:div>
                <w:div w:id="596987591">
                  <w:marLeft w:val="0"/>
                  <w:marRight w:val="0"/>
                  <w:marTop w:val="0"/>
                  <w:marBottom w:val="0"/>
                  <w:divBdr>
                    <w:top w:val="none" w:sz="0" w:space="0" w:color="auto"/>
                    <w:left w:val="none" w:sz="0" w:space="0" w:color="auto"/>
                    <w:bottom w:val="none" w:sz="0" w:space="0" w:color="auto"/>
                    <w:right w:val="none" w:sz="0" w:space="0" w:color="auto"/>
                  </w:divBdr>
                </w:div>
                <w:div w:id="604535358">
                  <w:marLeft w:val="0"/>
                  <w:marRight w:val="0"/>
                  <w:marTop w:val="0"/>
                  <w:marBottom w:val="0"/>
                  <w:divBdr>
                    <w:top w:val="none" w:sz="0" w:space="0" w:color="auto"/>
                    <w:left w:val="none" w:sz="0" w:space="0" w:color="auto"/>
                    <w:bottom w:val="none" w:sz="0" w:space="0" w:color="auto"/>
                    <w:right w:val="none" w:sz="0" w:space="0" w:color="auto"/>
                  </w:divBdr>
                </w:div>
                <w:div w:id="653609563">
                  <w:marLeft w:val="0"/>
                  <w:marRight w:val="0"/>
                  <w:marTop w:val="0"/>
                  <w:marBottom w:val="0"/>
                  <w:divBdr>
                    <w:top w:val="none" w:sz="0" w:space="0" w:color="auto"/>
                    <w:left w:val="none" w:sz="0" w:space="0" w:color="auto"/>
                    <w:bottom w:val="none" w:sz="0" w:space="0" w:color="auto"/>
                    <w:right w:val="none" w:sz="0" w:space="0" w:color="auto"/>
                  </w:divBdr>
                </w:div>
                <w:div w:id="771316776">
                  <w:marLeft w:val="0"/>
                  <w:marRight w:val="0"/>
                  <w:marTop w:val="0"/>
                  <w:marBottom w:val="0"/>
                  <w:divBdr>
                    <w:top w:val="none" w:sz="0" w:space="0" w:color="auto"/>
                    <w:left w:val="none" w:sz="0" w:space="0" w:color="auto"/>
                    <w:bottom w:val="none" w:sz="0" w:space="0" w:color="auto"/>
                    <w:right w:val="none" w:sz="0" w:space="0" w:color="auto"/>
                  </w:divBdr>
                </w:div>
                <w:div w:id="786898676">
                  <w:marLeft w:val="0"/>
                  <w:marRight w:val="0"/>
                  <w:marTop w:val="0"/>
                  <w:marBottom w:val="0"/>
                  <w:divBdr>
                    <w:top w:val="none" w:sz="0" w:space="0" w:color="auto"/>
                    <w:left w:val="none" w:sz="0" w:space="0" w:color="auto"/>
                    <w:bottom w:val="none" w:sz="0" w:space="0" w:color="auto"/>
                    <w:right w:val="none" w:sz="0" w:space="0" w:color="auto"/>
                  </w:divBdr>
                </w:div>
                <w:div w:id="858474209">
                  <w:marLeft w:val="0"/>
                  <w:marRight w:val="0"/>
                  <w:marTop w:val="0"/>
                  <w:marBottom w:val="0"/>
                  <w:divBdr>
                    <w:top w:val="none" w:sz="0" w:space="0" w:color="auto"/>
                    <w:left w:val="none" w:sz="0" w:space="0" w:color="auto"/>
                    <w:bottom w:val="none" w:sz="0" w:space="0" w:color="auto"/>
                    <w:right w:val="none" w:sz="0" w:space="0" w:color="auto"/>
                  </w:divBdr>
                </w:div>
                <w:div w:id="956059191">
                  <w:marLeft w:val="0"/>
                  <w:marRight w:val="0"/>
                  <w:marTop w:val="0"/>
                  <w:marBottom w:val="0"/>
                  <w:divBdr>
                    <w:top w:val="none" w:sz="0" w:space="0" w:color="auto"/>
                    <w:left w:val="none" w:sz="0" w:space="0" w:color="auto"/>
                    <w:bottom w:val="none" w:sz="0" w:space="0" w:color="auto"/>
                    <w:right w:val="none" w:sz="0" w:space="0" w:color="auto"/>
                  </w:divBdr>
                </w:div>
                <w:div w:id="968121625">
                  <w:marLeft w:val="0"/>
                  <w:marRight w:val="0"/>
                  <w:marTop w:val="0"/>
                  <w:marBottom w:val="0"/>
                  <w:divBdr>
                    <w:top w:val="none" w:sz="0" w:space="0" w:color="auto"/>
                    <w:left w:val="none" w:sz="0" w:space="0" w:color="auto"/>
                    <w:bottom w:val="none" w:sz="0" w:space="0" w:color="auto"/>
                    <w:right w:val="none" w:sz="0" w:space="0" w:color="auto"/>
                  </w:divBdr>
                </w:div>
                <w:div w:id="1001737240">
                  <w:marLeft w:val="0"/>
                  <w:marRight w:val="0"/>
                  <w:marTop w:val="0"/>
                  <w:marBottom w:val="0"/>
                  <w:divBdr>
                    <w:top w:val="none" w:sz="0" w:space="0" w:color="auto"/>
                    <w:left w:val="none" w:sz="0" w:space="0" w:color="auto"/>
                    <w:bottom w:val="none" w:sz="0" w:space="0" w:color="auto"/>
                    <w:right w:val="none" w:sz="0" w:space="0" w:color="auto"/>
                  </w:divBdr>
                </w:div>
                <w:div w:id="1090589978">
                  <w:marLeft w:val="0"/>
                  <w:marRight w:val="0"/>
                  <w:marTop w:val="0"/>
                  <w:marBottom w:val="0"/>
                  <w:divBdr>
                    <w:top w:val="none" w:sz="0" w:space="0" w:color="auto"/>
                    <w:left w:val="none" w:sz="0" w:space="0" w:color="auto"/>
                    <w:bottom w:val="none" w:sz="0" w:space="0" w:color="auto"/>
                    <w:right w:val="none" w:sz="0" w:space="0" w:color="auto"/>
                  </w:divBdr>
                </w:div>
                <w:div w:id="1211768635">
                  <w:marLeft w:val="0"/>
                  <w:marRight w:val="0"/>
                  <w:marTop w:val="0"/>
                  <w:marBottom w:val="0"/>
                  <w:divBdr>
                    <w:top w:val="none" w:sz="0" w:space="0" w:color="auto"/>
                    <w:left w:val="none" w:sz="0" w:space="0" w:color="auto"/>
                    <w:bottom w:val="none" w:sz="0" w:space="0" w:color="auto"/>
                    <w:right w:val="none" w:sz="0" w:space="0" w:color="auto"/>
                  </w:divBdr>
                </w:div>
                <w:div w:id="1216619303">
                  <w:marLeft w:val="0"/>
                  <w:marRight w:val="0"/>
                  <w:marTop w:val="0"/>
                  <w:marBottom w:val="0"/>
                  <w:divBdr>
                    <w:top w:val="none" w:sz="0" w:space="0" w:color="auto"/>
                    <w:left w:val="none" w:sz="0" w:space="0" w:color="auto"/>
                    <w:bottom w:val="none" w:sz="0" w:space="0" w:color="auto"/>
                    <w:right w:val="none" w:sz="0" w:space="0" w:color="auto"/>
                  </w:divBdr>
                </w:div>
                <w:div w:id="1235356770">
                  <w:marLeft w:val="0"/>
                  <w:marRight w:val="0"/>
                  <w:marTop w:val="0"/>
                  <w:marBottom w:val="0"/>
                  <w:divBdr>
                    <w:top w:val="none" w:sz="0" w:space="0" w:color="auto"/>
                    <w:left w:val="none" w:sz="0" w:space="0" w:color="auto"/>
                    <w:bottom w:val="none" w:sz="0" w:space="0" w:color="auto"/>
                    <w:right w:val="none" w:sz="0" w:space="0" w:color="auto"/>
                  </w:divBdr>
                </w:div>
                <w:div w:id="1361012444">
                  <w:marLeft w:val="0"/>
                  <w:marRight w:val="0"/>
                  <w:marTop w:val="0"/>
                  <w:marBottom w:val="0"/>
                  <w:divBdr>
                    <w:top w:val="none" w:sz="0" w:space="0" w:color="auto"/>
                    <w:left w:val="none" w:sz="0" w:space="0" w:color="auto"/>
                    <w:bottom w:val="none" w:sz="0" w:space="0" w:color="auto"/>
                    <w:right w:val="none" w:sz="0" w:space="0" w:color="auto"/>
                  </w:divBdr>
                </w:div>
                <w:div w:id="1467233105">
                  <w:marLeft w:val="0"/>
                  <w:marRight w:val="0"/>
                  <w:marTop w:val="0"/>
                  <w:marBottom w:val="0"/>
                  <w:divBdr>
                    <w:top w:val="none" w:sz="0" w:space="0" w:color="auto"/>
                    <w:left w:val="none" w:sz="0" w:space="0" w:color="auto"/>
                    <w:bottom w:val="none" w:sz="0" w:space="0" w:color="auto"/>
                    <w:right w:val="none" w:sz="0" w:space="0" w:color="auto"/>
                  </w:divBdr>
                </w:div>
                <w:div w:id="1697580529">
                  <w:marLeft w:val="0"/>
                  <w:marRight w:val="0"/>
                  <w:marTop w:val="0"/>
                  <w:marBottom w:val="0"/>
                  <w:divBdr>
                    <w:top w:val="none" w:sz="0" w:space="0" w:color="auto"/>
                    <w:left w:val="none" w:sz="0" w:space="0" w:color="auto"/>
                    <w:bottom w:val="none" w:sz="0" w:space="0" w:color="auto"/>
                    <w:right w:val="none" w:sz="0" w:space="0" w:color="auto"/>
                  </w:divBdr>
                </w:div>
                <w:div w:id="1879319389">
                  <w:marLeft w:val="0"/>
                  <w:marRight w:val="0"/>
                  <w:marTop w:val="0"/>
                  <w:marBottom w:val="0"/>
                  <w:divBdr>
                    <w:top w:val="none" w:sz="0" w:space="0" w:color="auto"/>
                    <w:left w:val="none" w:sz="0" w:space="0" w:color="auto"/>
                    <w:bottom w:val="none" w:sz="0" w:space="0" w:color="auto"/>
                    <w:right w:val="none" w:sz="0" w:space="0" w:color="auto"/>
                  </w:divBdr>
                </w:div>
                <w:div w:id="2041977291">
                  <w:marLeft w:val="0"/>
                  <w:marRight w:val="0"/>
                  <w:marTop w:val="0"/>
                  <w:marBottom w:val="0"/>
                  <w:divBdr>
                    <w:top w:val="none" w:sz="0" w:space="0" w:color="auto"/>
                    <w:left w:val="none" w:sz="0" w:space="0" w:color="auto"/>
                    <w:bottom w:val="none" w:sz="0" w:space="0" w:color="auto"/>
                    <w:right w:val="none" w:sz="0" w:space="0" w:color="auto"/>
                  </w:divBdr>
                </w:div>
                <w:div w:id="20885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276">
      <w:bodyDiv w:val="1"/>
      <w:marLeft w:val="0"/>
      <w:marRight w:val="0"/>
      <w:marTop w:val="0"/>
      <w:marBottom w:val="0"/>
      <w:divBdr>
        <w:top w:val="none" w:sz="0" w:space="0" w:color="auto"/>
        <w:left w:val="none" w:sz="0" w:space="0" w:color="auto"/>
        <w:bottom w:val="none" w:sz="0" w:space="0" w:color="auto"/>
        <w:right w:val="none" w:sz="0" w:space="0" w:color="auto"/>
      </w:divBdr>
    </w:div>
    <w:div w:id="636766741">
      <w:bodyDiv w:val="1"/>
      <w:marLeft w:val="0"/>
      <w:marRight w:val="0"/>
      <w:marTop w:val="0"/>
      <w:marBottom w:val="0"/>
      <w:divBdr>
        <w:top w:val="none" w:sz="0" w:space="0" w:color="auto"/>
        <w:left w:val="none" w:sz="0" w:space="0" w:color="auto"/>
        <w:bottom w:val="none" w:sz="0" w:space="0" w:color="auto"/>
        <w:right w:val="none" w:sz="0" w:space="0" w:color="auto"/>
      </w:divBdr>
    </w:div>
    <w:div w:id="636767428">
      <w:bodyDiv w:val="1"/>
      <w:marLeft w:val="0"/>
      <w:marRight w:val="0"/>
      <w:marTop w:val="0"/>
      <w:marBottom w:val="0"/>
      <w:divBdr>
        <w:top w:val="none" w:sz="0" w:space="0" w:color="auto"/>
        <w:left w:val="none" w:sz="0" w:space="0" w:color="auto"/>
        <w:bottom w:val="none" w:sz="0" w:space="0" w:color="auto"/>
        <w:right w:val="none" w:sz="0" w:space="0" w:color="auto"/>
      </w:divBdr>
    </w:div>
    <w:div w:id="637027522">
      <w:bodyDiv w:val="1"/>
      <w:marLeft w:val="0"/>
      <w:marRight w:val="0"/>
      <w:marTop w:val="0"/>
      <w:marBottom w:val="0"/>
      <w:divBdr>
        <w:top w:val="none" w:sz="0" w:space="0" w:color="auto"/>
        <w:left w:val="none" w:sz="0" w:space="0" w:color="auto"/>
        <w:bottom w:val="none" w:sz="0" w:space="0" w:color="auto"/>
        <w:right w:val="none" w:sz="0" w:space="0" w:color="auto"/>
      </w:divBdr>
    </w:div>
    <w:div w:id="637342647">
      <w:bodyDiv w:val="1"/>
      <w:marLeft w:val="0"/>
      <w:marRight w:val="0"/>
      <w:marTop w:val="0"/>
      <w:marBottom w:val="0"/>
      <w:divBdr>
        <w:top w:val="none" w:sz="0" w:space="0" w:color="auto"/>
        <w:left w:val="none" w:sz="0" w:space="0" w:color="auto"/>
        <w:bottom w:val="none" w:sz="0" w:space="0" w:color="auto"/>
        <w:right w:val="none" w:sz="0" w:space="0" w:color="auto"/>
      </w:divBdr>
    </w:div>
    <w:div w:id="638344506">
      <w:bodyDiv w:val="1"/>
      <w:marLeft w:val="0"/>
      <w:marRight w:val="0"/>
      <w:marTop w:val="0"/>
      <w:marBottom w:val="0"/>
      <w:divBdr>
        <w:top w:val="none" w:sz="0" w:space="0" w:color="auto"/>
        <w:left w:val="none" w:sz="0" w:space="0" w:color="auto"/>
        <w:bottom w:val="none" w:sz="0" w:space="0" w:color="auto"/>
        <w:right w:val="none" w:sz="0" w:space="0" w:color="auto"/>
      </w:divBdr>
    </w:div>
    <w:div w:id="639186996">
      <w:bodyDiv w:val="1"/>
      <w:marLeft w:val="0"/>
      <w:marRight w:val="0"/>
      <w:marTop w:val="0"/>
      <w:marBottom w:val="0"/>
      <w:divBdr>
        <w:top w:val="none" w:sz="0" w:space="0" w:color="auto"/>
        <w:left w:val="none" w:sz="0" w:space="0" w:color="auto"/>
        <w:bottom w:val="none" w:sz="0" w:space="0" w:color="auto"/>
        <w:right w:val="none" w:sz="0" w:space="0" w:color="auto"/>
      </w:divBdr>
    </w:div>
    <w:div w:id="639846648">
      <w:bodyDiv w:val="1"/>
      <w:marLeft w:val="0"/>
      <w:marRight w:val="0"/>
      <w:marTop w:val="0"/>
      <w:marBottom w:val="0"/>
      <w:divBdr>
        <w:top w:val="none" w:sz="0" w:space="0" w:color="auto"/>
        <w:left w:val="none" w:sz="0" w:space="0" w:color="auto"/>
        <w:bottom w:val="none" w:sz="0" w:space="0" w:color="auto"/>
        <w:right w:val="none" w:sz="0" w:space="0" w:color="auto"/>
      </w:divBdr>
    </w:div>
    <w:div w:id="642002059">
      <w:bodyDiv w:val="1"/>
      <w:marLeft w:val="0"/>
      <w:marRight w:val="0"/>
      <w:marTop w:val="0"/>
      <w:marBottom w:val="0"/>
      <w:divBdr>
        <w:top w:val="none" w:sz="0" w:space="0" w:color="auto"/>
        <w:left w:val="none" w:sz="0" w:space="0" w:color="auto"/>
        <w:bottom w:val="none" w:sz="0" w:space="0" w:color="auto"/>
        <w:right w:val="none" w:sz="0" w:space="0" w:color="auto"/>
      </w:divBdr>
    </w:div>
    <w:div w:id="645083779">
      <w:bodyDiv w:val="1"/>
      <w:marLeft w:val="0"/>
      <w:marRight w:val="0"/>
      <w:marTop w:val="0"/>
      <w:marBottom w:val="0"/>
      <w:divBdr>
        <w:top w:val="none" w:sz="0" w:space="0" w:color="auto"/>
        <w:left w:val="none" w:sz="0" w:space="0" w:color="auto"/>
        <w:bottom w:val="none" w:sz="0" w:space="0" w:color="auto"/>
        <w:right w:val="none" w:sz="0" w:space="0" w:color="auto"/>
      </w:divBdr>
    </w:div>
    <w:div w:id="645476864">
      <w:bodyDiv w:val="1"/>
      <w:marLeft w:val="0"/>
      <w:marRight w:val="0"/>
      <w:marTop w:val="0"/>
      <w:marBottom w:val="0"/>
      <w:divBdr>
        <w:top w:val="none" w:sz="0" w:space="0" w:color="auto"/>
        <w:left w:val="none" w:sz="0" w:space="0" w:color="auto"/>
        <w:bottom w:val="none" w:sz="0" w:space="0" w:color="auto"/>
        <w:right w:val="none" w:sz="0" w:space="0" w:color="auto"/>
      </w:divBdr>
    </w:div>
    <w:div w:id="654144417">
      <w:bodyDiv w:val="1"/>
      <w:marLeft w:val="0"/>
      <w:marRight w:val="0"/>
      <w:marTop w:val="0"/>
      <w:marBottom w:val="0"/>
      <w:divBdr>
        <w:top w:val="none" w:sz="0" w:space="0" w:color="auto"/>
        <w:left w:val="none" w:sz="0" w:space="0" w:color="auto"/>
        <w:bottom w:val="none" w:sz="0" w:space="0" w:color="auto"/>
        <w:right w:val="none" w:sz="0" w:space="0" w:color="auto"/>
      </w:divBdr>
    </w:div>
    <w:div w:id="656105821">
      <w:bodyDiv w:val="1"/>
      <w:marLeft w:val="0"/>
      <w:marRight w:val="0"/>
      <w:marTop w:val="0"/>
      <w:marBottom w:val="0"/>
      <w:divBdr>
        <w:top w:val="none" w:sz="0" w:space="0" w:color="auto"/>
        <w:left w:val="none" w:sz="0" w:space="0" w:color="auto"/>
        <w:bottom w:val="none" w:sz="0" w:space="0" w:color="auto"/>
        <w:right w:val="none" w:sz="0" w:space="0" w:color="auto"/>
      </w:divBdr>
    </w:div>
    <w:div w:id="656228041">
      <w:bodyDiv w:val="1"/>
      <w:marLeft w:val="0"/>
      <w:marRight w:val="0"/>
      <w:marTop w:val="0"/>
      <w:marBottom w:val="0"/>
      <w:divBdr>
        <w:top w:val="none" w:sz="0" w:space="0" w:color="auto"/>
        <w:left w:val="none" w:sz="0" w:space="0" w:color="auto"/>
        <w:bottom w:val="none" w:sz="0" w:space="0" w:color="auto"/>
        <w:right w:val="none" w:sz="0" w:space="0" w:color="auto"/>
      </w:divBdr>
    </w:div>
    <w:div w:id="657924783">
      <w:bodyDiv w:val="1"/>
      <w:marLeft w:val="0"/>
      <w:marRight w:val="0"/>
      <w:marTop w:val="0"/>
      <w:marBottom w:val="0"/>
      <w:divBdr>
        <w:top w:val="none" w:sz="0" w:space="0" w:color="auto"/>
        <w:left w:val="none" w:sz="0" w:space="0" w:color="auto"/>
        <w:bottom w:val="none" w:sz="0" w:space="0" w:color="auto"/>
        <w:right w:val="none" w:sz="0" w:space="0" w:color="auto"/>
      </w:divBdr>
    </w:div>
    <w:div w:id="658851007">
      <w:bodyDiv w:val="1"/>
      <w:marLeft w:val="0"/>
      <w:marRight w:val="0"/>
      <w:marTop w:val="0"/>
      <w:marBottom w:val="0"/>
      <w:divBdr>
        <w:top w:val="none" w:sz="0" w:space="0" w:color="auto"/>
        <w:left w:val="none" w:sz="0" w:space="0" w:color="auto"/>
        <w:bottom w:val="none" w:sz="0" w:space="0" w:color="auto"/>
        <w:right w:val="none" w:sz="0" w:space="0" w:color="auto"/>
      </w:divBdr>
    </w:div>
    <w:div w:id="659044265">
      <w:bodyDiv w:val="1"/>
      <w:marLeft w:val="0"/>
      <w:marRight w:val="0"/>
      <w:marTop w:val="0"/>
      <w:marBottom w:val="0"/>
      <w:divBdr>
        <w:top w:val="none" w:sz="0" w:space="0" w:color="auto"/>
        <w:left w:val="none" w:sz="0" w:space="0" w:color="auto"/>
        <w:bottom w:val="none" w:sz="0" w:space="0" w:color="auto"/>
        <w:right w:val="none" w:sz="0" w:space="0" w:color="auto"/>
      </w:divBdr>
    </w:div>
    <w:div w:id="666632604">
      <w:bodyDiv w:val="1"/>
      <w:marLeft w:val="0"/>
      <w:marRight w:val="0"/>
      <w:marTop w:val="0"/>
      <w:marBottom w:val="0"/>
      <w:divBdr>
        <w:top w:val="none" w:sz="0" w:space="0" w:color="auto"/>
        <w:left w:val="none" w:sz="0" w:space="0" w:color="auto"/>
        <w:bottom w:val="none" w:sz="0" w:space="0" w:color="auto"/>
        <w:right w:val="none" w:sz="0" w:space="0" w:color="auto"/>
      </w:divBdr>
    </w:div>
    <w:div w:id="669910434">
      <w:bodyDiv w:val="1"/>
      <w:marLeft w:val="0"/>
      <w:marRight w:val="0"/>
      <w:marTop w:val="0"/>
      <w:marBottom w:val="0"/>
      <w:divBdr>
        <w:top w:val="none" w:sz="0" w:space="0" w:color="auto"/>
        <w:left w:val="none" w:sz="0" w:space="0" w:color="auto"/>
        <w:bottom w:val="none" w:sz="0" w:space="0" w:color="auto"/>
        <w:right w:val="none" w:sz="0" w:space="0" w:color="auto"/>
      </w:divBdr>
    </w:div>
    <w:div w:id="670378811">
      <w:bodyDiv w:val="1"/>
      <w:marLeft w:val="0"/>
      <w:marRight w:val="0"/>
      <w:marTop w:val="0"/>
      <w:marBottom w:val="0"/>
      <w:divBdr>
        <w:top w:val="none" w:sz="0" w:space="0" w:color="auto"/>
        <w:left w:val="none" w:sz="0" w:space="0" w:color="auto"/>
        <w:bottom w:val="none" w:sz="0" w:space="0" w:color="auto"/>
        <w:right w:val="none" w:sz="0" w:space="0" w:color="auto"/>
      </w:divBdr>
    </w:div>
    <w:div w:id="670987982">
      <w:bodyDiv w:val="1"/>
      <w:marLeft w:val="0"/>
      <w:marRight w:val="0"/>
      <w:marTop w:val="0"/>
      <w:marBottom w:val="0"/>
      <w:divBdr>
        <w:top w:val="none" w:sz="0" w:space="0" w:color="auto"/>
        <w:left w:val="none" w:sz="0" w:space="0" w:color="auto"/>
        <w:bottom w:val="none" w:sz="0" w:space="0" w:color="auto"/>
        <w:right w:val="none" w:sz="0" w:space="0" w:color="auto"/>
      </w:divBdr>
    </w:div>
    <w:div w:id="672076785">
      <w:bodyDiv w:val="1"/>
      <w:marLeft w:val="0"/>
      <w:marRight w:val="0"/>
      <w:marTop w:val="0"/>
      <w:marBottom w:val="0"/>
      <w:divBdr>
        <w:top w:val="none" w:sz="0" w:space="0" w:color="auto"/>
        <w:left w:val="none" w:sz="0" w:space="0" w:color="auto"/>
        <w:bottom w:val="none" w:sz="0" w:space="0" w:color="auto"/>
        <w:right w:val="none" w:sz="0" w:space="0" w:color="auto"/>
      </w:divBdr>
      <w:divsChild>
        <w:div w:id="594099959">
          <w:marLeft w:val="0"/>
          <w:marRight w:val="0"/>
          <w:marTop w:val="0"/>
          <w:marBottom w:val="0"/>
          <w:divBdr>
            <w:top w:val="none" w:sz="0" w:space="0" w:color="auto"/>
            <w:left w:val="none" w:sz="0" w:space="0" w:color="auto"/>
            <w:bottom w:val="none" w:sz="0" w:space="0" w:color="auto"/>
            <w:right w:val="none" w:sz="0" w:space="0" w:color="auto"/>
          </w:divBdr>
        </w:div>
      </w:divsChild>
    </w:div>
    <w:div w:id="672991953">
      <w:bodyDiv w:val="1"/>
      <w:marLeft w:val="0"/>
      <w:marRight w:val="0"/>
      <w:marTop w:val="0"/>
      <w:marBottom w:val="0"/>
      <w:divBdr>
        <w:top w:val="none" w:sz="0" w:space="0" w:color="auto"/>
        <w:left w:val="none" w:sz="0" w:space="0" w:color="auto"/>
        <w:bottom w:val="none" w:sz="0" w:space="0" w:color="auto"/>
        <w:right w:val="none" w:sz="0" w:space="0" w:color="auto"/>
      </w:divBdr>
    </w:div>
    <w:div w:id="674580015">
      <w:bodyDiv w:val="1"/>
      <w:marLeft w:val="0"/>
      <w:marRight w:val="0"/>
      <w:marTop w:val="0"/>
      <w:marBottom w:val="0"/>
      <w:divBdr>
        <w:top w:val="none" w:sz="0" w:space="0" w:color="auto"/>
        <w:left w:val="none" w:sz="0" w:space="0" w:color="auto"/>
        <w:bottom w:val="none" w:sz="0" w:space="0" w:color="auto"/>
        <w:right w:val="none" w:sz="0" w:space="0" w:color="auto"/>
      </w:divBdr>
    </w:div>
    <w:div w:id="675691638">
      <w:bodyDiv w:val="1"/>
      <w:marLeft w:val="0"/>
      <w:marRight w:val="0"/>
      <w:marTop w:val="0"/>
      <w:marBottom w:val="0"/>
      <w:divBdr>
        <w:top w:val="none" w:sz="0" w:space="0" w:color="auto"/>
        <w:left w:val="none" w:sz="0" w:space="0" w:color="auto"/>
        <w:bottom w:val="none" w:sz="0" w:space="0" w:color="auto"/>
        <w:right w:val="none" w:sz="0" w:space="0" w:color="auto"/>
      </w:divBdr>
    </w:div>
    <w:div w:id="675885658">
      <w:bodyDiv w:val="1"/>
      <w:marLeft w:val="0"/>
      <w:marRight w:val="0"/>
      <w:marTop w:val="0"/>
      <w:marBottom w:val="0"/>
      <w:divBdr>
        <w:top w:val="none" w:sz="0" w:space="0" w:color="auto"/>
        <w:left w:val="none" w:sz="0" w:space="0" w:color="auto"/>
        <w:bottom w:val="none" w:sz="0" w:space="0" w:color="auto"/>
        <w:right w:val="none" w:sz="0" w:space="0" w:color="auto"/>
      </w:divBdr>
    </w:div>
    <w:div w:id="683165797">
      <w:bodyDiv w:val="1"/>
      <w:marLeft w:val="0"/>
      <w:marRight w:val="0"/>
      <w:marTop w:val="0"/>
      <w:marBottom w:val="0"/>
      <w:divBdr>
        <w:top w:val="none" w:sz="0" w:space="0" w:color="auto"/>
        <w:left w:val="none" w:sz="0" w:space="0" w:color="auto"/>
        <w:bottom w:val="none" w:sz="0" w:space="0" w:color="auto"/>
        <w:right w:val="none" w:sz="0" w:space="0" w:color="auto"/>
      </w:divBdr>
    </w:div>
    <w:div w:id="693309164">
      <w:bodyDiv w:val="1"/>
      <w:marLeft w:val="0"/>
      <w:marRight w:val="0"/>
      <w:marTop w:val="0"/>
      <w:marBottom w:val="0"/>
      <w:divBdr>
        <w:top w:val="none" w:sz="0" w:space="0" w:color="auto"/>
        <w:left w:val="none" w:sz="0" w:space="0" w:color="auto"/>
        <w:bottom w:val="none" w:sz="0" w:space="0" w:color="auto"/>
        <w:right w:val="none" w:sz="0" w:space="0" w:color="auto"/>
      </w:divBdr>
    </w:div>
    <w:div w:id="693389355">
      <w:bodyDiv w:val="1"/>
      <w:marLeft w:val="0"/>
      <w:marRight w:val="0"/>
      <w:marTop w:val="0"/>
      <w:marBottom w:val="0"/>
      <w:divBdr>
        <w:top w:val="none" w:sz="0" w:space="0" w:color="auto"/>
        <w:left w:val="none" w:sz="0" w:space="0" w:color="auto"/>
        <w:bottom w:val="none" w:sz="0" w:space="0" w:color="auto"/>
        <w:right w:val="none" w:sz="0" w:space="0" w:color="auto"/>
      </w:divBdr>
    </w:div>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705715440">
      <w:bodyDiv w:val="1"/>
      <w:marLeft w:val="0"/>
      <w:marRight w:val="0"/>
      <w:marTop w:val="0"/>
      <w:marBottom w:val="0"/>
      <w:divBdr>
        <w:top w:val="none" w:sz="0" w:space="0" w:color="auto"/>
        <w:left w:val="none" w:sz="0" w:space="0" w:color="auto"/>
        <w:bottom w:val="none" w:sz="0" w:space="0" w:color="auto"/>
        <w:right w:val="none" w:sz="0" w:space="0" w:color="auto"/>
      </w:divBdr>
    </w:div>
    <w:div w:id="706030905">
      <w:bodyDiv w:val="1"/>
      <w:marLeft w:val="0"/>
      <w:marRight w:val="0"/>
      <w:marTop w:val="0"/>
      <w:marBottom w:val="0"/>
      <w:divBdr>
        <w:top w:val="none" w:sz="0" w:space="0" w:color="auto"/>
        <w:left w:val="none" w:sz="0" w:space="0" w:color="auto"/>
        <w:bottom w:val="none" w:sz="0" w:space="0" w:color="auto"/>
        <w:right w:val="none" w:sz="0" w:space="0" w:color="auto"/>
      </w:divBdr>
    </w:div>
    <w:div w:id="707218121">
      <w:bodyDiv w:val="1"/>
      <w:marLeft w:val="0"/>
      <w:marRight w:val="0"/>
      <w:marTop w:val="0"/>
      <w:marBottom w:val="0"/>
      <w:divBdr>
        <w:top w:val="none" w:sz="0" w:space="0" w:color="auto"/>
        <w:left w:val="none" w:sz="0" w:space="0" w:color="auto"/>
        <w:bottom w:val="none" w:sz="0" w:space="0" w:color="auto"/>
        <w:right w:val="none" w:sz="0" w:space="0" w:color="auto"/>
      </w:divBdr>
    </w:div>
    <w:div w:id="707417459">
      <w:bodyDiv w:val="1"/>
      <w:marLeft w:val="0"/>
      <w:marRight w:val="0"/>
      <w:marTop w:val="0"/>
      <w:marBottom w:val="0"/>
      <w:divBdr>
        <w:top w:val="none" w:sz="0" w:space="0" w:color="auto"/>
        <w:left w:val="none" w:sz="0" w:space="0" w:color="auto"/>
        <w:bottom w:val="none" w:sz="0" w:space="0" w:color="auto"/>
        <w:right w:val="none" w:sz="0" w:space="0" w:color="auto"/>
      </w:divBdr>
    </w:div>
    <w:div w:id="707488756">
      <w:bodyDiv w:val="1"/>
      <w:marLeft w:val="0"/>
      <w:marRight w:val="0"/>
      <w:marTop w:val="0"/>
      <w:marBottom w:val="0"/>
      <w:divBdr>
        <w:top w:val="none" w:sz="0" w:space="0" w:color="auto"/>
        <w:left w:val="none" w:sz="0" w:space="0" w:color="auto"/>
        <w:bottom w:val="none" w:sz="0" w:space="0" w:color="auto"/>
        <w:right w:val="none" w:sz="0" w:space="0" w:color="auto"/>
      </w:divBdr>
    </w:div>
    <w:div w:id="708528027">
      <w:bodyDiv w:val="1"/>
      <w:marLeft w:val="0"/>
      <w:marRight w:val="0"/>
      <w:marTop w:val="0"/>
      <w:marBottom w:val="0"/>
      <w:divBdr>
        <w:top w:val="none" w:sz="0" w:space="0" w:color="auto"/>
        <w:left w:val="none" w:sz="0" w:space="0" w:color="auto"/>
        <w:bottom w:val="none" w:sz="0" w:space="0" w:color="auto"/>
        <w:right w:val="none" w:sz="0" w:space="0" w:color="auto"/>
      </w:divBdr>
    </w:div>
    <w:div w:id="709838213">
      <w:bodyDiv w:val="1"/>
      <w:marLeft w:val="0"/>
      <w:marRight w:val="0"/>
      <w:marTop w:val="0"/>
      <w:marBottom w:val="0"/>
      <w:divBdr>
        <w:top w:val="none" w:sz="0" w:space="0" w:color="auto"/>
        <w:left w:val="none" w:sz="0" w:space="0" w:color="auto"/>
        <w:bottom w:val="none" w:sz="0" w:space="0" w:color="auto"/>
        <w:right w:val="none" w:sz="0" w:space="0" w:color="auto"/>
      </w:divBdr>
    </w:div>
    <w:div w:id="711727717">
      <w:bodyDiv w:val="1"/>
      <w:marLeft w:val="0"/>
      <w:marRight w:val="0"/>
      <w:marTop w:val="0"/>
      <w:marBottom w:val="0"/>
      <w:divBdr>
        <w:top w:val="none" w:sz="0" w:space="0" w:color="auto"/>
        <w:left w:val="none" w:sz="0" w:space="0" w:color="auto"/>
        <w:bottom w:val="none" w:sz="0" w:space="0" w:color="auto"/>
        <w:right w:val="none" w:sz="0" w:space="0" w:color="auto"/>
      </w:divBdr>
    </w:div>
    <w:div w:id="712535069">
      <w:bodyDiv w:val="1"/>
      <w:marLeft w:val="0"/>
      <w:marRight w:val="0"/>
      <w:marTop w:val="0"/>
      <w:marBottom w:val="0"/>
      <w:divBdr>
        <w:top w:val="none" w:sz="0" w:space="0" w:color="auto"/>
        <w:left w:val="none" w:sz="0" w:space="0" w:color="auto"/>
        <w:bottom w:val="none" w:sz="0" w:space="0" w:color="auto"/>
        <w:right w:val="none" w:sz="0" w:space="0" w:color="auto"/>
      </w:divBdr>
    </w:div>
    <w:div w:id="712536395">
      <w:bodyDiv w:val="1"/>
      <w:marLeft w:val="0"/>
      <w:marRight w:val="0"/>
      <w:marTop w:val="0"/>
      <w:marBottom w:val="0"/>
      <w:divBdr>
        <w:top w:val="none" w:sz="0" w:space="0" w:color="auto"/>
        <w:left w:val="none" w:sz="0" w:space="0" w:color="auto"/>
        <w:bottom w:val="none" w:sz="0" w:space="0" w:color="auto"/>
        <w:right w:val="none" w:sz="0" w:space="0" w:color="auto"/>
      </w:divBdr>
    </w:div>
    <w:div w:id="717624940">
      <w:bodyDiv w:val="1"/>
      <w:marLeft w:val="0"/>
      <w:marRight w:val="0"/>
      <w:marTop w:val="0"/>
      <w:marBottom w:val="0"/>
      <w:divBdr>
        <w:top w:val="none" w:sz="0" w:space="0" w:color="auto"/>
        <w:left w:val="none" w:sz="0" w:space="0" w:color="auto"/>
        <w:bottom w:val="none" w:sz="0" w:space="0" w:color="auto"/>
        <w:right w:val="none" w:sz="0" w:space="0" w:color="auto"/>
      </w:divBdr>
    </w:div>
    <w:div w:id="719522346">
      <w:bodyDiv w:val="1"/>
      <w:marLeft w:val="0"/>
      <w:marRight w:val="0"/>
      <w:marTop w:val="0"/>
      <w:marBottom w:val="0"/>
      <w:divBdr>
        <w:top w:val="none" w:sz="0" w:space="0" w:color="auto"/>
        <w:left w:val="none" w:sz="0" w:space="0" w:color="auto"/>
        <w:bottom w:val="none" w:sz="0" w:space="0" w:color="auto"/>
        <w:right w:val="none" w:sz="0" w:space="0" w:color="auto"/>
      </w:divBdr>
    </w:div>
    <w:div w:id="724452753">
      <w:bodyDiv w:val="1"/>
      <w:marLeft w:val="0"/>
      <w:marRight w:val="0"/>
      <w:marTop w:val="0"/>
      <w:marBottom w:val="0"/>
      <w:divBdr>
        <w:top w:val="none" w:sz="0" w:space="0" w:color="auto"/>
        <w:left w:val="none" w:sz="0" w:space="0" w:color="auto"/>
        <w:bottom w:val="none" w:sz="0" w:space="0" w:color="auto"/>
        <w:right w:val="none" w:sz="0" w:space="0" w:color="auto"/>
      </w:divBdr>
    </w:div>
    <w:div w:id="726148941">
      <w:bodyDiv w:val="1"/>
      <w:marLeft w:val="0"/>
      <w:marRight w:val="0"/>
      <w:marTop w:val="0"/>
      <w:marBottom w:val="0"/>
      <w:divBdr>
        <w:top w:val="none" w:sz="0" w:space="0" w:color="auto"/>
        <w:left w:val="none" w:sz="0" w:space="0" w:color="auto"/>
        <w:bottom w:val="none" w:sz="0" w:space="0" w:color="auto"/>
        <w:right w:val="none" w:sz="0" w:space="0" w:color="auto"/>
      </w:divBdr>
    </w:div>
    <w:div w:id="729424043">
      <w:bodyDiv w:val="1"/>
      <w:marLeft w:val="0"/>
      <w:marRight w:val="0"/>
      <w:marTop w:val="0"/>
      <w:marBottom w:val="0"/>
      <w:divBdr>
        <w:top w:val="none" w:sz="0" w:space="0" w:color="auto"/>
        <w:left w:val="none" w:sz="0" w:space="0" w:color="auto"/>
        <w:bottom w:val="none" w:sz="0" w:space="0" w:color="auto"/>
        <w:right w:val="none" w:sz="0" w:space="0" w:color="auto"/>
      </w:divBdr>
      <w:divsChild>
        <w:div w:id="310058828">
          <w:marLeft w:val="0"/>
          <w:marRight w:val="0"/>
          <w:marTop w:val="0"/>
          <w:marBottom w:val="0"/>
          <w:divBdr>
            <w:top w:val="none" w:sz="0" w:space="0" w:color="auto"/>
            <w:left w:val="none" w:sz="0" w:space="0" w:color="auto"/>
            <w:bottom w:val="none" w:sz="0" w:space="0" w:color="auto"/>
            <w:right w:val="none" w:sz="0" w:space="0" w:color="auto"/>
          </w:divBdr>
        </w:div>
        <w:div w:id="1996638096">
          <w:marLeft w:val="0"/>
          <w:marRight w:val="0"/>
          <w:marTop w:val="0"/>
          <w:marBottom w:val="0"/>
          <w:divBdr>
            <w:top w:val="none" w:sz="0" w:space="0" w:color="auto"/>
            <w:left w:val="none" w:sz="0" w:space="0" w:color="auto"/>
            <w:bottom w:val="none" w:sz="0" w:space="0" w:color="auto"/>
            <w:right w:val="none" w:sz="0" w:space="0" w:color="auto"/>
          </w:divBdr>
        </w:div>
        <w:div w:id="2066637731">
          <w:marLeft w:val="0"/>
          <w:marRight w:val="0"/>
          <w:marTop w:val="0"/>
          <w:marBottom w:val="0"/>
          <w:divBdr>
            <w:top w:val="none" w:sz="0" w:space="0" w:color="auto"/>
            <w:left w:val="none" w:sz="0" w:space="0" w:color="auto"/>
            <w:bottom w:val="none" w:sz="0" w:space="0" w:color="auto"/>
            <w:right w:val="none" w:sz="0" w:space="0" w:color="auto"/>
          </w:divBdr>
        </w:div>
      </w:divsChild>
    </w:div>
    <w:div w:id="729688684">
      <w:bodyDiv w:val="1"/>
      <w:marLeft w:val="0"/>
      <w:marRight w:val="0"/>
      <w:marTop w:val="0"/>
      <w:marBottom w:val="0"/>
      <w:divBdr>
        <w:top w:val="none" w:sz="0" w:space="0" w:color="auto"/>
        <w:left w:val="none" w:sz="0" w:space="0" w:color="auto"/>
        <w:bottom w:val="none" w:sz="0" w:space="0" w:color="auto"/>
        <w:right w:val="none" w:sz="0" w:space="0" w:color="auto"/>
      </w:divBdr>
    </w:div>
    <w:div w:id="729814382">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732658129">
      <w:bodyDiv w:val="1"/>
      <w:marLeft w:val="0"/>
      <w:marRight w:val="0"/>
      <w:marTop w:val="0"/>
      <w:marBottom w:val="0"/>
      <w:divBdr>
        <w:top w:val="none" w:sz="0" w:space="0" w:color="auto"/>
        <w:left w:val="none" w:sz="0" w:space="0" w:color="auto"/>
        <w:bottom w:val="none" w:sz="0" w:space="0" w:color="auto"/>
        <w:right w:val="none" w:sz="0" w:space="0" w:color="auto"/>
      </w:divBdr>
    </w:div>
    <w:div w:id="732775958">
      <w:bodyDiv w:val="1"/>
      <w:marLeft w:val="0"/>
      <w:marRight w:val="0"/>
      <w:marTop w:val="0"/>
      <w:marBottom w:val="0"/>
      <w:divBdr>
        <w:top w:val="none" w:sz="0" w:space="0" w:color="auto"/>
        <w:left w:val="none" w:sz="0" w:space="0" w:color="auto"/>
        <w:bottom w:val="none" w:sz="0" w:space="0" w:color="auto"/>
        <w:right w:val="none" w:sz="0" w:space="0" w:color="auto"/>
      </w:divBdr>
    </w:div>
    <w:div w:id="733162527">
      <w:bodyDiv w:val="1"/>
      <w:marLeft w:val="0"/>
      <w:marRight w:val="0"/>
      <w:marTop w:val="0"/>
      <w:marBottom w:val="0"/>
      <w:divBdr>
        <w:top w:val="none" w:sz="0" w:space="0" w:color="auto"/>
        <w:left w:val="none" w:sz="0" w:space="0" w:color="auto"/>
        <w:bottom w:val="none" w:sz="0" w:space="0" w:color="auto"/>
        <w:right w:val="none" w:sz="0" w:space="0" w:color="auto"/>
      </w:divBdr>
    </w:div>
    <w:div w:id="733239911">
      <w:bodyDiv w:val="1"/>
      <w:marLeft w:val="0"/>
      <w:marRight w:val="0"/>
      <w:marTop w:val="0"/>
      <w:marBottom w:val="0"/>
      <w:divBdr>
        <w:top w:val="none" w:sz="0" w:space="0" w:color="auto"/>
        <w:left w:val="none" w:sz="0" w:space="0" w:color="auto"/>
        <w:bottom w:val="none" w:sz="0" w:space="0" w:color="auto"/>
        <w:right w:val="none" w:sz="0" w:space="0" w:color="auto"/>
      </w:divBdr>
    </w:div>
    <w:div w:id="735469359">
      <w:bodyDiv w:val="1"/>
      <w:marLeft w:val="0"/>
      <w:marRight w:val="0"/>
      <w:marTop w:val="0"/>
      <w:marBottom w:val="0"/>
      <w:divBdr>
        <w:top w:val="none" w:sz="0" w:space="0" w:color="auto"/>
        <w:left w:val="none" w:sz="0" w:space="0" w:color="auto"/>
        <w:bottom w:val="none" w:sz="0" w:space="0" w:color="auto"/>
        <w:right w:val="none" w:sz="0" w:space="0" w:color="auto"/>
      </w:divBdr>
    </w:div>
    <w:div w:id="736365381">
      <w:bodyDiv w:val="1"/>
      <w:marLeft w:val="0"/>
      <w:marRight w:val="0"/>
      <w:marTop w:val="0"/>
      <w:marBottom w:val="0"/>
      <w:divBdr>
        <w:top w:val="none" w:sz="0" w:space="0" w:color="auto"/>
        <w:left w:val="none" w:sz="0" w:space="0" w:color="auto"/>
        <w:bottom w:val="none" w:sz="0" w:space="0" w:color="auto"/>
        <w:right w:val="none" w:sz="0" w:space="0" w:color="auto"/>
      </w:divBdr>
    </w:div>
    <w:div w:id="737441343">
      <w:bodyDiv w:val="1"/>
      <w:marLeft w:val="0"/>
      <w:marRight w:val="0"/>
      <w:marTop w:val="0"/>
      <w:marBottom w:val="0"/>
      <w:divBdr>
        <w:top w:val="none" w:sz="0" w:space="0" w:color="auto"/>
        <w:left w:val="none" w:sz="0" w:space="0" w:color="auto"/>
        <w:bottom w:val="none" w:sz="0" w:space="0" w:color="auto"/>
        <w:right w:val="none" w:sz="0" w:space="0" w:color="auto"/>
      </w:divBdr>
    </w:div>
    <w:div w:id="737554764">
      <w:bodyDiv w:val="1"/>
      <w:marLeft w:val="0"/>
      <w:marRight w:val="0"/>
      <w:marTop w:val="0"/>
      <w:marBottom w:val="0"/>
      <w:divBdr>
        <w:top w:val="none" w:sz="0" w:space="0" w:color="auto"/>
        <w:left w:val="none" w:sz="0" w:space="0" w:color="auto"/>
        <w:bottom w:val="none" w:sz="0" w:space="0" w:color="auto"/>
        <w:right w:val="none" w:sz="0" w:space="0" w:color="auto"/>
      </w:divBdr>
    </w:div>
    <w:div w:id="738556995">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4834844">
      <w:bodyDiv w:val="1"/>
      <w:marLeft w:val="0"/>
      <w:marRight w:val="0"/>
      <w:marTop w:val="0"/>
      <w:marBottom w:val="0"/>
      <w:divBdr>
        <w:top w:val="none" w:sz="0" w:space="0" w:color="auto"/>
        <w:left w:val="none" w:sz="0" w:space="0" w:color="auto"/>
        <w:bottom w:val="none" w:sz="0" w:space="0" w:color="auto"/>
        <w:right w:val="none" w:sz="0" w:space="0" w:color="auto"/>
      </w:divBdr>
    </w:div>
    <w:div w:id="746265062">
      <w:bodyDiv w:val="1"/>
      <w:marLeft w:val="0"/>
      <w:marRight w:val="0"/>
      <w:marTop w:val="0"/>
      <w:marBottom w:val="0"/>
      <w:divBdr>
        <w:top w:val="none" w:sz="0" w:space="0" w:color="auto"/>
        <w:left w:val="none" w:sz="0" w:space="0" w:color="auto"/>
        <w:bottom w:val="none" w:sz="0" w:space="0" w:color="auto"/>
        <w:right w:val="none" w:sz="0" w:space="0" w:color="auto"/>
      </w:divBdr>
    </w:div>
    <w:div w:id="747504907">
      <w:bodyDiv w:val="1"/>
      <w:marLeft w:val="0"/>
      <w:marRight w:val="0"/>
      <w:marTop w:val="0"/>
      <w:marBottom w:val="0"/>
      <w:divBdr>
        <w:top w:val="none" w:sz="0" w:space="0" w:color="auto"/>
        <w:left w:val="none" w:sz="0" w:space="0" w:color="auto"/>
        <w:bottom w:val="none" w:sz="0" w:space="0" w:color="auto"/>
        <w:right w:val="none" w:sz="0" w:space="0" w:color="auto"/>
      </w:divBdr>
    </w:div>
    <w:div w:id="749812261">
      <w:bodyDiv w:val="1"/>
      <w:marLeft w:val="0"/>
      <w:marRight w:val="0"/>
      <w:marTop w:val="0"/>
      <w:marBottom w:val="0"/>
      <w:divBdr>
        <w:top w:val="none" w:sz="0" w:space="0" w:color="auto"/>
        <w:left w:val="none" w:sz="0" w:space="0" w:color="auto"/>
        <w:bottom w:val="none" w:sz="0" w:space="0" w:color="auto"/>
        <w:right w:val="none" w:sz="0" w:space="0" w:color="auto"/>
      </w:divBdr>
    </w:div>
    <w:div w:id="750079815">
      <w:bodyDiv w:val="1"/>
      <w:marLeft w:val="0"/>
      <w:marRight w:val="0"/>
      <w:marTop w:val="0"/>
      <w:marBottom w:val="0"/>
      <w:divBdr>
        <w:top w:val="none" w:sz="0" w:space="0" w:color="auto"/>
        <w:left w:val="none" w:sz="0" w:space="0" w:color="auto"/>
        <w:bottom w:val="none" w:sz="0" w:space="0" w:color="auto"/>
        <w:right w:val="none" w:sz="0" w:space="0" w:color="auto"/>
      </w:divBdr>
    </w:div>
    <w:div w:id="750852043">
      <w:bodyDiv w:val="1"/>
      <w:marLeft w:val="0"/>
      <w:marRight w:val="0"/>
      <w:marTop w:val="0"/>
      <w:marBottom w:val="0"/>
      <w:divBdr>
        <w:top w:val="none" w:sz="0" w:space="0" w:color="auto"/>
        <w:left w:val="none" w:sz="0" w:space="0" w:color="auto"/>
        <w:bottom w:val="none" w:sz="0" w:space="0" w:color="auto"/>
        <w:right w:val="none" w:sz="0" w:space="0" w:color="auto"/>
      </w:divBdr>
    </w:div>
    <w:div w:id="752358844">
      <w:bodyDiv w:val="1"/>
      <w:marLeft w:val="0"/>
      <w:marRight w:val="0"/>
      <w:marTop w:val="0"/>
      <w:marBottom w:val="0"/>
      <w:divBdr>
        <w:top w:val="none" w:sz="0" w:space="0" w:color="auto"/>
        <w:left w:val="none" w:sz="0" w:space="0" w:color="auto"/>
        <w:bottom w:val="none" w:sz="0" w:space="0" w:color="auto"/>
        <w:right w:val="none" w:sz="0" w:space="0" w:color="auto"/>
      </w:divBdr>
    </w:div>
    <w:div w:id="755201700">
      <w:bodyDiv w:val="1"/>
      <w:marLeft w:val="0"/>
      <w:marRight w:val="0"/>
      <w:marTop w:val="0"/>
      <w:marBottom w:val="0"/>
      <w:divBdr>
        <w:top w:val="none" w:sz="0" w:space="0" w:color="auto"/>
        <w:left w:val="none" w:sz="0" w:space="0" w:color="auto"/>
        <w:bottom w:val="none" w:sz="0" w:space="0" w:color="auto"/>
        <w:right w:val="none" w:sz="0" w:space="0" w:color="auto"/>
      </w:divBdr>
      <w:divsChild>
        <w:div w:id="73279242">
          <w:marLeft w:val="0"/>
          <w:marRight w:val="0"/>
          <w:marTop w:val="0"/>
          <w:marBottom w:val="0"/>
          <w:divBdr>
            <w:top w:val="none" w:sz="0" w:space="0" w:color="auto"/>
            <w:left w:val="none" w:sz="0" w:space="0" w:color="auto"/>
            <w:bottom w:val="none" w:sz="0" w:space="0" w:color="auto"/>
            <w:right w:val="none" w:sz="0" w:space="0" w:color="auto"/>
          </w:divBdr>
        </w:div>
      </w:divsChild>
    </w:div>
    <w:div w:id="756708376">
      <w:bodyDiv w:val="1"/>
      <w:marLeft w:val="0"/>
      <w:marRight w:val="0"/>
      <w:marTop w:val="0"/>
      <w:marBottom w:val="0"/>
      <w:divBdr>
        <w:top w:val="none" w:sz="0" w:space="0" w:color="auto"/>
        <w:left w:val="none" w:sz="0" w:space="0" w:color="auto"/>
        <w:bottom w:val="none" w:sz="0" w:space="0" w:color="auto"/>
        <w:right w:val="none" w:sz="0" w:space="0" w:color="auto"/>
      </w:divBdr>
    </w:div>
    <w:div w:id="758409379">
      <w:bodyDiv w:val="1"/>
      <w:marLeft w:val="0"/>
      <w:marRight w:val="0"/>
      <w:marTop w:val="0"/>
      <w:marBottom w:val="0"/>
      <w:divBdr>
        <w:top w:val="none" w:sz="0" w:space="0" w:color="auto"/>
        <w:left w:val="none" w:sz="0" w:space="0" w:color="auto"/>
        <w:bottom w:val="none" w:sz="0" w:space="0" w:color="auto"/>
        <w:right w:val="none" w:sz="0" w:space="0" w:color="auto"/>
      </w:divBdr>
    </w:div>
    <w:div w:id="759721321">
      <w:bodyDiv w:val="1"/>
      <w:marLeft w:val="0"/>
      <w:marRight w:val="0"/>
      <w:marTop w:val="0"/>
      <w:marBottom w:val="0"/>
      <w:divBdr>
        <w:top w:val="none" w:sz="0" w:space="0" w:color="auto"/>
        <w:left w:val="none" w:sz="0" w:space="0" w:color="auto"/>
        <w:bottom w:val="none" w:sz="0" w:space="0" w:color="auto"/>
        <w:right w:val="none" w:sz="0" w:space="0" w:color="auto"/>
      </w:divBdr>
    </w:div>
    <w:div w:id="759911396">
      <w:bodyDiv w:val="1"/>
      <w:marLeft w:val="0"/>
      <w:marRight w:val="0"/>
      <w:marTop w:val="0"/>
      <w:marBottom w:val="0"/>
      <w:divBdr>
        <w:top w:val="none" w:sz="0" w:space="0" w:color="auto"/>
        <w:left w:val="none" w:sz="0" w:space="0" w:color="auto"/>
        <w:bottom w:val="none" w:sz="0" w:space="0" w:color="auto"/>
        <w:right w:val="none" w:sz="0" w:space="0" w:color="auto"/>
      </w:divBdr>
    </w:div>
    <w:div w:id="761607278">
      <w:bodyDiv w:val="1"/>
      <w:marLeft w:val="0"/>
      <w:marRight w:val="0"/>
      <w:marTop w:val="0"/>
      <w:marBottom w:val="0"/>
      <w:divBdr>
        <w:top w:val="none" w:sz="0" w:space="0" w:color="auto"/>
        <w:left w:val="none" w:sz="0" w:space="0" w:color="auto"/>
        <w:bottom w:val="none" w:sz="0" w:space="0" w:color="auto"/>
        <w:right w:val="none" w:sz="0" w:space="0" w:color="auto"/>
      </w:divBdr>
    </w:div>
    <w:div w:id="763455518">
      <w:bodyDiv w:val="1"/>
      <w:marLeft w:val="0"/>
      <w:marRight w:val="0"/>
      <w:marTop w:val="0"/>
      <w:marBottom w:val="0"/>
      <w:divBdr>
        <w:top w:val="none" w:sz="0" w:space="0" w:color="auto"/>
        <w:left w:val="none" w:sz="0" w:space="0" w:color="auto"/>
        <w:bottom w:val="none" w:sz="0" w:space="0" w:color="auto"/>
        <w:right w:val="none" w:sz="0" w:space="0" w:color="auto"/>
      </w:divBdr>
    </w:div>
    <w:div w:id="764111307">
      <w:bodyDiv w:val="1"/>
      <w:marLeft w:val="0"/>
      <w:marRight w:val="0"/>
      <w:marTop w:val="0"/>
      <w:marBottom w:val="0"/>
      <w:divBdr>
        <w:top w:val="none" w:sz="0" w:space="0" w:color="auto"/>
        <w:left w:val="none" w:sz="0" w:space="0" w:color="auto"/>
        <w:bottom w:val="none" w:sz="0" w:space="0" w:color="auto"/>
        <w:right w:val="none" w:sz="0" w:space="0" w:color="auto"/>
      </w:divBdr>
    </w:div>
    <w:div w:id="765073110">
      <w:bodyDiv w:val="1"/>
      <w:marLeft w:val="0"/>
      <w:marRight w:val="0"/>
      <w:marTop w:val="0"/>
      <w:marBottom w:val="0"/>
      <w:divBdr>
        <w:top w:val="none" w:sz="0" w:space="0" w:color="auto"/>
        <w:left w:val="none" w:sz="0" w:space="0" w:color="auto"/>
        <w:bottom w:val="none" w:sz="0" w:space="0" w:color="auto"/>
        <w:right w:val="none" w:sz="0" w:space="0" w:color="auto"/>
      </w:divBdr>
    </w:div>
    <w:div w:id="766848185">
      <w:bodyDiv w:val="1"/>
      <w:marLeft w:val="0"/>
      <w:marRight w:val="0"/>
      <w:marTop w:val="0"/>
      <w:marBottom w:val="0"/>
      <w:divBdr>
        <w:top w:val="none" w:sz="0" w:space="0" w:color="auto"/>
        <w:left w:val="none" w:sz="0" w:space="0" w:color="auto"/>
        <w:bottom w:val="none" w:sz="0" w:space="0" w:color="auto"/>
        <w:right w:val="none" w:sz="0" w:space="0" w:color="auto"/>
      </w:divBdr>
    </w:div>
    <w:div w:id="768501537">
      <w:bodyDiv w:val="1"/>
      <w:marLeft w:val="0"/>
      <w:marRight w:val="0"/>
      <w:marTop w:val="0"/>
      <w:marBottom w:val="0"/>
      <w:divBdr>
        <w:top w:val="none" w:sz="0" w:space="0" w:color="auto"/>
        <w:left w:val="none" w:sz="0" w:space="0" w:color="auto"/>
        <w:bottom w:val="none" w:sz="0" w:space="0" w:color="auto"/>
        <w:right w:val="none" w:sz="0" w:space="0" w:color="auto"/>
      </w:divBdr>
    </w:div>
    <w:div w:id="780757749">
      <w:bodyDiv w:val="1"/>
      <w:marLeft w:val="0"/>
      <w:marRight w:val="0"/>
      <w:marTop w:val="0"/>
      <w:marBottom w:val="0"/>
      <w:divBdr>
        <w:top w:val="none" w:sz="0" w:space="0" w:color="auto"/>
        <w:left w:val="none" w:sz="0" w:space="0" w:color="auto"/>
        <w:bottom w:val="none" w:sz="0" w:space="0" w:color="auto"/>
        <w:right w:val="none" w:sz="0" w:space="0" w:color="auto"/>
      </w:divBdr>
    </w:div>
    <w:div w:id="780996693">
      <w:bodyDiv w:val="1"/>
      <w:marLeft w:val="0"/>
      <w:marRight w:val="0"/>
      <w:marTop w:val="0"/>
      <w:marBottom w:val="0"/>
      <w:divBdr>
        <w:top w:val="none" w:sz="0" w:space="0" w:color="auto"/>
        <w:left w:val="none" w:sz="0" w:space="0" w:color="auto"/>
        <w:bottom w:val="none" w:sz="0" w:space="0" w:color="auto"/>
        <w:right w:val="none" w:sz="0" w:space="0" w:color="auto"/>
      </w:divBdr>
    </w:div>
    <w:div w:id="781148484">
      <w:bodyDiv w:val="1"/>
      <w:marLeft w:val="0"/>
      <w:marRight w:val="0"/>
      <w:marTop w:val="0"/>
      <w:marBottom w:val="0"/>
      <w:divBdr>
        <w:top w:val="none" w:sz="0" w:space="0" w:color="auto"/>
        <w:left w:val="none" w:sz="0" w:space="0" w:color="auto"/>
        <w:bottom w:val="none" w:sz="0" w:space="0" w:color="auto"/>
        <w:right w:val="none" w:sz="0" w:space="0" w:color="auto"/>
      </w:divBdr>
    </w:div>
    <w:div w:id="781807287">
      <w:bodyDiv w:val="1"/>
      <w:marLeft w:val="0"/>
      <w:marRight w:val="0"/>
      <w:marTop w:val="0"/>
      <w:marBottom w:val="0"/>
      <w:divBdr>
        <w:top w:val="none" w:sz="0" w:space="0" w:color="auto"/>
        <w:left w:val="none" w:sz="0" w:space="0" w:color="auto"/>
        <w:bottom w:val="none" w:sz="0" w:space="0" w:color="auto"/>
        <w:right w:val="none" w:sz="0" w:space="0" w:color="auto"/>
      </w:divBdr>
    </w:div>
    <w:div w:id="782191530">
      <w:bodyDiv w:val="1"/>
      <w:marLeft w:val="0"/>
      <w:marRight w:val="0"/>
      <w:marTop w:val="0"/>
      <w:marBottom w:val="0"/>
      <w:divBdr>
        <w:top w:val="none" w:sz="0" w:space="0" w:color="auto"/>
        <w:left w:val="none" w:sz="0" w:space="0" w:color="auto"/>
        <w:bottom w:val="none" w:sz="0" w:space="0" w:color="auto"/>
        <w:right w:val="none" w:sz="0" w:space="0" w:color="auto"/>
      </w:divBdr>
    </w:div>
    <w:div w:id="785319690">
      <w:bodyDiv w:val="1"/>
      <w:marLeft w:val="0"/>
      <w:marRight w:val="0"/>
      <w:marTop w:val="0"/>
      <w:marBottom w:val="0"/>
      <w:divBdr>
        <w:top w:val="none" w:sz="0" w:space="0" w:color="auto"/>
        <w:left w:val="none" w:sz="0" w:space="0" w:color="auto"/>
        <w:bottom w:val="none" w:sz="0" w:space="0" w:color="auto"/>
        <w:right w:val="none" w:sz="0" w:space="0" w:color="auto"/>
      </w:divBdr>
    </w:div>
    <w:div w:id="788012288">
      <w:bodyDiv w:val="1"/>
      <w:marLeft w:val="0"/>
      <w:marRight w:val="0"/>
      <w:marTop w:val="0"/>
      <w:marBottom w:val="0"/>
      <w:divBdr>
        <w:top w:val="none" w:sz="0" w:space="0" w:color="auto"/>
        <w:left w:val="none" w:sz="0" w:space="0" w:color="auto"/>
        <w:bottom w:val="none" w:sz="0" w:space="0" w:color="auto"/>
        <w:right w:val="none" w:sz="0" w:space="0" w:color="auto"/>
      </w:divBdr>
    </w:div>
    <w:div w:id="788203559">
      <w:bodyDiv w:val="1"/>
      <w:marLeft w:val="0"/>
      <w:marRight w:val="0"/>
      <w:marTop w:val="0"/>
      <w:marBottom w:val="0"/>
      <w:divBdr>
        <w:top w:val="none" w:sz="0" w:space="0" w:color="auto"/>
        <w:left w:val="none" w:sz="0" w:space="0" w:color="auto"/>
        <w:bottom w:val="none" w:sz="0" w:space="0" w:color="auto"/>
        <w:right w:val="none" w:sz="0" w:space="0" w:color="auto"/>
      </w:divBdr>
    </w:div>
    <w:div w:id="789010899">
      <w:bodyDiv w:val="1"/>
      <w:marLeft w:val="0"/>
      <w:marRight w:val="0"/>
      <w:marTop w:val="0"/>
      <w:marBottom w:val="0"/>
      <w:divBdr>
        <w:top w:val="none" w:sz="0" w:space="0" w:color="auto"/>
        <w:left w:val="none" w:sz="0" w:space="0" w:color="auto"/>
        <w:bottom w:val="none" w:sz="0" w:space="0" w:color="auto"/>
        <w:right w:val="none" w:sz="0" w:space="0" w:color="auto"/>
      </w:divBdr>
    </w:div>
    <w:div w:id="790591915">
      <w:bodyDiv w:val="1"/>
      <w:marLeft w:val="0"/>
      <w:marRight w:val="0"/>
      <w:marTop w:val="0"/>
      <w:marBottom w:val="0"/>
      <w:divBdr>
        <w:top w:val="none" w:sz="0" w:space="0" w:color="auto"/>
        <w:left w:val="none" w:sz="0" w:space="0" w:color="auto"/>
        <w:bottom w:val="none" w:sz="0" w:space="0" w:color="auto"/>
        <w:right w:val="none" w:sz="0" w:space="0" w:color="auto"/>
      </w:divBdr>
    </w:div>
    <w:div w:id="790780375">
      <w:bodyDiv w:val="1"/>
      <w:marLeft w:val="0"/>
      <w:marRight w:val="0"/>
      <w:marTop w:val="0"/>
      <w:marBottom w:val="0"/>
      <w:divBdr>
        <w:top w:val="none" w:sz="0" w:space="0" w:color="auto"/>
        <w:left w:val="none" w:sz="0" w:space="0" w:color="auto"/>
        <w:bottom w:val="none" w:sz="0" w:space="0" w:color="auto"/>
        <w:right w:val="none" w:sz="0" w:space="0" w:color="auto"/>
      </w:divBdr>
    </w:div>
    <w:div w:id="791435958">
      <w:bodyDiv w:val="1"/>
      <w:marLeft w:val="0"/>
      <w:marRight w:val="0"/>
      <w:marTop w:val="0"/>
      <w:marBottom w:val="0"/>
      <w:divBdr>
        <w:top w:val="none" w:sz="0" w:space="0" w:color="auto"/>
        <w:left w:val="none" w:sz="0" w:space="0" w:color="auto"/>
        <w:bottom w:val="none" w:sz="0" w:space="0" w:color="auto"/>
        <w:right w:val="none" w:sz="0" w:space="0" w:color="auto"/>
      </w:divBdr>
    </w:div>
    <w:div w:id="791435976">
      <w:bodyDiv w:val="1"/>
      <w:marLeft w:val="0"/>
      <w:marRight w:val="0"/>
      <w:marTop w:val="0"/>
      <w:marBottom w:val="0"/>
      <w:divBdr>
        <w:top w:val="none" w:sz="0" w:space="0" w:color="auto"/>
        <w:left w:val="none" w:sz="0" w:space="0" w:color="auto"/>
        <w:bottom w:val="none" w:sz="0" w:space="0" w:color="auto"/>
        <w:right w:val="none" w:sz="0" w:space="0" w:color="auto"/>
      </w:divBdr>
    </w:div>
    <w:div w:id="791442220">
      <w:bodyDiv w:val="1"/>
      <w:marLeft w:val="0"/>
      <w:marRight w:val="0"/>
      <w:marTop w:val="0"/>
      <w:marBottom w:val="0"/>
      <w:divBdr>
        <w:top w:val="none" w:sz="0" w:space="0" w:color="auto"/>
        <w:left w:val="none" w:sz="0" w:space="0" w:color="auto"/>
        <w:bottom w:val="none" w:sz="0" w:space="0" w:color="auto"/>
        <w:right w:val="none" w:sz="0" w:space="0" w:color="auto"/>
      </w:divBdr>
    </w:div>
    <w:div w:id="792988688">
      <w:bodyDiv w:val="1"/>
      <w:marLeft w:val="0"/>
      <w:marRight w:val="0"/>
      <w:marTop w:val="0"/>
      <w:marBottom w:val="0"/>
      <w:divBdr>
        <w:top w:val="none" w:sz="0" w:space="0" w:color="auto"/>
        <w:left w:val="none" w:sz="0" w:space="0" w:color="auto"/>
        <w:bottom w:val="none" w:sz="0" w:space="0" w:color="auto"/>
        <w:right w:val="none" w:sz="0" w:space="0" w:color="auto"/>
      </w:divBdr>
    </w:div>
    <w:div w:id="795413011">
      <w:bodyDiv w:val="1"/>
      <w:marLeft w:val="0"/>
      <w:marRight w:val="0"/>
      <w:marTop w:val="0"/>
      <w:marBottom w:val="0"/>
      <w:divBdr>
        <w:top w:val="none" w:sz="0" w:space="0" w:color="auto"/>
        <w:left w:val="none" w:sz="0" w:space="0" w:color="auto"/>
        <w:bottom w:val="none" w:sz="0" w:space="0" w:color="auto"/>
        <w:right w:val="none" w:sz="0" w:space="0" w:color="auto"/>
      </w:divBdr>
    </w:div>
    <w:div w:id="796024210">
      <w:bodyDiv w:val="1"/>
      <w:marLeft w:val="0"/>
      <w:marRight w:val="0"/>
      <w:marTop w:val="0"/>
      <w:marBottom w:val="0"/>
      <w:divBdr>
        <w:top w:val="none" w:sz="0" w:space="0" w:color="auto"/>
        <w:left w:val="none" w:sz="0" w:space="0" w:color="auto"/>
        <w:bottom w:val="none" w:sz="0" w:space="0" w:color="auto"/>
        <w:right w:val="none" w:sz="0" w:space="0" w:color="auto"/>
      </w:divBdr>
    </w:div>
    <w:div w:id="801002958">
      <w:bodyDiv w:val="1"/>
      <w:marLeft w:val="0"/>
      <w:marRight w:val="0"/>
      <w:marTop w:val="0"/>
      <w:marBottom w:val="0"/>
      <w:divBdr>
        <w:top w:val="none" w:sz="0" w:space="0" w:color="auto"/>
        <w:left w:val="none" w:sz="0" w:space="0" w:color="auto"/>
        <w:bottom w:val="none" w:sz="0" w:space="0" w:color="auto"/>
        <w:right w:val="none" w:sz="0" w:space="0" w:color="auto"/>
      </w:divBdr>
    </w:div>
    <w:div w:id="801114603">
      <w:bodyDiv w:val="1"/>
      <w:marLeft w:val="0"/>
      <w:marRight w:val="0"/>
      <w:marTop w:val="0"/>
      <w:marBottom w:val="0"/>
      <w:divBdr>
        <w:top w:val="none" w:sz="0" w:space="0" w:color="auto"/>
        <w:left w:val="none" w:sz="0" w:space="0" w:color="auto"/>
        <w:bottom w:val="none" w:sz="0" w:space="0" w:color="auto"/>
        <w:right w:val="none" w:sz="0" w:space="0" w:color="auto"/>
      </w:divBdr>
    </w:div>
    <w:div w:id="801456987">
      <w:bodyDiv w:val="1"/>
      <w:marLeft w:val="0"/>
      <w:marRight w:val="0"/>
      <w:marTop w:val="0"/>
      <w:marBottom w:val="0"/>
      <w:divBdr>
        <w:top w:val="none" w:sz="0" w:space="0" w:color="auto"/>
        <w:left w:val="none" w:sz="0" w:space="0" w:color="auto"/>
        <w:bottom w:val="none" w:sz="0" w:space="0" w:color="auto"/>
        <w:right w:val="none" w:sz="0" w:space="0" w:color="auto"/>
      </w:divBdr>
    </w:div>
    <w:div w:id="803086136">
      <w:bodyDiv w:val="1"/>
      <w:marLeft w:val="0"/>
      <w:marRight w:val="0"/>
      <w:marTop w:val="0"/>
      <w:marBottom w:val="0"/>
      <w:divBdr>
        <w:top w:val="none" w:sz="0" w:space="0" w:color="auto"/>
        <w:left w:val="none" w:sz="0" w:space="0" w:color="auto"/>
        <w:bottom w:val="none" w:sz="0" w:space="0" w:color="auto"/>
        <w:right w:val="none" w:sz="0" w:space="0" w:color="auto"/>
      </w:divBdr>
    </w:div>
    <w:div w:id="803543195">
      <w:bodyDiv w:val="1"/>
      <w:marLeft w:val="0"/>
      <w:marRight w:val="0"/>
      <w:marTop w:val="0"/>
      <w:marBottom w:val="0"/>
      <w:divBdr>
        <w:top w:val="none" w:sz="0" w:space="0" w:color="auto"/>
        <w:left w:val="none" w:sz="0" w:space="0" w:color="auto"/>
        <w:bottom w:val="none" w:sz="0" w:space="0" w:color="auto"/>
        <w:right w:val="none" w:sz="0" w:space="0" w:color="auto"/>
      </w:divBdr>
    </w:div>
    <w:div w:id="806506585">
      <w:bodyDiv w:val="1"/>
      <w:marLeft w:val="0"/>
      <w:marRight w:val="0"/>
      <w:marTop w:val="0"/>
      <w:marBottom w:val="0"/>
      <w:divBdr>
        <w:top w:val="none" w:sz="0" w:space="0" w:color="auto"/>
        <w:left w:val="none" w:sz="0" w:space="0" w:color="auto"/>
        <w:bottom w:val="none" w:sz="0" w:space="0" w:color="auto"/>
        <w:right w:val="none" w:sz="0" w:space="0" w:color="auto"/>
      </w:divBdr>
    </w:div>
    <w:div w:id="807669049">
      <w:bodyDiv w:val="1"/>
      <w:marLeft w:val="0"/>
      <w:marRight w:val="0"/>
      <w:marTop w:val="0"/>
      <w:marBottom w:val="0"/>
      <w:divBdr>
        <w:top w:val="none" w:sz="0" w:space="0" w:color="auto"/>
        <w:left w:val="none" w:sz="0" w:space="0" w:color="auto"/>
        <w:bottom w:val="none" w:sz="0" w:space="0" w:color="auto"/>
        <w:right w:val="none" w:sz="0" w:space="0" w:color="auto"/>
      </w:divBdr>
    </w:div>
    <w:div w:id="807823596">
      <w:bodyDiv w:val="1"/>
      <w:marLeft w:val="0"/>
      <w:marRight w:val="0"/>
      <w:marTop w:val="0"/>
      <w:marBottom w:val="0"/>
      <w:divBdr>
        <w:top w:val="none" w:sz="0" w:space="0" w:color="auto"/>
        <w:left w:val="none" w:sz="0" w:space="0" w:color="auto"/>
        <w:bottom w:val="none" w:sz="0" w:space="0" w:color="auto"/>
        <w:right w:val="none" w:sz="0" w:space="0" w:color="auto"/>
      </w:divBdr>
    </w:div>
    <w:div w:id="808130032">
      <w:bodyDiv w:val="1"/>
      <w:marLeft w:val="0"/>
      <w:marRight w:val="0"/>
      <w:marTop w:val="0"/>
      <w:marBottom w:val="0"/>
      <w:divBdr>
        <w:top w:val="none" w:sz="0" w:space="0" w:color="auto"/>
        <w:left w:val="none" w:sz="0" w:space="0" w:color="auto"/>
        <w:bottom w:val="none" w:sz="0" w:space="0" w:color="auto"/>
        <w:right w:val="none" w:sz="0" w:space="0" w:color="auto"/>
      </w:divBdr>
    </w:div>
    <w:div w:id="809638191">
      <w:bodyDiv w:val="1"/>
      <w:marLeft w:val="0"/>
      <w:marRight w:val="0"/>
      <w:marTop w:val="0"/>
      <w:marBottom w:val="0"/>
      <w:divBdr>
        <w:top w:val="none" w:sz="0" w:space="0" w:color="auto"/>
        <w:left w:val="none" w:sz="0" w:space="0" w:color="auto"/>
        <w:bottom w:val="none" w:sz="0" w:space="0" w:color="auto"/>
        <w:right w:val="none" w:sz="0" w:space="0" w:color="auto"/>
      </w:divBdr>
    </w:div>
    <w:div w:id="813596058">
      <w:bodyDiv w:val="1"/>
      <w:marLeft w:val="0"/>
      <w:marRight w:val="0"/>
      <w:marTop w:val="0"/>
      <w:marBottom w:val="0"/>
      <w:divBdr>
        <w:top w:val="none" w:sz="0" w:space="0" w:color="auto"/>
        <w:left w:val="none" w:sz="0" w:space="0" w:color="auto"/>
        <w:bottom w:val="none" w:sz="0" w:space="0" w:color="auto"/>
        <w:right w:val="none" w:sz="0" w:space="0" w:color="auto"/>
      </w:divBdr>
    </w:div>
    <w:div w:id="813722350">
      <w:bodyDiv w:val="1"/>
      <w:marLeft w:val="0"/>
      <w:marRight w:val="0"/>
      <w:marTop w:val="0"/>
      <w:marBottom w:val="0"/>
      <w:divBdr>
        <w:top w:val="none" w:sz="0" w:space="0" w:color="auto"/>
        <w:left w:val="none" w:sz="0" w:space="0" w:color="auto"/>
        <w:bottom w:val="none" w:sz="0" w:space="0" w:color="auto"/>
        <w:right w:val="none" w:sz="0" w:space="0" w:color="auto"/>
      </w:divBdr>
    </w:div>
    <w:div w:id="814370379">
      <w:bodyDiv w:val="1"/>
      <w:marLeft w:val="0"/>
      <w:marRight w:val="0"/>
      <w:marTop w:val="0"/>
      <w:marBottom w:val="0"/>
      <w:divBdr>
        <w:top w:val="none" w:sz="0" w:space="0" w:color="auto"/>
        <w:left w:val="none" w:sz="0" w:space="0" w:color="auto"/>
        <w:bottom w:val="none" w:sz="0" w:space="0" w:color="auto"/>
        <w:right w:val="none" w:sz="0" w:space="0" w:color="auto"/>
      </w:divBdr>
    </w:div>
    <w:div w:id="815806195">
      <w:bodyDiv w:val="1"/>
      <w:marLeft w:val="0"/>
      <w:marRight w:val="0"/>
      <w:marTop w:val="0"/>
      <w:marBottom w:val="0"/>
      <w:divBdr>
        <w:top w:val="none" w:sz="0" w:space="0" w:color="auto"/>
        <w:left w:val="none" w:sz="0" w:space="0" w:color="auto"/>
        <w:bottom w:val="none" w:sz="0" w:space="0" w:color="auto"/>
        <w:right w:val="none" w:sz="0" w:space="0" w:color="auto"/>
      </w:divBdr>
    </w:div>
    <w:div w:id="816848515">
      <w:bodyDiv w:val="1"/>
      <w:marLeft w:val="0"/>
      <w:marRight w:val="0"/>
      <w:marTop w:val="0"/>
      <w:marBottom w:val="0"/>
      <w:divBdr>
        <w:top w:val="none" w:sz="0" w:space="0" w:color="auto"/>
        <w:left w:val="none" w:sz="0" w:space="0" w:color="auto"/>
        <w:bottom w:val="none" w:sz="0" w:space="0" w:color="auto"/>
        <w:right w:val="none" w:sz="0" w:space="0" w:color="auto"/>
      </w:divBdr>
    </w:div>
    <w:div w:id="818881492">
      <w:bodyDiv w:val="1"/>
      <w:marLeft w:val="0"/>
      <w:marRight w:val="0"/>
      <w:marTop w:val="0"/>
      <w:marBottom w:val="0"/>
      <w:divBdr>
        <w:top w:val="none" w:sz="0" w:space="0" w:color="auto"/>
        <w:left w:val="none" w:sz="0" w:space="0" w:color="auto"/>
        <w:bottom w:val="none" w:sz="0" w:space="0" w:color="auto"/>
        <w:right w:val="none" w:sz="0" w:space="0" w:color="auto"/>
      </w:divBdr>
    </w:div>
    <w:div w:id="820777052">
      <w:bodyDiv w:val="1"/>
      <w:marLeft w:val="0"/>
      <w:marRight w:val="0"/>
      <w:marTop w:val="0"/>
      <w:marBottom w:val="0"/>
      <w:divBdr>
        <w:top w:val="none" w:sz="0" w:space="0" w:color="auto"/>
        <w:left w:val="none" w:sz="0" w:space="0" w:color="auto"/>
        <w:bottom w:val="none" w:sz="0" w:space="0" w:color="auto"/>
        <w:right w:val="none" w:sz="0" w:space="0" w:color="auto"/>
      </w:divBdr>
    </w:div>
    <w:div w:id="821390066">
      <w:bodyDiv w:val="1"/>
      <w:marLeft w:val="0"/>
      <w:marRight w:val="0"/>
      <w:marTop w:val="0"/>
      <w:marBottom w:val="0"/>
      <w:divBdr>
        <w:top w:val="none" w:sz="0" w:space="0" w:color="auto"/>
        <w:left w:val="none" w:sz="0" w:space="0" w:color="auto"/>
        <w:bottom w:val="none" w:sz="0" w:space="0" w:color="auto"/>
        <w:right w:val="none" w:sz="0" w:space="0" w:color="auto"/>
      </w:divBdr>
    </w:div>
    <w:div w:id="822159446">
      <w:bodyDiv w:val="1"/>
      <w:marLeft w:val="0"/>
      <w:marRight w:val="0"/>
      <w:marTop w:val="0"/>
      <w:marBottom w:val="0"/>
      <w:divBdr>
        <w:top w:val="none" w:sz="0" w:space="0" w:color="auto"/>
        <w:left w:val="none" w:sz="0" w:space="0" w:color="auto"/>
        <w:bottom w:val="none" w:sz="0" w:space="0" w:color="auto"/>
        <w:right w:val="none" w:sz="0" w:space="0" w:color="auto"/>
      </w:divBdr>
    </w:div>
    <w:div w:id="823741043">
      <w:bodyDiv w:val="1"/>
      <w:marLeft w:val="0"/>
      <w:marRight w:val="0"/>
      <w:marTop w:val="0"/>
      <w:marBottom w:val="0"/>
      <w:divBdr>
        <w:top w:val="none" w:sz="0" w:space="0" w:color="auto"/>
        <w:left w:val="none" w:sz="0" w:space="0" w:color="auto"/>
        <w:bottom w:val="none" w:sz="0" w:space="0" w:color="auto"/>
        <w:right w:val="none" w:sz="0" w:space="0" w:color="auto"/>
      </w:divBdr>
    </w:div>
    <w:div w:id="827670792">
      <w:bodyDiv w:val="1"/>
      <w:marLeft w:val="0"/>
      <w:marRight w:val="0"/>
      <w:marTop w:val="0"/>
      <w:marBottom w:val="0"/>
      <w:divBdr>
        <w:top w:val="none" w:sz="0" w:space="0" w:color="auto"/>
        <w:left w:val="none" w:sz="0" w:space="0" w:color="auto"/>
        <w:bottom w:val="none" w:sz="0" w:space="0" w:color="auto"/>
        <w:right w:val="none" w:sz="0" w:space="0" w:color="auto"/>
      </w:divBdr>
    </w:div>
    <w:div w:id="837233438">
      <w:bodyDiv w:val="1"/>
      <w:marLeft w:val="0"/>
      <w:marRight w:val="0"/>
      <w:marTop w:val="0"/>
      <w:marBottom w:val="0"/>
      <w:divBdr>
        <w:top w:val="none" w:sz="0" w:space="0" w:color="auto"/>
        <w:left w:val="none" w:sz="0" w:space="0" w:color="auto"/>
        <w:bottom w:val="none" w:sz="0" w:space="0" w:color="auto"/>
        <w:right w:val="none" w:sz="0" w:space="0" w:color="auto"/>
      </w:divBdr>
    </w:div>
    <w:div w:id="837812912">
      <w:bodyDiv w:val="1"/>
      <w:marLeft w:val="0"/>
      <w:marRight w:val="0"/>
      <w:marTop w:val="0"/>
      <w:marBottom w:val="0"/>
      <w:divBdr>
        <w:top w:val="none" w:sz="0" w:space="0" w:color="auto"/>
        <w:left w:val="none" w:sz="0" w:space="0" w:color="auto"/>
        <w:bottom w:val="none" w:sz="0" w:space="0" w:color="auto"/>
        <w:right w:val="none" w:sz="0" w:space="0" w:color="auto"/>
      </w:divBdr>
    </w:div>
    <w:div w:id="841555190">
      <w:bodyDiv w:val="1"/>
      <w:marLeft w:val="0"/>
      <w:marRight w:val="0"/>
      <w:marTop w:val="0"/>
      <w:marBottom w:val="0"/>
      <w:divBdr>
        <w:top w:val="none" w:sz="0" w:space="0" w:color="auto"/>
        <w:left w:val="none" w:sz="0" w:space="0" w:color="auto"/>
        <w:bottom w:val="none" w:sz="0" w:space="0" w:color="auto"/>
        <w:right w:val="none" w:sz="0" w:space="0" w:color="auto"/>
      </w:divBdr>
    </w:div>
    <w:div w:id="843132209">
      <w:bodyDiv w:val="1"/>
      <w:marLeft w:val="0"/>
      <w:marRight w:val="0"/>
      <w:marTop w:val="0"/>
      <w:marBottom w:val="0"/>
      <w:divBdr>
        <w:top w:val="none" w:sz="0" w:space="0" w:color="auto"/>
        <w:left w:val="none" w:sz="0" w:space="0" w:color="auto"/>
        <w:bottom w:val="none" w:sz="0" w:space="0" w:color="auto"/>
        <w:right w:val="none" w:sz="0" w:space="0" w:color="auto"/>
      </w:divBdr>
    </w:div>
    <w:div w:id="843742371">
      <w:bodyDiv w:val="1"/>
      <w:marLeft w:val="0"/>
      <w:marRight w:val="0"/>
      <w:marTop w:val="0"/>
      <w:marBottom w:val="0"/>
      <w:divBdr>
        <w:top w:val="none" w:sz="0" w:space="0" w:color="auto"/>
        <w:left w:val="none" w:sz="0" w:space="0" w:color="auto"/>
        <w:bottom w:val="none" w:sz="0" w:space="0" w:color="auto"/>
        <w:right w:val="none" w:sz="0" w:space="0" w:color="auto"/>
      </w:divBdr>
    </w:div>
    <w:div w:id="850072084">
      <w:bodyDiv w:val="1"/>
      <w:marLeft w:val="0"/>
      <w:marRight w:val="0"/>
      <w:marTop w:val="0"/>
      <w:marBottom w:val="0"/>
      <w:divBdr>
        <w:top w:val="none" w:sz="0" w:space="0" w:color="auto"/>
        <w:left w:val="none" w:sz="0" w:space="0" w:color="auto"/>
        <w:bottom w:val="none" w:sz="0" w:space="0" w:color="auto"/>
        <w:right w:val="none" w:sz="0" w:space="0" w:color="auto"/>
      </w:divBdr>
    </w:div>
    <w:div w:id="851455864">
      <w:bodyDiv w:val="1"/>
      <w:marLeft w:val="0"/>
      <w:marRight w:val="0"/>
      <w:marTop w:val="0"/>
      <w:marBottom w:val="0"/>
      <w:divBdr>
        <w:top w:val="none" w:sz="0" w:space="0" w:color="auto"/>
        <w:left w:val="none" w:sz="0" w:space="0" w:color="auto"/>
        <w:bottom w:val="none" w:sz="0" w:space="0" w:color="auto"/>
        <w:right w:val="none" w:sz="0" w:space="0" w:color="auto"/>
      </w:divBdr>
    </w:div>
    <w:div w:id="851797191">
      <w:bodyDiv w:val="1"/>
      <w:marLeft w:val="0"/>
      <w:marRight w:val="0"/>
      <w:marTop w:val="0"/>
      <w:marBottom w:val="0"/>
      <w:divBdr>
        <w:top w:val="none" w:sz="0" w:space="0" w:color="auto"/>
        <w:left w:val="none" w:sz="0" w:space="0" w:color="auto"/>
        <w:bottom w:val="none" w:sz="0" w:space="0" w:color="auto"/>
        <w:right w:val="none" w:sz="0" w:space="0" w:color="auto"/>
      </w:divBdr>
    </w:div>
    <w:div w:id="857158169">
      <w:bodyDiv w:val="1"/>
      <w:marLeft w:val="0"/>
      <w:marRight w:val="0"/>
      <w:marTop w:val="0"/>
      <w:marBottom w:val="0"/>
      <w:divBdr>
        <w:top w:val="none" w:sz="0" w:space="0" w:color="auto"/>
        <w:left w:val="none" w:sz="0" w:space="0" w:color="auto"/>
        <w:bottom w:val="none" w:sz="0" w:space="0" w:color="auto"/>
        <w:right w:val="none" w:sz="0" w:space="0" w:color="auto"/>
      </w:divBdr>
    </w:div>
    <w:div w:id="860169670">
      <w:bodyDiv w:val="1"/>
      <w:marLeft w:val="0"/>
      <w:marRight w:val="0"/>
      <w:marTop w:val="0"/>
      <w:marBottom w:val="0"/>
      <w:divBdr>
        <w:top w:val="none" w:sz="0" w:space="0" w:color="auto"/>
        <w:left w:val="none" w:sz="0" w:space="0" w:color="auto"/>
        <w:bottom w:val="none" w:sz="0" w:space="0" w:color="auto"/>
        <w:right w:val="none" w:sz="0" w:space="0" w:color="auto"/>
      </w:divBdr>
      <w:divsChild>
        <w:div w:id="146020952">
          <w:marLeft w:val="0"/>
          <w:marRight w:val="0"/>
          <w:marTop w:val="0"/>
          <w:marBottom w:val="0"/>
          <w:divBdr>
            <w:top w:val="none" w:sz="0" w:space="0" w:color="auto"/>
            <w:left w:val="none" w:sz="0" w:space="0" w:color="auto"/>
            <w:bottom w:val="none" w:sz="0" w:space="0" w:color="auto"/>
            <w:right w:val="none" w:sz="0" w:space="0" w:color="auto"/>
          </w:divBdr>
        </w:div>
        <w:div w:id="956763086">
          <w:marLeft w:val="0"/>
          <w:marRight w:val="0"/>
          <w:marTop w:val="0"/>
          <w:marBottom w:val="0"/>
          <w:divBdr>
            <w:top w:val="none" w:sz="0" w:space="0" w:color="auto"/>
            <w:left w:val="none" w:sz="0" w:space="0" w:color="auto"/>
            <w:bottom w:val="none" w:sz="0" w:space="0" w:color="auto"/>
            <w:right w:val="none" w:sz="0" w:space="0" w:color="auto"/>
          </w:divBdr>
        </w:div>
        <w:div w:id="1095859961">
          <w:marLeft w:val="0"/>
          <w:marRight w:val="0"/>
          <w:marTop w:val="0"/>
          <w:marBottom w:val="0"/>
          <w:divBdr>
            <w:top w:val="none" w:sz="0" w:space="0" w:color="auto"/>
            <w:left w:val="none" w:sz="0" w:space="0" w:color="auto"/>
            <w:bottom w:val="none" w:sz="0" w:space="0" w:color="auto"/>
            <w:right w:val="none" w:sz="0" w:space="0" w:color="auto"/>
          </w:divBdr>
        </w:div>
        <w:div w:id="1614970702">
          <w:marLeft w:val="0"/>
          <w:marRight w:val="0"/>
          <w:marTop w:val="0"/>
          <w:marBottom w:val="0"/>
          <w:divBdr>
            <w:top w:val="none" w:sz="0" w:space="0" w:color="auto"/>
            <w:left w:val="none" w:sz="0" w:space="0" w:color="auto"/>
            <w:bottom w:val="none" w:sz="0" w:space="0" w:color="auto"/>
            <w:right w:val="none" w:sz="0" w:space="0" w:color="auto"/>
          </w:divBdr>
        </w:div>
      </w:divsChild>
    </w:div>
    <w:div w:id="860170075">
      <w:bodyDiv w:val="1"/>
      <w:marLeft w:val="0"/>
      <w:marRight w:val="0"/>
      <w:marTop w:val="0"/>
      <w:marBottom w:val="0"/>
      <w:divBdr>
        <w:top w:val="none" w:sz="0" w:space="0" w:color="auto"/>
        <w:left w:val="none" w:sz="0" w:space="0" w:color="auto"/>
        <w:bottom w:val="none" w:sz="0" w:space="0" w:color="auto"/>
        <w:right w:val="none" w:sz="0" w:space="0" w:color="auto"/>
      </w:divBdr>
    </w:div>
    <w:div w:id="865102079">
      <w:bodyDiv w:val="1"/>
      <w:marLeft w:val="0"/>
      <w:marRight w:val="0"/>
      <w:marTop w:val="0"/>
      <w:marBottom w:val="0"/>
      <w:divBdr>
        <w:top w:val="none" w:sz="0" w:space="0" w:color="auto"/>
        <w:left w:val="none" w:sz="0" w:space="0" w:color="auto"/>
        <w:bottom w:val="none" w:sz="0" w:space="0" w:color="auto"/>
        <w:right w:val="none" w:sz="0" w:space="0" w:color="auto"/>
      </w:divBdr>
    </w:div>
    <w:div w:id="866017960">
      <w:bodyDiv w:val="1"/>
      <w:marLeft w:val="0"/>
      <w:marRight w:val="0"/>
      <w:marTop w:val="0"/>
      <w:marBottom w:val="0"/>
      <w:divBdr>
        <w:top w:val="none" w:sz="0" w:space="0" w:color="auto"/>
        <w:left w:val="none" w:sz="0" w:space="0" w:color="auto"/>
        <w:bottom w:val="none" w:sz="0" w:space="0" w:color="auto"/>
        <w:right w:val="none" w:sz="0" w:space="0" w:color="auto"/>
      </w:divBdr>
    </w:div>
    <w:div w:id="868957272">
      <w:bodyDiv w:val="1"/>
      <w:marLeft w:val="0"/>
      <w:marRight w:val="0"/>
      <w:marTop w:val="0"/>
      <w:marBottom w:val="0"/>
      <w:divBdr>
        <w:top w:val="none" w:sz="0" w:space="0" w:color="auto"/>
        <w:left w:val="none" w:sz="0" w:space="0" w:color="auto"/>
        <w:bottom w:val="none" w:sz="0" w:space="0" w:color="auto"/>
        <w:right w:val="none" w:sz="0" w:space="0" w:color="auto"/>
      </w:divBdr>
    </w:div>
    <w:div w:id="871571049">
      <w:bodyDiv w:val="1"/>
      <w:marLeft w:val="0"/>
      <w:marRight w:val="0"/>
      <w:marTop w:val="0"/>
      <w:marBottom w:val="0"/>
      <w:divBdr>
        <w:top w:val="none" w:sz="0" w:space="0" w:color="auto"/>
        <w:left w:val="none" w:sz="0" w:space="0" w:color="auto"/>
        <w:bottom w:val="none" w:sz="0" w:space="0" w:color="auto"/>
        <w:right w:val="none" w:sz="0" w:space="0" w:color="auto"/>
      </w:divBdr>
    </w:div>
    <w:div w:id="872110735">
      <w:bodyDiv w:val="1"/>
      <w:marLeft w:val="0"/>
      <w:marRight w:val="0"/>
      <w:marTop w:val="0"/>
      <w:marBottom w:val="0"/>
      <w:divBdr>
        <w:top w:val="none" w:sz="0" w:space="0" w:color="auto"/>
        <w:left w:val="none" w:sz="0" w:space="0" w:color="auto"/>
        <w:bottom w:val="none" w:sz="0" w:space="0" w:color="auto"/>
        <w:right w:val="none" w:sz="0" w:space="0" w:color="auto"/>
      </w:divBdr>
    </w:div>
    <w:div w:id="872423449">
      <w:bodyDiv w:val="1"/>
      <w:marLeft w:val="0"/>
      <w:marRight w:val="0"/>
      <w:marTop w:val="0"/>
      <w:marBottom w:val="0"/>
      <w:divBdr>
        <w:top w:val="none" w:sz="0" w:space="0" w:color="auto"/>
        <w:left w:val="none" w:sz="0" w:space="0" w:color="auto"/>
        <w:bottom w:val="none" w:sz="0" w:space="0" w:color="auto"/>
        <w:right w:val="none" w:sz="0" w:space="0" w:color="auto"/>
      </w:divBdr>
    </w:div>
    <w:div w:id="876626606">
      <w:bodyDiv w:val="1"/>
      <w:marLeft w:val="0"/>
      <w:marRight w:val="0"/>
      <w:marTop w:val="0"/>
      <w:marBottom w:val="0"/>
      <w:divBdr>
        <w:top w:val="none" w:sz="0" w:space="0" w:color="auto"/>
        <w:left w:val="none" w:sz="0" w:space="0" w:color="auto"/>
        <w:bottom w:val="none" w:sz="0" w:space="0" w:color="auto"/>
        <w:right w:val="none" w:sz="0" w:space="0" w:color="auto"/>
      </w:divBdr>
    </w:div>
    <w:div w:id="878932605">
      <w:bodyDiv w:val="1"/>
      <w:marLeft w:val="0"/>
      <w:marRight w:val="0"/>
      <w:marTop w:val="0"/>
      <w:marBottom w:val="0"/>
      <w:divBdr>
        <w:top w:val="none" w:sz="0" w:space="0" w:color="auto"/>
        <w:left w:val="none" w:sz="0" w:space="0" w:color="auto"/>
        <w:bottom w:val="none" w:sz="0" w:space="0" w:color="auto"/>
        <w:right w:val="none" w:sz="0" w:space="0" w:color="auto"/>
      </w:divBdr>
    </w:div>
    <w:div w:id="87955948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0559284">
      <w:bodyDiv w:val="1"/>
      <w:marLeft w:val="0"/>
      <w:marRight w:val="0"/>
      <w:marTop w:val="0"/>
      <w:marBottom w:val="0"/>
      <w:divBdr>
        <w:top w:val="none" w:sz="0" w:space="0" w:color="auto"/>
        <w:left w:val="none" w:sz="0" w:space="0" w:color="auto"/>
        <w:bottom w:val="none" w:sz="0" w:space="0" w:color="auto"/>
        <w:right w:val="none" w:sz="0" w:space="0" w:color="auto"/>
      </w:divBdr>
    </w:div>
    <w:div w:id="881135476">
      <w:bodyDiv w:val="1"/>
      <w:marLeft w:val="0"/>
      <w:marRight w:val="0"/>
      <w:marTop w:val="0"/>
      <w:marBottom w:val="0"/>
      <w:divBdr>
        <w:top w:val="none" w:sz="0" w:space="0" w:color="auto"/>
        <w:left w:val="none" w:sz="0" w:space="0" w:color="auto"/>
        <w:bottom w:val="none" w:sz="0" w:space="0" w:color="auto"/>
        <w:right w:val="none" w:sz="0" w:space="0" w:color="auto"/>
      </w:divBdr>
    </w:div>
    <w:div w:id="881792505">
      <w:bodyDiv w:val="1"/>
      <w:marLeft w:val="0"/>
      <w:marRight w:val="0"/>
      <w:marTop w:val="0"/>
      <w:marBottom w:val="0"/>
      <w:divBdr>
        <w:top w:val="none" w:sz="0" w:space="0" w:color="auto"/>
        <w:left w:val="none" w:sz="0" w:space="0" w:color="auto"/>
        <w:bottom w:val="none" w:sz="0" w:space="0" w:color="auto"/>
        <w:right w:val="none" w:sz="0" w:space="0" w:color="auto"/>
      </w:divBdr>
    </w:div>
    <w:div w:id="883754204">
      <w:bodyDiv w:val="1"/>
      <w:marLeft w:val="0"/>
      <w:marRight w:val="0"/>
      <w:marTop w:val="0"/>
      <w:marBottom w:val="0"/>
      <w:divBdr>
        <w:top w:val="none" w:sz="0" w:space="0" w:color="auto"/>
        <w:left w:val="none" w:sz="0" w:space="0" w:color="auto"/>
        <w:bottom w:val="none" w:sz="0" w:space="0" w:color="auto"/>
        <w:right w:val="none" w:sz="0" w:space="0" w:color="auto"/>
      </w:divBdr>
    </w:div>
    <w:div w:id="887648328">
      <w:bodyDiv w:val="1"/>
      <w:marLeft w:val="0"/>
      <w:marRight w:val="0"/>
      <w:marTop w:val="0"/>
      <w:marBottom w:val="0"/>
      <w:divBdr>
        <w:top w:val="none" w:sz="0" w:space="0" w:color="auto"/>
        <w:left w:val="none" w:sz="0" w:space="0" w:color="auto"/>
        <w:bottom w:val="none" w:sz="0" w:space="0" w:color="auto"/>
        <w:right w:val="none" w:sz="0" w:space="0" w:color="auto"/>
      </w:divBdr>
    </w:div>
    <w:div w:id="889607173">
      <w:bodyDiv w:val="1"/>
      <w:marLeft w:val="0"/>
      <w:marRight w:val="0"/>
      <w:marTop w:val="0"/>
      <w:marBottom w:val="0"/>
      <w:divBdr>
        <w:top w:val="none" w:sz="0" w:space="0" w:color="auto"/>
        <w:left w:val="none" w:sz="0" w:space="0" w:color="auto"/>
        <w:bottom w:val="none" w:sz="0" w:space="0" w:color="auto"/>
        <w:right w:val="none" w:sz="0" w:space="0" w:color="auto"/>
      </w:divBdr>
    </w:div>
    <w:div w:id="891815958">
      <w:bodyDiv w:val="1"/>
      <w:marLeft w:val="0"/>
      <w:marRight w:val="0"/>
      <w:marTop w:val="0"/>
      <w:marBottom w:val="0"/>
      <w:divBdr>
        <w:top w:val="none" w:sz="0" w:space="0" w:color="auto"/>
        <w:left w:val="none" w:sz="0" w:space="0" w:color="auto"/>
        <w:bottom w:val="none" w:sz="0" w:space="0" w:color="auto"/>
        <w:right w:val="none" w:sz="0" w:space="0" w:color="auto"/>
      </w:divBdr>
    </w:div>
    <w:div w:id="895699133">
      <w:bodyDiv w:val="1"/>
      <w:marLeft w:val="0"/>
      <w:marRight w:val="0"/>
      <w:marTop w:val="0"/>
      <w:marBottom w:val="0"/>
      <w:divBdr>
        <w:top w:val="none" w:sz="0" w:space="0" w:color="auto"/>
        <w:left w:val="none" w:sz="0" w:space="0" w:color="auto"/>
        <w:bottom w:val="none" w:sz="0" w:space="0" w:color="auto"/>
        <w:right w:val="none" w:sz="0" w:space="0" w:color="auto"/>
      </w:divBdr>
    </w:div>
    <w:div w:id="895966549">
      <w:bodyDiv w:val="1"/>
      <w:marLeft w:val="0"/>
      <w:marRight w:val="0"/>
      <w:marTop w:val="0"/>
      <w:marBottom w:val="0"/>
      <w:divBdr>
        <w:top w:val="none" w:sz="0" w:space="0" w:color="auto"/>
        <w:left w:val="none" w:sz="0" w:space="0" w:color="auto"/>
        <w:bottom w:val="none" w:sz="0" w:space="0" w:color="auto"/>
        <w:right w:val="none" w:sz="0" w:space="0" w:color="auto"/>
      </w:divBdr>
    </w:div>
    <w:div w:id="896746409">
      <w:bodyDiv w:val="1"/>
      <w:marLeft w:val="0"/>
      <w:marRight w:val="0"/>
      <w:marTop w:val="0"/>
      <w:marBottom w:val="0"/>
      <w:divBdr>
        <w:top w:val="none" w:sz="0" w:space="0" w:color="auto"/>
        <w:left w:val="none" w:sz="0" w:space="0" w:color="auto"/>
        <w:bottom w:val="none" w:sz="0" w:space="0" w:color="auto"/>
        <w:right w:val="none" w:sz="0" w:space="0" w:color="auto"/>
      </w:divBdr>
    </w:div>
    <w:div w:id="896819195">
      <w:bodyDiv w:val="1"/>
      <w:marLeft w:val="0"/>
      <w:marRight w:val="0"/>
      <w:marTop w:val="0"/>
      <w:marBottom w:val="0"/>
      <w:divBdr>
        <w:top w:val="none" w:sz="0" w:space="0" w:color="auto"/>
        <w:left w:val="none" w:sz="0" w:space="0" w:color="auto"/>
        <w:bottom w:val="none" w:sz="0" w:space="0" w:color="auto"/>
        <w:right w:val="none" w:sz="0" w:space="0" w:color="auto"/>
      </w:divBdr>
    </w:div>
    <w:div w:id="898325921">
      <w:bodyDiv w:val="1"/>
      <w:marLeft w:val="0"/>
      <w:marRight w:val="0"/>
      <w:marTop w:val="0"/>
      <w:marBottom w:val="0"/>
      <w:divBdr>
        <w:top w:val="none" w:sz="0" w:space="0" w:color="auto"/>
        <w:left w:val="none" w:sz="0" w:space="0" w:color="auto"/>
        <w:bottom w:val="none" w:sz="0" w:space="0" w:color="auto"/>
        <w:right w:val="none" w:sz="0" w:space="0" w:color="auto"/>
      </w:divBdr>
    </w:div>
    <w:div w:id="900485646">
      <w:bodyDiv w:val="1"/>
      <w:marLeft w:val="0"/>
      <w:marRight w:val="0"/>
      <w:marTop w:val="0"/>
      <w:marBottom w:val="0"/>
      <w:divBdr>
        <w:top w:val="none" w:sz="0" w:space="0" w:color="auto"/>
        <w:left w:val="none" w:sz="0" w:space="0" w:color="auto"/>
        <w:bottom w:val="none" w:sz="0" w:space="0" w:color="auto"/>
        <w:right w:val="none" w:sz="0" w:space="0" w:color="auto"/>
      </w:divBdr>
    </w:div>
    <w:div w:id="900675231">
      <w:bodyDiv w:val="1"/>
      <w:marLeft w:val="0"/>
      <w:marRight w:val="0"/>
      <w:marTop w:val="0"/>
      <w:marBottom w:val="0"/>
      <w:divBdr>
        <w:top w:val="none" w:sz="0" w:space="0" w:color="auto"/>
        <w:left w:val="none" w:sz="0" w:space="0" w:color="auto"/>
        <w:bottom w:val="none" w:sz="0" w:space="0" w:color="auto"/>
        <w:right w:val="none" w:sz="0" w:space="0" w:color="auto"/>
      </w:divBdr>
    </w:div>
    <w:div w:id="901403216">
      <w:bodyDiv w:val="1"/>
      <w:marLeft w:val="0"/>
      <w:marRight w:val="0"/>
      <w:marTop w:val="0"/>
      <w:marBottom w:val="0"/>
      <w:divBdr>
        <w:top w:val="none" w:sz="0" w:space="0" w:color="auto"/>
        <w:left w:val="none" w:sz="0" w:space="0" w:color="auto"/>
        <w:bottom w:val="none" w:sz="0" w:space="0" w:color="auto"/>
        <w:right w:val="none" w:sz="0" w:space="0" w:color="auto"/>
      </w:divBdr>
    </w:div>
    <w:div w:id="904073403">
      <w:bodyDiv w:val="1"/>
      <w:marLeft w:val="0"/>
      <w:marRight w:val="0"/>
      <w:marTop w:val="0"/>
      <w:marBottom w:val="0"/>
      <w:divBdr>
        <w:top w:val="none" w:sz="0" w:space="0" w:color="auto"/>
        <w:left w:val="none" w:sz="0" w:space="0" w:color="auto"/>
        <w:bottom w:val="none" w:sz="0" w:space="0" w:color="auto"/>
        <w:right w:val="none" w:sz="0" w:space="0" w:color="auto"/>
      </w:divBdr>
    </w:div>
    <w:div w:id="906577420">
      <w:bodyDiv w:val="1"/>
      <w:marLeft w:val="0"/>
      <w:marRight w:val="0"/>
      <w:marTop w:val="0"/>
      <w:marBottom w:val="0"/>
      <w:divBdr>
        <w:top w:val="none" w:sz="0" w:space="0" w:color="auto"/>
        <w:left w:val="none" w:sz="0" w:space="0" w:color="auto"/>
        <w:bottom w:val="none" w:sz="0" w:space="0" w:color="auto"/>
        <w:right w:val="none" w:sz="0" w:space="0" w:color="auto"/>
      </w:divBdr>
    </w:div>
    <w:div w:id="909199116">
      <w:bodyDiv w:val="1"/>
      <w:marLeft w:val="0"/>
      <w:marRight w:val="0"/>
      <w:marTop w:val="0"/>
      <w:marBottom w:val="0"/>
      <w:divBdr>
        <w:top w:val="none" w:sz="0" w:space="0" w:color="auto"/>
        <w:left w:val="none" w:sz="0" w:space="0" w:color="auto"/>
        <w:bottom w:val="none" w:sz="0" w:space="0" w:color="auto"/>
        <w:right w:val="none" w:sz="0" w:space="0" w:color="auto"/>
      </w:divBdr>
    </w:div>
    <w:div w:id="911351908">
      <w:bodyDiv w:val="1"/>
      <w:marLeft w:val="0"/>
      <w:marRight w:val="0"/>
      <w:marTop w:val="0"/>
      <w:marBottom w:val="0"/>
      <w:divBdr>
        <w:top w:val="none" w:sz="0" w:space="0" w:color="auto"/>
        <w:left w:val="none" w:sz="0" w:space="0" w:color="auto"/>
        <w:bottom w:val="none" w:sz="0" w:space="0" w:color="auto"/>
        <w:right w:val="none" w:sz="0" w:space="0" w:color="auto"/>
      </w:divBdr>
    </w:div>
    <w:div w:id="914126805">
      <w:bodyDiv w:val="1"/>
      <w:marLeft w:val="0"/>
      <w:marRight w:val="0"/>
      <w:marTop w:val="0"/>
      <w:marBottom w:val="0"/>
      <w:divBdr>
        <w:top w:val="none" w:sz="0" w:space="0" w:color="auto"/>
        <w:left w:val="none" w:sz="0" w:space="0" w:color="auto"/>
        <w:bottom w:val="none" w:sz="0" w:space="0" w:color="auto"/>
        <w:right w:val="none" w:sz="0" w:space="0" w:color="auto"/>
      </w:divBdr>
    </w:div>
    <w:div w:id="917010576">
      <w:bodyDiv w:val="1"/>
      <w:marLeft w:val="0"/>
      <w:marRight w:val="0"/>
      <w:marTop w:val="0"/>
      <w:marBottom w:val="0"/>
      <w:divBdr>
        <w:top w:val="none" w:sz="0" w:space="0" w:color="auto"/>
        <w:left w:val="none" w:sz="0" w:space="0" w:color="auto"/>
        <w:bottom w:val="none" w:sz="0" w:space="0" w:color="auto"/>
        <w:right w:val="none" w:sz="0" w:space="0" w:color="auto"/>
      </w:divBdr>
    </w:div>
    <w:div w:id="917640790">
      <w:bodyDiv w:val="1"/>
      <w:marLeft w:val="0"/>
      <w:marRight w:val="0"/>
      <w:marTop w:val="0"/>
      <w:marBottom w:val="0"/>
      <w:divBdr>
        <w:top w:val="none" w:sz="0" w:space="0" w:color="auto"/>
        <w:left w:val="none" w:sz="0" w:space="0" w:color="auto"/>
        <w:bottom w:val="none" w:sz="0" w:space="0" w:color="auto"/>
        <w:right w:val="none" w:sz="0" w:space="0" w:color="auto"/>
      </w:divBdr>
    </w:div>
    <w:div w:id="918708951">
      <w:bodyDiv w:val="1"/>
      <w:marLeft w:val="0"/>
      <w:marRight w:val="0"/>
      <w:marTop w:val="0"/>
      <w:marBottom w:val="0"/>
      <w:divBdr>
        <w:top w:val="none" w:sz="0" w:space="0" w:color="auto"/>
        <w:left w:val="none" w:sz="0" w:space="0" w:color="auto"/>
        <w:bottom w:val="none" w:sz="0" w:space="0" w:color="auto"/>
        <w:right w:val="none" w:sz="0" w:space="0" w:color="auto"/>
      </w:divBdr>
    </w:div>
    <w:div w:id="920799480">
      <w:bodyDiv w:val="1"/>
      <w:marLeft w:val="0"/>
      <w:marRight w:val="0"/>
      <w:marTop w:val="0"/>
      <w:marBottom w:val="0"/>
      <w:divBdr>
        <w:top w:val="none" w:sz="0" w:space="0" w:color="auto"/>
        <w:left w:val="none" w:sz="0" w:space="0" w:color="auto"/>
        <w:bottom w:val="none" w:sz="0" w:space="0" w:color="auto"/>
        <w:right w:val="none" w:sz="0" w:space="0" w:color="auto"/>
      </w:divBdr>
    </w:div>
    <w:div w:id="921255761">
      <w:bodyDiv w:val="1"/>
      <w:marLeft w:val="0"/>
      <w:marRight w:val="0"/>
      <w:marTop w:val="0"/>
      <w:marBottom w:val="0"/>
      <w:divBdr>
        <w:top w:val="none" w:sz="0" w:space="0" w:color="auto"/>
        <w:left w:val="none" w:sz="0" w:space="0" w:color="auto"/>
        <w:bottom w:val="none" w:sz="0" w:space="0" w:color="auto"/>
        <w:right w:val="none" w:sz="0" w:space="0" w:color="auto"/>
      </w:divBdr>
    </w:div>
    <w:div w:id="922295423">
      <w:bodyDiv w:val="1"/>
      <w:marLeft w:val="0"/>
      <w:marRight w:val="0"/>
      <w:marTop w:val="0"/>
      <w:marBottom w:val="0"/>
      <w:divBdr>
        <w:top w:val="none" w:sz="0" w:space="0" w:color="auto"/>
        <w:left w:val="none" w:sz="0" w:space="0" w:color="auto"/>
        <w:bottom w:val="none" w:sz="0" w:space="0" w:color="auto"/>
        <w:right w:val="none" w:sz="0" w:space="0" w:color="auto"/>
      </w:divBdr>
      <w:divsChild>
        <w:div w:id="190074688">
          <w:marLeft w:val="0"/>
          <w:marRight w:val="0"/>
          <w:marTop w:val="15"/>
          <w:marBottom w:val="0"/>
          <w:divBdr>
            <w:top w:val="none" w:sz="0" w:space="0" w:color="auto"/>
            <w:left w:val="none" w:sz="0" w:space="0" w:color="auto"/>
            <w:bottom w:val="none" w:sz="0" w:space="0" w:color="auto"/>
            <w:right w:val="none" w:sz="0" w:space="0" w:color="auto"/>
          </w:divBdr>
          <w:divsChild>
            <w:div w:id="636030500">
              <w:marLeft w:val="0"/>
              <w:marRight w:val="0"/>
              <w:marTop w:val="0"/>
              <w:marBottom w:val="0"/>
              <w:divBdr>
                <w:top w:val="none" w:sz="0" w:space="0" w:color="auto"/>
                <w:left w:val="none" w:sz="0" w:space="0" w:color="auto"/>
                <w:bottom w:val="none" w:sz="0" w:space="0" w:color="auto"/>
                <w:right w:val="none" w:sz="0" w:space="0" w:color="auto"/>
              </w:divBdr>
              <w:divsChild>
                <w:div w:id="83109269">
                  <w:marLeft w:val="0"/>
                  <w:marRight w:val="0"/>
                  <w:marTop w:val="0"/>
                  <w:marBottom w:val="0"/>
                  <w:divBdr>
                    <w:top w:val="none" w:sz="0" w:space="0" w:color="auto"/>
                    <w:left w:val="none" w:sz="0" w:space="0" w:color="auto"/>
                    <w:bottom w:val="none" w:sz="0" w:space="0" w:color="auto"/>
                    <w:right w:val="none" w:sz="0" w:space="0" w:color="auto"/>
                  </w:divBdr>
                </w:div>
                <w:div w:id="87236605">
                  <w:marLeft w:val="0"/>
                  <w:marRight w:val="0"/>
                  <w:marTop w:val="0"/>
                  <w:marBottom w:val="0"/>
                  <w:divBdr>
                    <w:top w:val="none" w:sz="0" w:space="0" w:color="auto"/>
                    <w:left w:val="none" w:sz="0" w:space="0" w:color="auto"/>
                    <w:bottom w:val="none" w:sz="0" w:space="0" w:color="auto"/>
                    <w:right w:val="none" w:sz="0" w:space="0" w:color="auto"/>
                  </w:divBdr>
                </w:div>
                <w:div w:id="343094227">
                  <w:marLeft w:val="0"/>
                  <w:marRight w:val="0"/>
                  <w:marTop w:val="0"/>
                  <w:marBottom w:val="0"/>
                  <w:divBdr>
                    <w:top w:val="none" w:sz="0" w:space="0" w:color="auto"/>
                    <w:left w:val="none" w:sz="0" w:space="0" w:color="auto"/>
                    <w:bottom w:val="none" w:sz="0" w:space="0" w:color="auto"/>
                    <w:right w:val="none" w:sz="0" w:space="0" w:color="auto"/>
                  </w:divBdr>
                </w:div>
                <w:div w:id="349841787">
                  <w:marLeft w:val="0"/>
                  <w:marRight w:val="0"/>
                  <w:marTop w:val="0"/>
                  <w:marBottom w:val="0"/>
                  <w:divBdr>
                    <w:top w:val="none" w:sz="0" w:space="0" w:color="auto"/>
                    <w:left w:val="none" w:sz="0" w:space="0" w:color="auto"/>
                    <w:bottom w:val="none" w:sz="0" w:space="0" w:color="auto"/>
                    <w:right w:val="none" w:sz="0" w:space="0" w:color="auto"/>
                  </w:divBdr>
                </w:div>
                <w:div w:id="473260839">
                  <w:marLeft w:val="0"/>
                  <w:marRight w:val="0"/>
                  <w:marTop w:val="0"/>
                  <w:marBottom w:val="0"/>
                  <w:divBdr>
                    <w:top w:val="none" w:sz="0" w:space="0" w:color="auto"/>
                    <w:left w:val="none" w:sz="0" w:space="0" w:color="auto"/>
                    <w:bottom w:val="none" w:sz="0" w:space="0" w:color="auto"/>
                    <w:right w:val="none" w:sz="0" w:space="0" w:color="auto"/>
                  </w:divBdr>
                </w:div>
                <w:div w:id="534274777">
                  <w:marLeft w:val="0"/>
                  <w:marRight w:val="0"/>
                  <w:marTop w:val="0"/>
                  <w:marBottom w:val="0"/>
                  <w:divBdr>
                    <w:top w:val="none" w:sz="0" w:space="0" w:color="auto"/>
                    <w:left w:val="none" w:sz="0" w:space="0" w:color="auto"/>
                    <w:bottom w:val="none" w:sz="0" w:space="0" w:color="auto"/>
                    <w:right w:val="none" w:sz="0" w:space="0" w:color="auto"/>
                  </w:divBdr>
                </w:div>
                <w:div w:id="534926855">
                  <w:marLeft w:val="0"/>
                  <w:marRight w:val="0"/>
                  <w:marTop w:val="0"/>
                  <w:marBottom w:val="0"/>
                  <w:divBdr>
                    <w:top w:val="none" w:sz="0" w:space="0" w:color="auto"/>
                    <w:left w:val="none" w:sz="0" w:space="0" w:color="auto"/>
                    <w:bottom w:val="none" w:sz="0" w:space="0" w:color="auto"/>
                    <w:right w:val="none" w:sz="0" w:space="0" w:color="auto"/>
                  </w:divBdr>
                </w:div>
                <w:div w:id="574825365">
                  <w:marLeft w:val="0"/>
                  <w:marRight w:val="0"/>
                  <w:marTop w:val="0"/>
                  <w:marBottom w:val="0"/>
                  <w:divBdr>
                    <w:top w:val="none" w:sz="0" w:space="0" w:color="auto"/>
                    <w:left w:val="none" w:sz="0" w:space="0" w:color="auto"/>
                    <w:bottom w:val="none" w:sz="0" w:space="0" w:color="auto"/>
                    <w:right w:val="none" w:sz="0" w:space="0" w:color="auto"/>
                  </w:divBdr>
                </w:div>
                <w:div w:id="599022087">
                  <w:marLeft w:val="0"/>
                  <w:marRight w:val="0"/>
                  <w:marTop w:val="0"/>
                  <w:marBottom w:val="0"/>
                  <w:divBdr>
                    <w:top w:val="none" w:sz="0" w:space="0" w:color="auto"/>
                    <w:left w:val="none" w:sz="0" w:space="0" w:color="auto"/>
                    <w:bottom w:val="none" w:sz="0" w:space="0" w:color="auto"/>
                    <w:right w:val="none" w:sz="0" w:space="0" w:color="auto"/>
                  </w:divBdr>
                </w:div>
                <w:div w:id="801188230">
                  <w:marLeft w:val="0"/>
                  <w:marRight w:val="0"/>
                  <w:marTop w:val="0"/>
                  <w:marBottom w:val="0"/>
                  <w:divBdr>
                    <w:top w:val="none" w:sz="0" w:space="0" w:color="auto"/>
                    <w:left w:val="none" w:sz="0" w:space="0" w:color="auto"/>
                    <w:bottom w:val="none" w:sz="0" w:space="0" w:color="auto"/>
                    <w:right w:val="none" w:sz="0" w:space="0" w:color="auto"/>
                  </w:divBdr>
                </w:div>
                <w:div w:id="1047221860">
                  <w:marLeft w:val="0"/>
                  <w:marRight w:val="0"/>
                  <w:marTop w:val="0"/>
                  <w:marBottom w:val="0"/>
                  <w:divBdr>
                    <w:top w:val="none" w:sz="0" w:space="0" w:color="auto"/>
                    <w:left w:val="none" w:sz="0" w:space="0" w:color="auto"/>
                    <w:bottom w:val="none" w:sz="0" w:space="0" w:color="auto"/>
                    <w:right w:val="none" w:sz="0" w:space="0" w:color="auto"/>
                  </w:divBdr>
                </w:div>
                <w:div w:id="1091312502">
                  <w:marLeft w:val="0"/>
                  <w:marRight w:val="0"/>
                  <w:marTop w:val="0"/>
                  <w:marBottom w:val="0"/>
                  <w:divBdr>
                    <w:top w:val="none" w:sz="0" w:space="0" w:color="auto"/>
                    <w:left w:val="none" w:sz="0" w:space="0" w:color="auto"/>
                    <w:bottom w:val="none" w:sz="0" w:space="0" w:color="auto"/>
                    <w:right w:val="none" w:sz="0" w:space="0" w:color="auto"/>
                  </w:divBdr>
                </w:div>
                <w:div w:id="1098141532">
                  <w:marLeft w:val="0"/>
                  <w:marRight w:val="0"/>
                  <w:marTop w:val="0"/>
                  <w:marBottom w:val="0"/>
                  <w:divBdr>
                    <w:top w:val="none" w:sz="0" w:space="0" w:color="auto"/>
                    <w:left w:val="none" w:sz="0" w:space="0" w:color="auto"/>
                    <w:bottom w:val="none" w:sz="0" w:space="0" w:color="auto"/>
                    <w:right w:val="none" w:sz="0" w:space="0" w:color="auto"/>
                  </w:divBdr>
                </w:div>
                <w:div w:id="1133330920">
                  <w:marLeft w:val="0"/>
                  <w:marRight w:val="0"/>
                  <w:marTop w:val="0"/>
                  <w:marBottom w:val="0"/>
                  <w:divBdr>
                    <w:top w:val="none" w:sz="0" w:space="0" w:color="auto"/>
                    <w:left w:val="none" w:sz="0" w:space="0" w:color="auto"/>
                    <w:bottom w:val="none" w:sz="0" w:space="0" w:color="auto"/>
                    <w:right w:val="none" w:sz="0" w:space="0" w:color="auto"/>
                  </w:divBdr>
                </w:div>
                <w:div w:id="1170411280">
                  <w:marLeft w:val="0"/>
                  <w:marRight w:val="0"/>
                  <w:marTop w:val="0"/>
                  <w:marBottom w:val="0"/>
                  <w:divBdr>
                    <w:top w:val="none" w:sz="0" w:space="0" w:color="auto"/>
                    <w:left w:val="none" w:sz="0" w:space="0" w:color="auto"/>
                    <w:bottom w:val="none" w:sz="0" w:space="0" w:color="auto"/>
                    <w:right w:val="none" w:sz="0" w:space="0" w:color="auto"/>
                  </w:divBdr>
                </w:div>
                <w:div w:id="1243643774">
                  <w:marLeft w:val="0"/>
                  <w:marRight w:val="0"/>
                  <w:marTop w:val="0"/>
                  <w:marBottom w:val="0"/>
                  <w:divBdr>
                    <w:top w:val="none" w:sz="0" w:space="0" w:color="auto"/>
                    <w:left w:val="none" w:sz="0" w:space="0" w:color="auto"/>
                    <w:bottom w:val="none" w:sz="0" w:space="0" w:color="auto"/>
                    <w:right w:val="none" w:sz="0" w:space="0" w:color="auto"/>
                  </w:divBdr>
                </w:div>
                <w:div w:id="1329332976">
                  <w:marLeft w:val="0"/>
                  <w:marRight w:val="0"/>
                  <w:marTop w:val="0"/>
                  <w:marBottom w:val="0"/>
                  <w:divBdr>
                    <w:top w:val="none" w:sz="0" w:space="0" w:color="auto"/>
                    <w:left w:val="none" w:sz="0" w:space="0" w:color="auto"/>
                    <w:bottom w:val="none" w:sz="0" w:space="0" w:color="auto"/>
                    <w:right w:val="none" w:sz="0" w:space="0" w:color="auto"/>
                  </w:divBdr>
                </w:div>
                <w:div w:id="1416367056">
                  <w:marLeft w:val="0"/>
                  <w:marRight w:val="0"/>
                  <w:marTop w:val="0"/>
                  <w:marBottom w:val="0"/>
                  <w:divBdr>
                    <w:top w:val="none" w:sz="0" w:space="0" w:color="auto"/>
                    <w:left w:val="none" w:sz="0" w:space="0" w:color="auto"/>
                    <w:bottom w:val="none" w:sz="0" w:space="0" w:color="auto"/>
                    <w:right w:val="none" w:sz="0" w:space="0" w:color="auto"/>
                  </w:divBdr>
                </w:div>
                <w:div w:id="1580868942">
                  <w:marLeft w:val="0"/>
                  <w:marRight w:val="0"/>
                  <w:marTop w:val="0"/>
                  <w:marBottom w:val="0"/>
                  <w:divBdr>
                    <w:top w:val="none" w:sz="0" w:space="0" w:color="auto"/>
                    <w:left w:val="none" w:sz="0" w:space="0" w:color="auto"/>
                    <w:bottom w:val="none" w:sz="0" w:space="0" w:color="auto"/>
                    <w:right w:val="none" w:sz="0" w:space="0" w:color="auto"/>
                  </w:divBdr>
                </w:div>
                <w:div w:id="1667633843">
                  <w:marLeft w:val="0"/>
                  <w:marRight w:val="0"/>
                  <w:marTop w:val="0"/>
                  <w:marBottom w:val="0"/>
                  <w:divBdr>
                    <w:top w:val="none" w:sz="0" w:space="0" w:color="auto"/>
                    <w:left w:val="none" w:sz="0" w:space="0" w:color="auto"/>
                    <w:bottom w:val="none" w:sz="0" w:space="0" w:color="auto"/>
                    <w:right w:val="none" w:sz="0" w:space="0" w:color="auto"/>
                  </w:divBdr>
                </w:div>
                <w:div w:id="1686903994">
                  <w:marLeft w:val="0"/>
                  <w:marRight w:val="0"/>
                  <w:marTop w:val="0"/>
                  <w:marBottom w:val="0"/>
                  <w:divBdr>
                    <w:top w:val="none" w:sz="0" w:space="0" w:color="auto"/>
                    <w:left w:val="none" w:sz="0" w:space="0" w:color="auto"/>
                    <w:bottom w:val="none" w:sz="0" w:space="0" w:color="auto"/>
                    <w:right w:val="none" w:sz="0" w:space="0" w:color="auto"/>
                  </w:divBdr>
                </w:div>
                <w:div w:id="1703481583">
                  <w:marLeft w:val="0"/>
                  <w:marRight w:val="0"/>
                  <w:marTop w:val="0"/>
                  <w:marBottom w:val="0"/>
                  <w:divBdr>
                    <w:top w:val="none" w:sz="0" w:space="0" w:color="auto"/>
                    <w:left w:val="none" w:sz="0" w:space="0" w:color="auto"/>
                    <w:bottom w:val="none" w:sz="0" w:space="0" w:color="auto"/>
                    <w:right w:val="none" w:sz="0" w:space="0" w:color="auto"/>
                  </w:divBdr>
                </w:div>
                <w:div w:id="1706445646">
                  <w:marLeft w:val="0"/>
                  <w:marRight w:val="0"/>
                  <w:marTop w:val="0"/>
                  <w:marBottom w:val="0"/>
                  <w:divBdr>
                    <w:top w:val="none" w:sz="0" w:space="0" w:color="auto"/>
                    <w:left w:val="none" w:sz="0" w:space="0" w:color="auto"/>
                    <w:bottom w:val="none" w:sz="0" w:space="0" w:color="auto"/>
                    <w:right w:val="none" w:sz="0" w:space="0" w:color="auto"/>
                  </w:divBdr>
                </w:div>
                <w:div w:id="1853496983">
                  <w:marLeft w:val="0"/>
                  <w:marRight w:val="0"/>
                  <w:marTop w:val="0"/>
                  <w:marBottom w:val="0"/>
                  <w:divBdr>
                    <w:top w:val="none" w:sz="0" w:space="0" w:color="auto"/>
                    <w:left w:val="none" w:sz="0" w:space="0" w:color="auto"/>
                    <w:bottom w:val="none" w:sz="0" w:space="0" w:color="auto"/>
                    <w:right w:val="none" w:sz="0" w:space="0" w:color="auto"/>
                  </w:divBdr>
                </w:div>
                <w:div w:id="1897814300">
                  <w:marLeft w:val="0"/>
                  <w:marRight w:val="0"/>
                  <w:marTop w:val="0"/>
                  <w:marBottom w:val="0"/>
                  <w:divBdr>
                    <w:top w:val="none" w:sz="0" w:space="0" w:color="auto"/>
                    <w:left w:val="none" w:sz="0" w:space="0" w:color="auto"/>
                    <w:bottom w:val="none" w:sz="0" w:space="0" w:color="auto"/>
                    <w:right w:val="none" w:sz="0" w:space="0" w:color="auto"/>
                  </w:divBdr>
                </w:div>
                <w:div w:id="1930698536">
                  <w:marLeft w:val="0"/>
                  <w:marRight w:val="0"/>
                  <w:marTop w:val="0"/>
                  <w:marBottom w:val="0"/>
                  <w:divBdr>
                    <w:top w:val="none" w:sz="0" w:space="0" w:color="auto"/>
                    <w:left w:val="none" w:sz="0" w:space="0" w:color="auto"/>
                    <w:bottom w:val="none" w:sz="0" w:space="0" w:color="auto"/>
                    <w:right w:val="none" w:sz="0" w:space="0" w:color="auto"/>
                  </w:divBdr>
                </w:div>
                <w:div w:id="1934164248">
                  <w:marLeft w:val="0"/>
                  <w:marRight w:val="0"/>
                  <w:marTop w:val="0"/>
                  <w:marBottom w:val="0"/>
                  <w:divBdr>
                    <w:top w:val="none" w:sz="0" w:space="0" w:color="auto"/>
                    <w:left w:val="none" w:sz="0" w:space="0" w:color="auto"/>
                    <w:bottom w:val="none" w:sz="0" w:space="0" w:color="auto"/>
                    <w:right w:val="none" w:sz="0" w:space="0" w:color="auto"/>
                  </w:divBdr>
                </w:div>
                <w:div w:id="1984962895">
                  <w:marLeft w:val="0"/>
                  <w:marRight w:val="0"/>
                  <w:marTop w:val="0"/>
                  <w:marBottom w:val="0"/>
                  <w:divBdr>
                    <w:top w:val="none" w:sz="0" w:space="0" w:color="auto"/>
                    <w:left w:val="none" w:sz="0" w:space="0" w:color="auto"/>
                    <w:bottom w:val="none" w:sz="0" w:space="0" w:color="auto"/>
                    <w:right w:val="none" w:sz="0" w:space="0" w:color="auto"/>
                  </w:divBdr>
                </w:div>
                <w:div w:id="19932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636">
          <w:marLeft w:val="0"/>
          <w:marRight w:val="0"/>
          <w:marTop w:val="15"/>
          <w:marBottom w:val="0"/>
          <w:divBdr>
            <w:top w:val="none" w:sz="0" w:space="0" w:color="auto"/>
            <w:left w:val="none" w:sz="0" w:space="0" w:color="auto"/>
            <w:bottom w:val="none" w:sz="0" w:space="0" w:color="auto"/>
            <w:right w:val="none" w:sz="0" w:space="0" w:color="auto"/>
          </w:divBdr>
          <w:divsChild>
            <w:div w:id="2058501962">
              <w:marLeft w:val="0"/>
              <w:marRight w:val="0"/>
              <w:marTop w:val="0"/>
              <w:marBottom w:val="0"/>
              <w:divBdr>
                <w:top w:val="none" w:sz="0" w:space="0" w:color="auto"/>
                <w:left w:val="none" w:sz="0" w:space="0" w:color="auto"/>
                <w:bottom w:val="none" w:sz="0" w:space="0" w:color="auto"/>
                <w:right w:val="none" w:sz="0" w:space="0" w:color="auto"/>
              </w:divBdr>
              <w:divsChild>
                <w:div w:id="92821528">
                  <w:marLeft w:val="0"/>
                  <w:marRight w:val="0"/>
                  <w:marTop w:val="0"/>
                  <w:marBottom w:val="0"/>
                  <w:divBdr>
                    <w:top w:val="none" w:sz="0" w:space="0" w:color="auto"/>
                    <w:left w:val="none" w:sz="0" w:space="0" w:color="auto"/>
                    <w:bottom w:val="none" w:sz="0" w:space="0" w:color="auto"/>
                    <w:right w:val="none" w:sz="0" w:space="0" w:color="auto"/>
                  </w:divBdr>
                </w:div>
                <w:div w:id="108092312">
                  <w:marLeft w:val="0"/>
                  <w:marRight w:val="0"/>
                  <w:marTop w:val="0"/>
                  <w:marBottom w:val="0"/>
                  <w:divBdr>
                    <w:top w:val="none" w:sz="0" w:space="0" w:color="auto"/>
                    <w:left w:val="none" w:sz="0" w:space="0" w:color="auto"/>
                    <w:bottom w:val="none" w:sz="0" w:space="0" w:color="auto"/>
                    <w:right w:val="none" w:sz="0" w:space="0" w:color="auto"/>
                  </w:divBdr>
                </w:div>
                <w:div w:id="331686339">
                  <w:marLeft w:val="0"/>
                  <w:marRight w:val="0"/>
                  <w:marTop w:val="0"/>
                  <w:marBottom w:val="0"/>
                  <w:divBdr>
                    <w:top w:val="none" w:sz="0" w:space="0" w:color="auto"/>
                    <w:left w:val="none" w:sz="0" w:space="0" w:color="auto"/>
                    <w:bottom w:val="none" w:sz="0" w:space="0" w:color="auto"/>
                    <w:right w:val="none" w:sz="0" w:space="0" w:color="auto"/>
                  </w:divBdr>
                </w:div>
                <w:div w:id="503789797">
                  <w:marLeft w:val="0"/>
                  <w:marRight w:val="0"/>
                  <w:marTop w:val="0"/>
                  <w:marBottom w:val="0"/>
                  <w:divBdr>
                    <w:top w:val="none" w:sz="0" w:space="0" w:color="auto"/>
                    <w:left w:val="none" w:sz="0" w:space="0" w:color="auto"/>
                    <w:bottom w:val="none" w:sz="0" w:space="0" w:color="auto"/>
                    <w:right w:val="none" w:sz="0" w:space="0" w:color="auto"/>
                  </w:divBdr>
                </w:div>
                <w:div w:id="611715246">
                  <w:marLeft w:val="0"/>
                  <w:marRight w:val="0"/>
                  <w:marTop w:val="0"/>
                  <w:marBottom w:val="0"/>
                  <w:divBdr>
                    <w:top w:val="none" w:sz="0" w:space="0" w:color="auto"/>
                    <w:left w:val="none" w:sz="0" w:space="0" w:color="auto"/>
                    <w:bottom w:val="none" w:sz="0" w:space="0" w:color="auto"/>
                    <w:right w:val="none" w:sz="0" w:space="0" w:color="auto"/>
                  </w:divBdr>
                </w:div>
                <w:div w:id="695081974">
                  <w:marLeft w:val="0"/>
                  <w:marRight w:val="0"/>
                  <w:marTop w:val="0"/>
                  <w:marBottom w:val="0"/>
                  <w:divBdr>
                    <w:top w:val="none" w:sz="0" w:space="0" w:color="auto"/>
                    <w:left w:val="none" w:sz="0" w:space="0" w:color="auto"/>
                    <w:bottom w:val="none" w:sz="0" w:space="0" w:color="auto"/>
                    <w:right w:val="none" w:sz="0" w:space="0" w:color="auto"/>
                  </w:divBdr>
                </w:div>
                <w:div w:id="902716946">
                  <w:marLeft w:val="0"/>
                  <w:marRight w:val="0"/>
                  <w:marTop w:val="0"/>
                  <w:marBottom w:val="0"/>
                  <w:divBdr>
                    <w:top w:val="none" w:sz="0" w:space="0" w:color="auto"/>
                    <w:left w:val="none" w:sz="0" w:space="0" w:color="auto"/>
                    <w:bottom w:val="none" w:sz="0" w:space="0" w:color="auto"/>
                    <w:right w:val="none" w:sz="0" w:space="0" w:color="auto"/>
                  </w:divBdr>
                </w:div>
                <w:div w:id="916324614">
                  <w:marLeft w:val="0"/>
                  <w:marRight w:val="0"/>
                  <w:marTop w:val="0"/>
                  <w:marBottom w:val="0"/>
                  <w:divBdr>
                    <w:top w:val="none" w:sz="0" w:space="0" w:color="auto"/>
                    <w:left w:val="none" w:sz="0" w:space="0" w:color="auto"/>
                    <w:bottom w:val="none" w:sz="0" w:space="0" w:color="auto"/>
                    <w:right w:val="none" w:sz="0" w:space="0" w:color="auto"/>
                  </w:divBdr>
                </w:div>
                <w:div w:id="922185554">
                  <w:marLeft w:val="0"/>
                  <w:marRight w:val="0"/>
                  <w:marTop w:val="0"/>
                  <w:marBottom w:val="0"/>
                  <w:divBdr>
                    <w:top w:val="none" w:sz="0" w:space="0" w:color="auto"/>
                    <w:left w:val="none" w:sz="0" w:space="0" w:color="auto"/>
                    <w:bottom w:val="none" w:sz="0" w:space="0" w:color="auto"/>
                    <w:right w:val="none" w:sz="0" w:space="0" w:color="auto"/>
                  </w:divBdr>
                </w:div>
                <w:div w:id="986860603">
                  <w:marLeft w:val="0"/>
                  <w:marRight w:val="0"/>
                  <w:marTop w:val="0"/>
                  <w:marBottom w:val="0"/>
                  <w:divBdr>
                    <w:top w:val="none" w:sz="0" w:space="0" w:color="auto"/>
                    <w:left w:val="none" w:sz="0" w:space="0" w:color="auto"/>
                    <w:bottom w:val="none" w:sz="0" w:space="0" w:color="auto"/>
                    <w:right w:val="none" w:sz="0" w:space="0" w:color="auto"/>
                  </w:divBdr>
                </w:div>
                <w:div w:id="999773202">
                  <w:marLeft w:val="0"/>
                  <w:marRight w:val="0"/>
                  <w:marTop w:val="0"/>
                  <w:marBottom w:val="0"/>
                  <w:divBdr>
                    <w:top w:val="none" w:sz="0" w:space="0" w:color="auto"/>
                    <w:left w:val="none" w:sz="0" w:space="0" w:color="auto"/>
                    <w:bottom w:val="none" w:sz="0" w:space="0" w:color="auto"/>
                    <w:right w:val="none" w:sz="0" w:space="0" w:color="auto"/>
                  </w:divBdr>
                </w:div>
                <w:div w:id="1042251097">
                  <w:marLeft w:val="0"/>
                  <w:marRight w:val="0"/>
                  <w:marTop w:val="0"/>
                  <w:marBottom w:val="0"/>
                  <w:divBdr>
                    <w:top w:val="none" w:sz="0" w:space="0" w:color="auto"/>
                    <w:left w:val="none" w:sz="0" w:space="0" w:color="auto"/>
                    <w:bottom w:val="none" w:sz="0" w:space="0" w:color="auto"/>
                    <w:right w:val="none" w:sz="0" w:space="0" w:color="auto"/>
                  </w:divBdr>
                </w:div>
                <w:div w:id="1271430995">
                  <w:marLeft w:val="0"/>
                  <w:marRight w:val="0"/>
                  <w:marTop w:val="0"/>
                  <w:marBottom w:val="0"/>
                  <w:divBdr>
                    <w:top w:val="none" w:sz="0" w:space="0" w:color="auto"/>
                    <w:left w:val="none" w:sz="0" w:space="0" w:color="auto"/>
                    <w:bottom w:val="none" w:sz="0" w:space="0" w:color="auto"/>
                    <w:right w:val="none" w:sz="0" w:space="0" w:color="auto"/>
                  </w:divBdr>
                </w:div>
                <w:div w:id="1354108320">
                  <w:marLeft w:val="0"/>
                  <w:marRight w:val="0"/>
                  <w:marTop w:val="0"/>
                  <w:marBottom w:val="0"/>
                  <w:divBdr>
                    <w:top w:val="none" w:sz="0" w:space="0" w:color="auto"/>
                    <w:left w:val="none" w:sz="0" w:space="0" w:color="auto"/>
                    <w:bottom w:val="none" w:sz="0" w:space="0" w:color="auto"/>
                    <w:right w:val="none" w:sz="0" w:space="0" w:color="auto"/>
                  </w:divBdr>
                </w:div>
                <w:div w:id="1437677142">
                  <w:marLeft w:val="0"/>
                  <w:marRight w:val="0"/>
                  <w:marTop w:val="0"/>
                  <w:marBottom w:val="0"/>
                  <w:divBdr>
                    <w:top w:val="none" w:sz="0" w:space="0" w:color="auto"/>
                    <w:left w:val="none" w:sz="0" w:space="0" w:color="auto"/>
                    <w:bottom w:val="none" w:sz="0" w:space="0" w:color="auto"/>
                    <w:right w:val="none" w:sz="0" w:space="0" w:color="auto"/>
                  </w:divBdr>
                </w:div>
                <w:div w:id="1438132483">
                  <w:marLeft w:val="0"/>
                  <w:marRight w:val="0"/>
                  <w:marTop w:val="0"/>
                  <w:marBottom w:val="0"/>
                  <w:divBdr>
                    <w:top w:val="none" w:sz="0" w:space="0" w:color="auto"/>
                    <w:left w:val="none" w:sz="0" w:space="0" w:color="auto"/>
                    <w:bottom w:val="none" w:sz="0" w:space="0" w:color="auto"/>
                    <w:right w:val="none" w:sz="0" w:space="0" w:color="auto"/>
                  </w:divBdr>
                </w:div>
                <w:div w:id="1479224349">
                  <w:marLeft w:val="0"/>
                  <w:marRight w:val="0"/>
                  <w:marTop w:val="0"/>
                  <w:marBottom w:val="0"/>
                  <w:divBdr>
                    <w:top w:val="none" w:sz="0" w:space="0" w:color="auto"/>
                    <w:left w:val="none" w:sz="0" w:space="0" w:color="auto"/>
                    <w:bottom w:val="none" w:sz="0" w:space="0" w:color="auto"/>
                    <w:right w:val="none" w:sz="0" w:space="0" w:color="auto"/>
                  </w:divBdr>
                </w:div>
                <w:div w:id="1541556055">
                  <w:marLeft w:val="0"/>
                  <w:marRight w:val="0"/>
                  <w:marTop w:val="0"/>
                  <w:marBottom w:val="0"/>
                  <w:divBdr>
                    <w:top w:val="none" w:sz="0" w:space="0" w:color="auto"/>
                    <w:left w:val="none" w:sz="0" w:space="0" w:color="auto"/>
                    <w:bottom w:val="none" w:sz="0" w:space="0" w:color="auto"/>
                    <w:right w:val="none" w:sz="0" w:space="0" w:color="auto"/>
                  </w:divBdr>
                </w:div>
                <w:div w:id="1587767230">
                  <w:marLeft w:val="0"/>
                  <w:marRight w:val="0"/>
                  <w:marTop w:val="0"/>
                  <w:marBottom w:val="0"/>
                  <w:divBdr>
                    <w:top w:val="none" w:sz="0" w:space="0" w:color="auto"/>
                    <w:left w:val="none" w:sz="0" w:space="0" w:color="auto"/>
                    <w:bottom w:val="none" w:sz="0" w:space="0" w:color="auto"/>
                    <w:right w:val="none" w:sz="0" w:space="0" w:color="auto"/>
                  </w:divBdr>
                </w:div>
                <w:div w:id="1609042464">
                  <w:marLeft w:val="0"/>
                  <w:marRight w:val="0"/>
                  <w:marTop w:val="0"/>
                  <w:marBottom w:val="0"/>
                  <w:divBdr>
                    <w:top w:val="none" w:sz="0" w:space="0" w:color="auto"/>
                    <w:left w:val="none" w:sz="0" w:space="0" w:color="auto"/>
                    <w:bottom w:val="none" w:sz="0" w:space="0" w:color="auto"/>
                    <w:right w:val="none" w:sz="0" w:space="0" w:color="auto"/>
                  </w:divBdr>
                </w:div>
                <w:div w:id="1897162162">
                  <w:marLeft w:val="0"/>
                  <w:marRight w:val="0"/>
                  <w:marTop w:val="0"/>
                  <w:marBottom w:val="0"/>
                  <w:divBdr>
                    <w:top w:val="none" w:sz="0" w:space="0" w:color="auto"/>
                    <w:left w:val="none" w:sz="0" w:space="0" w:color="auto"/>
                    <w:bottom w:val="none" w:sz="0" w:space="0" w:color="auto"/>
                    <w:right w:val="none" w:sz="0" w:space="0" w:color="auto"/>
                  </w:divBdr>
                </w:div>
                <w:div w:id="1921061955">
                  <w:marLeft w:val="0"/>
                  <w:marRight w:val="0"/>
                  <w:marTop w:val="0"/>
                  <w:marBottom w:val="0"/>
                  <w:divBdr>
                    <w:top w:val="none" w:sz="0" w:space="0" w:color="auto"/>
                    <w:left w:val="none" w:sz="0" w:space="0" w:color="auto"/>
                    <w:bottom w:val="none" w:sz="0" w:space="0" w:color="auto"/>
                    <w:right w:val="none" w:sz="0" w:space="0" w:color="auto"/>
                  </w:divBdr>
                </w:div>
                <w:div w:id="1923029918">
                  <w:marLeft w:val="0"/>
                  <w:marRight w:val="0"/>
                  <w:marTop w:val="0"/>
                  <w:marBottom w:val="0"/>
                  <w:divBdr>
                    <w:top w:val="none" w:sz="0" w:space="0" w:color="auto"/>
                    <w:left w:val="none" w:sz="0" w:space="0" w:color="auto"/>
                    <w:bottom w:val="none" w:sz="0" w:space="0" w:color="auto"/>
                    <w:right w:val="none" w:sz="0" w:space="0" w:color="auto"/>
                  </w:divBdr>
                </w:div>
                <w:div w:id="1933199784">
                  <w:marLeft w:val="0"/>
                  <w:marRight w:val="0"/>
                  <w:marTop w:val="0"/>
                  <w:marBottom w:val="0"/>
                  <w:divBdr>
                    <w:top w:val="none" w:sz="0" w:space="0" w:color="auto"/>
                    <w:left w:val="none" w:sz="0" w:space="0" w:color="auto"/>
                    <w:bottom w:val="none" w:sz="0" w:space="0" w:color="auto"/>
                    <w:right w:val="none" w:sz="0" w:space="0" w:color="auto"/>
                  </w:divBdr>
                </w:div>
                <w:div w:id="1960405579">
                  <w:marLeft w:val="0"/>
                  <w:marRight w:val="0"/>
                  <w:marTop w:val="0"/>
                  <w:marBottom w:val="0"/>
                  <w:divBdr>
                    <w:top w:val="none" w:sz="0" w:space="0" w:color="auto"/>
                    <w:left w:val="none" w:sz="0" w:space="0" w:color="auto"/>
                    <w:bottom w:val="none" w:sz="0" w:space="0" w:color="auto"/>
                    <w:right w:val="none" w:sz="0" w:space="0" w:color="auto"/>
                  </w:divBdr>
                </w:div>
                <w:div w:id="1963999495">
                  <w:marLeft w:val="0"/>
                  <w:marRight w:val="0"/>
                  <w:marTop w:val="0"/>
                  <w:marBottom w:val="0"/>
                  <w:divBdr>
                    <w:top w:val="none" w:sz="0" w:space="0" w:color="auto"/>
                    <w:left w:val="none" w:sz="0" w:space="0" w:color="auto"/>
                    <w:bottom w:val="none" w:sz="0" w:space="0" w:color="auto"/>
                    <w:right w:val="none" w:sz="0" w:space="0" w:color="auto"/>
                  </w:divBdr>
                </w:div>
                <w:div w:id="2050761248">
                  <w:marLeft w:val="0"/>
                  <w:marRight w:val="0"/>
                  <w:marTop w:val="0"/>
                  <w:marBottom w:val="0"/>
                  <w:divBdr>
                    <w:top w:val="none" w:sz="0" w:space="0" w:color="auto"/>
                    <w:left w:val="none" w:sz="0" w:space="0" w:color="auto"/>
                    <w:bottom w:val="none" w:sz="0" w:space="0" w:color="auto"/>
                    <w:right w:val="none" w:sz="0" w:space="0" w:color="auto"/>
                  </w:divBdr>
                </w:div>
                <w:div w:id="211185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8596">
          <w:marLeft w:val="0"/>
          <w:marRight w:val="0"/>
          <w:marTop w:val="15"/>
          <w:marBottom w:val="0"/>
          <w:divBdr>
            <w:top w:val="none" w:sz="0" w:space="0" w:color="auto"/>
            <w:left w:val="none" w:sz="0" w:space="0" w:color="auto"/>
            <w:bottom w:val="none" w:sz="0" w:space="0" w:color="auto"/>
            <w:right w:val="none" w:sz="0" w:space="0" w:color="auto"/>
          </w:divBdr>
          <w:divsChild>
            <w:div w:id="982127062">
              <w:marLeft w:val="0"/>
              <w:marRight w:val="0"/>
              <w:marTop w:val="0"/>
              <w:marBottom w:val="0"/>
              <w:divBdr>
                <w:top w:val="none" w:sz="0" w:space="0" w:color="auto"/>
                <w:left w:val="none" w:sz="0" w:space="0" w:color="auto"/>
                <w:bottom w:val="none" w:sz="0" w:space="0" w:color="auto"/>
                <w:right w:val="none" w:sz="0" w:space="0" w:color="auto"/>
              </w:divBdr>
              <w:divsChild>
                <w:div w:id="152528800">
                  <w:marLeft w:val="0"/>
                  <w:marRight w:val="0"/>
                  <w:marTop w:val="0"/>
                  <w:marBottom w:val="0"/>
                  <w:divBdr>
                    <w:top w:val="none" w:sz="0" w:space="0" w:color="auto"/>
                    <w:left w:val="none" w:sz="0" w:space="0" w:color="auto"/>
                    <w:bottom w:val="none" w:sz="0" w:space="0" w:color="auto"/>
                    <w:right w:val="none" w:sz="0" w:space="0" w:color="auto"/>
                  </w:divBdr>
                </w:div>
                <w:div w:id="241069300">
                  <w:marLeft w:val="0"/>
                  <w:marRight w:val="0"/>
                  <w:marTop w:val="0"/>
                  <w:marBottom w:val="0"/>
                  <w:divBdr>
                    <w:top w:val="none" w:sz="0" w:space="0" w:color="auto"/>
                    <w:left w:val="none" w:sz="0" w:space="0" w:color="auto"/>
                    <w:bottom w:val="none" w:sz="0" w:space="0" w:color="auto"/>
                    <w:right w:val="none" w:sz="0" w:space="0" w:color="auto"/>
                  </w:divBdr>
                </w:div>
                <w:div w:id="258803256">
                  <w:marLeft w:val="0"/>
                  <w:marRight w:val="0"/>
                  <w:marTop w:val="0"/>
                  <w:marBottom w:val="0"/>
                  <w:divBdr>
                    <w:top w:val="none" w:sz="0" w:space="0" w:color="auto"/>
                    <w:left w:val="none" w:sz="0" w:space="0" w:color="auto"/>
                    <w:bottom w:val="none" w:sz="0" w:space="0" w:color="auto"/>
                    <w:right w:val="none" w:sz="0" w:space="0" w:color="auto"/>
                  </w:divBdr>
                </w:div>
                <w:div w:id="259993751">
                  <w:marLeft w:val="0"/>
                  <w:marRight w:val="0"/>
                  <w:marTop w:val="0"/>
                  <w:marBottom w:val="0"/>
                  <w:divBdr>
                    <w:top w:val="none" w:sz="0" w:space="0" w:color="auto"/>
                    <w:left w:val="none" w:sz="0" w:space="0" w:color="auto"/>
                    <w:bottom w:val="none" w:sz="0" w:space="0" w:color="auto"/>
                    <w:right w:val="none" w:sz="0" w:space="0" w:color="auto"/>
                  </w:divBdr>
                </w:div>
                <w:div w:id="341205308">
                  <w:marLeft w:val="0"/>
                  <w:marRight w:val="0"/>
                  <w:marTop w:val="0"/>
                  <w:marBottom w:val="0"/>
                  <w:divBdr>
                    <w:top w:val="none" w:sz="0" w:space="0" w:color="auto"/>
                    <w:left w:val="none" w:sz="0" w:space="0" w:color="auto"/>
                    <w:bottom w:val="none" w:sz="0" w:space="0" w:color="auto"/>
                    <w:right w:val="none" w:sz="0" w:space="0" w:color="auto"/>
                  </w:divBdr>
                </w:div>
                <w:div w:id="535197736">
                  <w:marLeft w:val="0"/>
                  <w:marRight w:val="0"/>
                  <w:marTop w:val="0"/>
                  <w:marBottom w:val="0"/>
                  <w:divBdr>
                    <w:top w:val="none" w:sz="0" w:space="0" w:color="auto"/>
                    <w:left w:val="none" w:sz="0" w:space="0" w:color="auto"/>
                    <w:bottom w:val="none" w:sz="0" w:space="0" w:color="auto"/>
                    <w:right w:val="none" w:sz="0" w:space="0" w:color="auto"/>
                  </w:divBdr>
                </w:div>
                <w:div w:id="693653678">
                  <w:marLeft w:val="0"/>
                  <w:marRight w:val="0"/>
                  <w:marTop w:val="0"/>
                  <w:marBottom w:val="0"/>
                  <w:divBdr>
                    <w:top w:val="none" w:sz="0" w:space="0" w:color="auto"/>
                    <w:left w:val="none" w:sz="0" w:space="0" w:color="auto"/>
                    <w:bottom w:val="none" w:sz="0" w:space="0" w:color="auto"/>
                    <w:right w:val="none" w:sz="0" w:space="0" w:color="auto"/>
                  </w:divBdr>
                </w:div>
                <w:div w:id="712536662">
                  <w:marLeft w:val="0"/>
                  <w:marRight w:val="0"/>
                  <w:marTop w:val="0"/>
                  <w:marBottom w:val="0"/>
                  <w:divBdr>
                    <w:top w:val="none" w:sz="0" w:space="0" w:color="auto"/>
                    <w:left w:val="none" w:sz="0" w:space="0" w:color="auto"/>
                    <w:bottom w:val="none" w:sz="0" w:space="0" w:color="auto"/>
                    <w:right w:val="none" w:sz="0" w:space="0" w:color="auto"/>
                  </w:divBdr>
                </w:div>
                <w:div w:id="712845179">
                  <w:marLeft w:val="0"/>
                  <w:marRight w:val="0"/>
                  <w:marTop w:val="0"/>
                  <w:marBottom w:val="0"/>
                  <w:divBdr>
                    <w:top w:val="none" w:sz="0" w:space="0" w:color="auto"/>
                    <w:left w:val="none" w:sz="0" w:space="0" w:color="auto"/>
                    <w:bottom w:val="none" w:sz="0" w:space="0" w:color="auto"/>
                    <w:right w:val="none" w:sz="0" w:space="0" w:color="auto"/>
                  </w:divBdr>
                </w:div>
                <w:div w:id="923874051">
                  <w:marLeft w:val="0"/>
                  <w:marRight w:val="0"/>
                  <w:marTop w:val="0"/>
                  <w:marBottom w:val="0"/>
                  <w:divBdr>
                    <w:top w:val="none" w:sz="0" w:space="0" w:color="auto"/>
                    <w:left w:val="none" w:sz="0" w:space="0" w:color="auto"/>
                    <w:bottom w:val="none" w:sz="0" w:space="0" w:color="auto"/>
                    <w:right w:val="none" w:sz="0" w:space="0" w:color="auto"/>
                  </w:divBdr>
                </w:div>
                <w:div w:id="966860342">
                  <w:marLeft w:val="0"/>
                  <w:marRight w:val="0"/>
                  <w:marTop w:val="0"/>
                  <w:marBottom w:val="0"/>
                  <w:divBdr>
                    <w:top w:val="none" w:sz="0" w:space="0" w:color="auto"/>
                    <w:left w:val="none" w:sz="0" w:space="0" w:color="auto"/>
                    <w:bottom w:val="none" w:sz="0" w:space="0" w:color="auto"/>
                    <w:right w:val="none" w:sz="0" w:space="0" w:color="auto"/>
                  </w:divBdr>
                </w:div>
                <w:div w:id="1091661074">
                  <w:marLeft w:val="0"/>
                  <w:marRight w:val="0"/>
                  <w:marTop w:val="0"/>
                  <w:marBottom w:val="0"/>
                  <w:divBdr>
                    <w:top w:val="none" w:sz="0" w:space="0" w:color="auto"/>
                    <w:left w:val="none" w:sz="0" w:space="0" w:color="auto"/>
                    <w:bottom w:val="none" w:sz="0" w:space="0" w:color="auto"/>
                    <w:right w:val="none" w:sz="0" w:space="0" w:color="auto"/>
                  </w:divBdr>
                </w:div>
                <w:div w:id="1147435169">
                  <w:marLeft w:val="0"/>
                  <w:marRight w:val="0"/>
                  <w:marTop w:val="0"/>
                  <w:marBottom w:val="0"/>
                  <w:divBdr>
                    <w:top w:val="none" w:sz="0" w:space="0" w:color="auto"/>
                    <w:left w:val="none" w:sz="0" w:space="0" w:color="auto"/>
                    <w:bottom w:val="none" w:sz="0" w:space="0" w:color="auto"/>
                    <w:right w:val="none" w:sz="0" w:space="0" w:color="auto"/>
                  </w:divBdr>
                </w:div>
                <w:div w:id="1396466678">
                  <w:marLeft w:val="0"/>
                  <w:marRight w:val="0"/>
                  <w:marTop w:val="0"/>
                  <w:marBottom w:val="0"/>
                  <w:divBdr>
                    <w:top w:val="none" w:sz="0" w:space="0" w:color="auto"/>
                    <w:left w:val="none" w:sz="0" w:space="0" w:color="auto"/>
                    <w:bottom w:val="none" w:sz="0" w:space="0" w:color="auto"/>
                    <w:right w:val="none" w:sz="0" w:space="0" w:color="auto"/>
                  </w:divBdr>
                </w:div>
                <w:div w:id="1632638433">
                  <w:marLeft w:val="0"/>
                  <w:marRight w:val="0"/>
                  <w:marTop w:val="0"/>
                  <w:marBottom w:val="0"/>
                  <w:divBdr>
                    <w:top w:val="none" w:sz="0" w:space="0" w:color="auto"/>
                    <w:left w:val="none" w:sz="0" w:space="0" w:color="auto"/>
                    <w:bottom w:val="none" w:sz="0" w:space="0" w:color="auto"/>
                    <w:right w:val="none" w:sz="0" w:space="0" w:color="auto"/>
                  </w:divBdr>
                </w:div>
                <w:div w:id="1678581233">
                  <w:marLeft w:val="0"/>
                  <w:marRight w:val="0"/>
                  <w:marTop w:val="0"/>
                  <w:marBottom w:val="0"/>
                  <w:divBdr>
                    <w:top w:val="none" w:sz="0" w:space="0" w:color="auto"/>
                    <w:left w:val="none" w:sz="0" w:space="0" w:color="auto"/>
                    <w:bottom w:val="none" w:sz="0" w:space="0" w:color="auto"/>
                    <w:right w:val="none" w:sz="0" w:space="0" w:color="auto"/>
                  </w:divBdr>
                </w:div>
                <w:div w:id="1764571875">
                  <w:marLeft w:val="0"/>
                  <w:marRight w:val="0"/>
                  <w:marTop w:val="0"/>
                  <w:marBottom w:val="0"/>
                  <w:divBdr>
                    <w:top w:val="none" w:sz="0" w:space="0" w:color="auto"/>
                    <w:left w:val="none" w:sz="0" w:space="0" w:color="auto"/>
                    <w:bottom w:val="none" w:sz="0" w:space="0" w:color="auto"/>
                    <w:right w:val="none" w:sz="0" w:space="0" w:color="auto"/>
                  </w:divBdr>
                </w:div>
                <w:div w:id="1852261215">
                  <w:marLeft w:val="0"/>
                  <w:marRight w:val="0"/>
                  <w:marTop w:val="0"/>
                  <w:marBottom w:val="0"/>
                  <w:divBdr>
                    <w:top w:val="none" w:sz="0" w:space="0" w:color="auto"/>
                    <w:left w:val="none" w:sz="0" w:space="0" w:color="auto"/>
                    <w:bottom w:val="none" w:sz="0" w:space="0" w:color="auto"/>
                    <w:right w:val="none" w:sz="0" w:space="0" w:color="auto"/>
                  </w:divBdr>
                </w:div>
                <w:div w:id="1888836074">
                  <w:marLeft w:val="0"/>
                  <w:marRight w:val="0"/>
                  <w:marTop w:val="0"/>
                  <w:marBottom w:val="0"/>
                  <w:divBdr>
                    <w:top w:val="none" w:sz="0" w:space="0" w:color="auto"/>
                    <w:left w:val="none" w:sz="0" w:space="0" w:color="auto"/>
                    <w:bottom w:val="none" w:sz="0" w:space="0" w:color="auto"/>
                    <w:right w:val="none" w:sz="0" w:space="0" w:color="auto"/>
                  </w:divBdr>
                </w:div>
                <w:div w:id="1910460705">
                  <w:marLeft w:val="0"/>
                  <w:marRight w:val="0"/>
                  <w:marTop w:val="0"/>
                  <w:marBottom w:val="0"/>
                  <w:divBdr>
                    <w:top w:val="none" w:sz="0" w:space="0" w:color="auto"/>
                    <w:left w:val="none" w:sz="0" w:space="0" w:color="auto"/>
                    <w:bottom w:val="none" w:sz="0" w:space="0" w:color="auto"/>
                    <w:right w:val="none" w:sz="0" w:space="0" w:color="auto"/>
                  </w:divBdr>
                </w:div>
                <w:div w:id="1912809931">
                  <w:marLeft w:val="0"/>
                  <w:marRight w:val="0"/>
                  <w:marTop w:val="0"/>
                  <w:marBottom w:val="0"/>
                  <w:divBdr>
                    <w:top w:val="none" w:sz="0" w:space="0" w:color="auto"/>
                    <w:left w:val="none" w:sz="0" w:space="0" w:color="auto"/>
                    <w:bottom w:val="none" w:sz="0" w:space="0" w:color="auto"/>
                    <w:right w:val="none" w:sz="0" w:space="0" w:color="auto"/>
                  </w:divBdr>
                </w:div>
                <w:div w:id="1954941450">
                  <w:marLeft w:val="0"/>
                  <w:marRight w:val="0"/>
                  <w:marTop w:val="0"/>
                  <w:marBottom w:val="0"/>
                  <w:divBdr>
                    <w:top w:val="none" w:sz="0" w:space="0" w:color="auto"/>
                    <w:left w:val="none" w:sz="0" w:space="0" w:color="auto"/>
                    <w:bottom w:val="none" w:sz="0" w:space="0" w:color="auto"/>
                    <w:right w:val="none" w:sz="0" w:space="0" w:color="auto"/>
                  </w:divBdr>
                </w:div>
                <w:div w:id="2068524794">
                  <w:marLeft w:val="0"/>
                  <w:marRight w:val="0"/>
                  <w:marTop w:val="0"/>
                  <w:marBottom w:val="0"/>
                  <w:divBdr>
                    <w:top w:val="none" w:sz="0" w:space="0" w:color="auto"/>
                    <w:left w:val="none" w:sz="0" w:space="0" w:color="auto"/>
                    <w:bottom w:val="none" w:sz="0" w:space="0" w:color="auto"/>
                    <w:right w:val="none" w:sz="0" w:space="0" w:color="auto"/>
                  </w:divBdr>
                </w:div>
                <w:div w:id="2136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3084">
          <w:marLeft w:val="0"/>
          <w:marRight w:val="0"/>
          <w:marTop w:val="15"/>
          <w:marBottom w:val="0"/>
          <w:divBdr>
            <w:top w:val="none" w:sz="0" w:space="0" w:color="auto"/>
            <w:left w:val="none" w:sz="0" w:space="0" w:color="auto"/>
            <w:bottom w:val="none" w:sz="0" w:space="0" w:color="auto"/>
            <w:right w:val="none" w:sz="0" w:space="0" w:color="auto"/>
          </w:divBdr>
          <w:divsChild>
            <w:div w:id="550580776">
              <w:marLeft w:val="0"/>
              <w:marRight w:val="0"/>
              <w:marTop w:val="0"/>
              <w:marBottom w:val="0"/>
              <w:divBdr>
                <w:top w:val="none" w:sz="0" w:space="0" w:color="auto"/>
                <w:left w:val="none" w:sz="0" w:space="0" w:color="auto"/>
                <w:bottom w:val="none" w:sz="0" w:space="0" w:color="auto"/>
                <w:right w:val="none" w:sz="0" w:space="0" w:color="auto"/>
              </w:divBdr>
              <w:divsChild>
                <w:div w:id="55864487">
                  <w:marLeft w:val="0"/>
                  <w:marRight w:val="0"/>
                  <w:marTop w:val="0"/>
                  <w:marBottom w:val="0"/>
                  <w:divBdr>
                    <w:top w:val="none" w:sz="0" w:space="0" w:color="auto"/>
                    <w:left w:val="none" w:sz="0" w:space="0" w:color="auto"/>
                    <w:bottom w:val="none" w:sz="0" w:space="0" w:color="auto"/>
                    <w:right w:val="none" w:sz="0" w:space="0" w:color="auto"/>
                  </w:divBdr>
                </w:div>
                <w:div w:id="389504769">
                  <w:marLeft w:val="0"/>
                  <w:marRight w:val="0"/>
                  <w:marTop w:val="0"/>
                  <w:marBottom w:val="0"/>
                  <w:divBdr>
                    <w:top w:val="none" w:sz="0" w:space="0" w:color="auto"/>
                    <w:left w:val="none" w:sz="0" w:space="0" w:color="auto"/>
                    <w:bottom w:val="none" w:sz="0" w:space="0" w:color="auto"/>
                    <w:right w:val="none" w:sz="0" w:space="0" w:color="auto"/>
                  </w:divBdr>
                </w:div>
                <w:div w:id="433869218">
                  <w:marLeft w:val="0"/>
                  <w:marRight w:val="0"/>
                  <w:marTop w:val="0"/>
                  <w:marBottom w:val="0"/>
                  <w:divBdr>
                    <w:top w:val="none" w:sz="0" w:space="0" w:color="auto"/>
                    <w:left w:val="none" w:sz="0" w:space="0" w:color="auto"/>
                    <w:bottom w:val="none" w:sz="0" w:space="0" w:color="auto"/>
                    <w:right w:val="none" w:sz="0" w:space="0" w:color="auto"/>
                  </w:divBdr>
                </w:div>
                <w:div w:id="551891028">
                  <w:marLeft w:val="0"/>
                  <w:marRight w:val="0"/>
                  <w:marTop w:val="0"/>
                  <w:marBottom w:val="0"/>
                  <w:divBdr>
                    <w:top w:val="none" w:sz="0" w:space="0" w:color="auto"/>
                    <w:left w:val="none" w:sz="0" w:space="0" w:color="auto"/>
                    <w:bottom w:val="none" w:sz="0" w:space="0" w:color="auto"/>
                    <w:right w:val="none" w:sz="0" w:space="0" w:color="auto"/>
                  </w:divBdr>
                </w:div>
                <w:div w:id="587349399">
                  <w:marLeft w:val="0"/>
                  <w:marRight w:val="0"/>
                  <w:marTop w:val="0"/>
                  <w:marBottom w:val="0"/>
                  <w:divBdr>
                    <w:top w:val="none" w:sz="0" w:space="0" w:color="auto"/>
                    <w:left w:val="none" w:sz="0" w:space="0" w:color="auto"/>
                    <w:bottom w:val="none" w:sz="0" w:space="0" w:color="auto"/>
                    <w:right w:val="none" w:sz="0" w:space="0" w:color="auto"/>
                  </w:divBdr>
                </w:div>
                <w:div w:id="702826340">
                  <w:marLeft w:val="0"/>
                  <w:marRight w:val="0"/>
                  <w:marTop w:val="0"/>
                  <w:marBottom w:val="0"/>
                  <w:divBdr>
                    <w:top w:val="none" w:sz="0" w:space="0" w:color="auto"/>
                    <w:left w:val="none" w:sz="0" w:space="0" w:color="auto"/>
                    <w:bottom w:val="none" w:sz="0" w:space="0" w:color="auto"/>
                    <w:right w:val="none" w:sz="0" w:space="0" w:color="auto"/>
                  </w:divBdr>
                </w:div>
                <w:div w:id="949119219">
                  <w:marLeft w:val="0"/>
                  <w:marRight w:val="0"/>
                  <w:marTop w:val="0"/>
                  <w:marBottom w:val="0"/>
                  <w:divBdr>
                    <w:top w:val="none" w:sz="0" w:space="0" w:color="auto"/>
                    <w:left w:val="none" w:sz="0" w:space="0" w:color="auto"/>
                    <w:bottom w:val="none" w:sz="0" w:space="0" w:color="auto"/>
                    <w:right w:val="none" w:sz="0" w:space="0" w:color="auto"/>
                  </w:divBdr>
                </w:div>
                <w:div w:id="953251915">
                  <w:marLeft w:val="0"/>
                  <w:marRight w:val="0"/>
                  <w:marTop w:val="0"/>
                  <w:marBottom w:val="0"/>
                  <w:divBdr>
                    <w:top w:val="none" w:sz="0" w:space="0" w:color="auto"/>
                    <w:left w:val="none" w:sz="0" w:space="0" w:color="auto"/>
                    <w:bottom w:val="none" w:sz="0" w:space="0" w:color="auto"/>
                    <w:right w:val="none" w:sz="0" w:space="0" w:color="auto"/>
                  </w:divBdr>
                </w:div>
                <w:div w:id="1010915996">
                  <w:marLeft w:val="0"/>
                  <w:marRight w:val="0"/>
                  <w:marTop w:val="0"/>
                  <w:marBottom w:val="0"/>
                  <w:divBdr>
                    <w:top w:val="none" w:sz="0" w:space="0" w:color="auto"/>
                    <w:left w:val="none" w:sz="0" w:space="0" w:color="auto"/>
                    <w:bottom w:val="none" w:sz="0" w:space="0" w:color="auto"/>
                    <w:right w:val="none" w:sz="0" w:space="0" w:color="auto"/>
                  </w:divBdr>
                </w:div>
                <w:div w:id="1093863139">
                  <w:marLeft w:val="0"/>
                  <w:marRight w:val="0"/>
                  <w:marTop w:val="0"/>
                  <w:marBottom w:val="0"/>
                  <w:divBdr>
                    <w:top w:val="none" w:sz="0" w:space="0" w:color="auto"/>
                    <w:left w:val="none" w:sz="0" w:space="0" w:color="auto"/>
                    <w:bottom w:val="none" w:sz="0" w:space="0" w:color="auto"/>
                    <w:right w:val="none" w:sz="0" w:space="0" w:color="auto"/>
                  </w:divBdr>
                </w:div>
                <w:div w:id="1141921266">
                  <w:marLeft w:val="0"/>
                  <w:marRight w:val="0"/>
                  <w:marTop w:val="0"/>
                  <w:marBottom w:val="0"/>
                  <w:divBdr>
                    <w:top w:val="none" w:sz="0" w:space="0" w:color="auto"/>
                    <w:left w:val="none" w:sz="0" w:space="0" w:color="auto"/>
                    <w:bottom w:val="none" w:sz="0" w:space="0" w:color="auto"/>
                    <w:right w:val="none" w:sz="0" w:space="0" w:color="auto"/>
                  </w:divBdr>
                </w:div>
                <w:div w:id="1181314778">
                  <w:marLeft w:val="0"/>
                  <w:marRight w:val="0"/>
                  <w:marTop w:val="0"/>
                  <w:marBottom w:val="0"/>
                  <w:divBdr>
                    <w:top w:val="none" w:sz="0" w:space="0" w:color="auto"/>
                    <w:left w:val="none" w:sz="0" w:space="0" w:color="auto"/>
                    <w:bottom w:val="none" w:sz="0" w:space="0" w:color="auto"/>
                    <w:right w:val="none" w:sz="0" w:space="0" w:color="auto"/>
                  </w:divBdr>
                </w:div>
                <w:div w:id="1248884105">
                  <w:marLeft w:val="0"/>
                  <w:marRight w:val="0"/>
                  <w:marTop w:val="0"/>
                  <w:marBottom w:val="0"/>
                  <w:divBdr>
                    <w:top w:val="none" w:sz="0" w:space="0" w:color="auto"/>
                    <w:left w:val="none" w:sz="0" w:space="0" w:color="auto"/>
                    <w:bottom w:val="none" w:sz="0" w:space="0" w:color="auto"/>
                    <w:right w:val="none" w:sz="0" w:space="0" w:color="auto"/>
                  </w:divBdr>
                </w:div>
                <w:div w:id="1300575293">
                  <w:marLeft w:val="0"/>
                  <w:marRight w:val="0"/>
                  <w:marTop w:val="0"/>
                  <w:marBottom w:val="0"/>
                  <w:divBdr>
                    <w:top w:val="none" w:sz="0" w:space="0" w:color="auto"/>
                    <w:left w:val="none" w:sz="0" w:space="0" w:color="auto"/>
                    <w:bottom w:val="none" w:sz="0" w:space="0" w:color="auto"/>
                    <w:right w:val="none" w:sz="0" w:space="0" w:color="auto"/>
                  </w:divBdr>
                </w:div>
                <w:div w:id="1302615378">
                  <w:marLeft w:val="0"/>
                  <w:marRight w:val="0"/>
                  <w:marTop w:val="0"/>
                  <w:marBottom w:val="0"/>
                  <w:divBdr>
                    <w:top w:val="none" w:sz="0" w:space="0" w:color="auto"/>
                    <w:left w:val="none" w:sz="0" w:space="0" w:color="auto"/>
                    <w:bottom w:val="none" w:sz="0" w:space="0" w:color="auto"/>
                    <w:right w:val="none" w:sz="0" w:space="0" w:color="auto"/>
                  </w:divBdr>
                </w:div>
                <w:div w:id="1426345471">
                  <w:marLeft w:val="0"/>
                  <w:marRight w:val="0"/>
                  <w:marTop w:val="0"/>
                  <w:marBottom w:val="0"/>
                  <w:divBdr>
                    <w:top w:val="none" w:sz="0" w:space="0" w:color="auto"/>
                    <w:left w:val="none" w:sz="0" w:space="0" w:color="auto"/>
                    <w:bottom w:val="none" w:sz="0" w:space="0" w:color="auto"/>
                    <w:right w:val="none" w:sz="0" w:space="0" w:color="auto"/>
                  </w:divBdr>
                </w:div>
                <w:div w:id="1483737276">
                  <w:marLeft w:val="0"/>
                  <w:marRight w:val="0"/>
                  <w:marTop w:val="0"/>
                  <w:marBottom w:val="0"/>
                  <w:divBdr>
                    <w:top w:val="none" w:sz="0" w:space="0" w:color="auto"/>
                    <w:left w:val="none" w:sz="0" w:space="0" w:color="auto"/>
                    <w:bottom w:val="none" w:sz="0" w:space="0" w:color="auto"/>
                    <w:right w:val="none" w:sz="0" w:space="0" w:color="auto"/>
                  </w:divBdr>
                </w:div>
                <w:div w:id="1524903583">
                  <w:marLeft w:val="0"/>
                  <w:marRight w:val="0"/>
                  <w:marTop w:val="0"/>
                  <w:marBottom w:val="0"/>
                  <w:divBdr>
                    <w:top w:val="none" w:sz="0" w:space="0" w:color="auto"/>
                    <w:left w:val="none" w:sz="0" w:space="0" w:color="auto"/>
                    <w:bottom w:val="none" w:sz="0" w:space="0" w:color="auto"/>
                    <w:right w:val="none" w:sz="0" w:space="0" w:color="auto"/>
                  </w:divBdr>
                </w:div>
                <w:div w:id="1666736133">
                  <w:marLeft w:val="0"/>
                  <w:marRight w:val="0"/>
                  <w:marTop w:val="0"/>
                  <w:marBottom w:val="0"/>
                  <w:divBdr>
                    <w:top w:val="none" w:sz="0" w:space="0" w:color="auto"/>
                    <w:left w:val="none" w:sz="0" w:space="0" w:color="auto"/>
                    <w:bottom w:val="none" w:sz="0" w:space="0" w:color="auto"/>
                    <w:right w:val="none" w:sz="0" w:space="0" w:color="auto"/>
                  </w:divBdr>
                </w:div>
                <w:div w:id="1840656726">
                  <w:marLeft w:val="0"/>
                  <w:marRight w:val="0"/>
                  <w:marTop w:val="0"/>
                  <w:marBottom w:val="0"/>
                  <w:divBdr>
                    <w:top w:val="none" w:sz="0" w:space="0" w:color="auto"/>
                    <w:left w:val="none" w:sz="0" w:space="0" w:color="auto"/>
                    <w:bottom w:val="none" w:sz="0" w:space="0" w:color="auto"/>
                    <w:right w:val="none" w:sz="0" w:space="0" w:color="auto"/>
                  </w:divBdr>
                </w:div>
                <w:div w:id="1898856760">
                  <w:marLeft w:val="0"/>
                  <w:marRight w:val="0"/>
                  <w:marTop w:val="0"/>
                  <w:marBottom w:val="0"/>
                  <w:divBdr>
                    <w:top w:val="none" w:sz="0" w:space="0" w:color="auto"/>
                    <w:left w:val="none" w:sz="0" w:space="0" w:color="auto"/>
                    <w:bottom w:val="none" w:sz="0" w:space="0" w:color="auto"/>
                    <w:right w:val="none" w:sz="0" w:space="0" w:color="auto"/>
                  </w:divBdr>
                </w:div>
                <w:div w:id="20525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994">
          <w:marLeft w:val="0"/>
          <w:marRight w:val="0"/>
          <w:marTop w:val="15"/>
          <w:marBottom w:val="0"/>
          <w:divBdr>
            <w:top w:val="none" w:sz="0" w:space="0" w:color="auto"/>
            <w:left w:val="none" w:sz="0" w:space="0" w:color="auto"/>
            <w:bottom w:val="none" w:sz="0" w:space="0" w:color="auto"/>
            <w:right w:val="none" w:sz="0" w:space="0" w:color="auto"/>
          </w:divBdr>
          <w:divsChild>
            <w:div w:id="223948702">
              <w:marLeft w:val="0"/>
              <w:marRight w:val="0"/>
              <w:marTop w:val="0"/>
              <w:marBottom w:val="0"/>
              <w:divBdr>
                <w:top w:val="none" w:sz="0" w:space="0" w:color="auto"/>
                <w:left w:val="none" w:sz="0" w:space="0" w:color="auto"/>
                <w:bottom w:val="none" w:sz="0" w:space="0" w:color="auto"/>
                <w:right w:val="none" w:sz="0" w:space="0" w:color="auto"/>
              </w:divBdr>
              <w:divsChild>
                <w:div w:id="92287336">
                  <w:marLeft w:val="0"/>
                  <w:marRight w:val="0"/>
                  <w:marTop w:val="0"/>
                  <w:marBottom w:val="0"/>
                  <w:divBdr>
                    <w:top w:val="none" w:sz="0" w:space="0" w:color="auto"/>
                    <w:left w:val="none" w:sz="0" w:space="0" w:color="auto"/>
                    <w:bottom w:val="none" w:sz="0" w:space="0" w:color="auto"/>
                    <w:right w:val="none" w:sz="0" w:space="0" w:color="auto"/>
                  </w:divBdr>
                </w:div>
                <w:div w:id="210000533">
                  <w:marLeft w:val="0"/>
                  <w:marRight w:val="0"/>
                  <w:marTop w:val="0"/>
                  <w:marBottom w:val="0"/>
                  <w:divBdr>
                    <w:top w:val="none" w:sz="0" w:space="0" w:color="auto"/>
                    <w:left w:val="none" w:sz="0" w:space="0" w:color="auto"/>
                    <w:bottom w:val="none" w:sz="0" w:space="0" w:color="auto"/>
                    <w:right w:val="none" w:sz="0" w:space="0" w:color="auto"/>
                  </w:divBdr>
                </w:div>
                <w:div w:id="247346622">
                  <w:marLeft w:val="0"/>
                  <w:marRight w:val="0"/>
                  <w:marTop w:val="0"/>
                  <w:marBottom w:val="0"/>
                  <w:divBdr>
                    <w:top w:val="none" w:sz="0" w:space="0" w:color="auto"/>
                    <w:left w:val="none" w:sz="0" w:space="0" w:color="auto"/>
                    <w:bottom w:val="none" w:sz="0" w:space="0" w:color="auto"/>
                    <w:right w:val="none" w:sz="0" w:space="0" w:color="auto"/>
                  </w:divBdr>
                </w:div>
                <w:div w:id="261963569">
                  <w:marLeft w:val="0"/>
                  <w:marRight w:val="0"/>
                  <w:marTop w:val="0"/>
                  <w:marBottom w:val="0"/>
                  <w:divBdr>
                    <w:top w:val="none" w:sz="0" w:space="0" w:color="auto"/>
                    <w:left w:val="none" w:sz="0" w:space="0" w:color="auto"/>
                    <w:bottom w:val="none" w:sz="0" w:space="0" w:color="auto"/>
                    <w:right w:val="none" w:sz="0" w:space="0" w:color="auto"/>
                  </w:divBdr>
                </w:div>
                <w:div w:id="305088536">
                  <w:marLeft w:val="0"/>
                  <w:marRight w:val="0"/>
                  <w:marTop w:val="0"/>
                  <w:marBottom w:val="0"/>
                  <w:divBdr>
                    <w:top w:val="none" w:sz="0" w:space="0" w:color="auto"/>
                    <w:left w:val="none" w:sz="0" w:space="0" w:color="auto"/>
                    <w:bottom w:val="none" w:sz="0" w:space="0" w:color="auto"/>
                    <w:right w:val="none" w:sz="0" w:space="0" w:color="auto"/>
                  </w:divBdr>
                </w:div>
                <w:div w:id="545068077">
                  <w:marLeft w:val="0"/>
                  <w:marRight w:val="0"/>
                  <w:marTop w:val="0"/>
                  <w:marBottom w:val="0"/>
                  <w:divBdr>
                    <w:top w:val="none" w:sz="0" w:space="0" w:color="auto"/>
                    <w:left w:val="none" w:sz="0" w:space="0" w:color="auto"/>
                    <w:bottom w:val="none" w:sz="0" w:space="0" w:color="auto"/>
                    <w:right w:val="none" w:sz="0" w:space="0" w:color="auto"/>
                  </w:divBdr>
                </w:div>
                <w:div w:id="626549650">
                  <w:marLeft w:val="0"/>
                  <w:marRight w:val="0"/>
                  <w:marTop w:val="0"/>
                  <w:marBottom w:val="0"/>
                  <w:divBdr>
                    <w:top w:val="none" w:sz="0" w:space="0" w:color="auto"/>
                    <w:left w:val="none" w:sz="0" w:space="0" w:color="auto"/>
                    <w:bottom w:val="none" w:sz="0" w:space="0" w:color="auto"/>
                    <w:right w:val="none" w:sz="0" w:space="0" w:color="auto"/>
                  </w:divBdr>
                </w:div>
                <w:div w:id="629287678">
                  <w:marLeft w:val="0"/>
                  <w:marRight w:val="0"/>
                  <w:marTop w:val="0"/>
                  <w:marBottom w:val="0"/>
                  <w:divBdr>
                    <w:top w:val="none" w:sz="0" w:space="0" w:color="auto"/>
                    <w:left w:val="none" w:sz="0" w:space="0" w:color="auto"/>
                    <w:bottom w:val="none" w:sz="0" w:space="0" w:color="auto"/>
                    <w:right w:val="none" w:sz="0" w:space="0" w:color="auto"/>
                  </w:divBdr>
                </w:div>
                <w:div w:id="638922688">
                  <w:marLeft w:val="0"/>
                  <w:marRight w:val="0"/>
                  <w:marTop w:val="0"/>
                  <w:marBottom w:val="0"/>
                  <w:divBdr>
                    <w:top w:val="none" w:sz="0" w:space="0" w:color="auto"/>
                    <w:left w:val="none" w:sz="0" w:space="0" w:color="auto"/>
                    <w:bottom w:val="none" w:sz="0" w:space="0" w:color="auto"/>
                    <w:right w:val="none" w:sz="0" w:space="0" w:color="auto"/>
                  </w:divBdr>
                </w:div>
                <w:div w:id="671377598">
                  <w:marLeft w:val="0"/>
                  <w:marRight w:val="0"/>
                  <w:marTop w:val="0"/>
                  <w:marBottom w:val="0"/>
                  <w:divBdr>
                    <w:top w:val="none" w:sz="0" w:space="0" w:color="auto"/>
                    <w:left w:val="none" w:sz="0" w:space="0" w:color="auto"/>
                    <w:bottom w:val="none" w:sz="0" w:space="0" w:color="auto"/>
                    <w:right w:val="none" w:sz="0" w:space="0" w:color="auto"/>
                  </w:divBdr>
                </w:div>
                <w:div w:id="686177378">
                  <w:marLeft w:val="0"/>
                  <w:marRight w:val="0"/>
                  <w:marTop w:val="0"/>
                  <w:marBottom w:val="0"/>
                  <w:divBdr>
                    <w:top w:val="none" w:sz="0" w:space="0" w:color="auto"/>
                    <w:left w:val="none" w:sz="0" w:space="0" w:color="auto"/>
                    <w:bottom w:val="none" w:sz="0" w:space="0" w:color="auto"/>
                    <w:right w:val="none" w:sz="0" w:space="0" w:color="auto"/>
                  </w:divBdr>
                </w:div>
                <w:div w:id="704717884">
                  <w:marLeft w:val="0"/>
                  <w:marRight w:val="0"/>
                  <w:marTop w:val="0"/>
                  <w:marBottom w:val="0"/>
                  <w:divBdr>
                    <w:top w:val="none" w:sz="0" w:space="0" w:color="auto"/>
                    <w:left w:val="none" w:sz="0" w:space="0" w:color="auto"/>
                    <w:bottom w:val="none" w:sz="0" w:space="0" w:color="auto"/>
                    <w:right w:val="none" w:sz="0" w:space="0" w:color="auto"/>
                  </w:divBdr>
                </w:div>
                <w:div w:id="834952669">
                  <w:marLeft w:val="0"/>
                  <w:marRight w:val="0"/>
                  <w:marTop w:val="0"/>
                  <w:marBottom w:val="0"/>
                  <w:divBdr>
                    <w:top w:val="none" w:sz="0" w:space="0" w:color="auto"/>
                    <w:left w:val="none" w:sz="0" w:space="0" w:color="auto"/>
                    <w:bottom w:val="none" w:sz="0" w:space="0" w:color="auto"/>
                    <w:right w:val="none" w:sz="0" w:space="0" w:color="auto"/>
                  </w:divBdr>
                </w:div>
                <w:div w:id="917329746">
                  <w:marLeft w:val="0"/>
                  <w:marRight w:val="0"/>
                  <w:marTop w:val="0"/>
                  <w:marBottom w:val="0"/>
                  <w:divBdr>
                    <w:top w:val="none" w:sz="0" w:space="0" w:color="auto"/>
                    <w:left w:val="none" w:sz="0" w:space="0" w:color="auto"/>
                    <w:bottom w:val="none" w:sz="0" w:space="0" w:color="auto"/>
                    <w:right w:val="none" w:sz="0" w:space="0" w:color="auto"/>
                  </w:divBdr>
                </w:div>
                <w:div w:id="1294018068">
                  <w:marLeft w:val="0"/>
                  <w:marRight w:val="0"/>
                  <w:marTop w:val="0"/>
                  <w:marBottom w:val="0"/>
                  <w:divBdr>
                    <w:top w:val="none" w:sz="0" w:space="0" w:color="auto"/>
                    <w:left w:val="none" w:sz="0" w:space="0" w:color="auto"/>
                    <w:bottom w:val="none" w:sz="0" w:space="0" w:color="auto"/>
                    <w:right w:val="none" w:sz="0" w:space="0" w:color="auto"/>
                  </w:divBdr>
                </w:div>
                <w:div w:id="1328244508">
                  <w:marLeft w:val="0"/>
                  <w:marRight w:val="0"/>
                  <w:marTop w:val="0"/>
                  <w:marBottom w:val="0"/>
                  <w:divBdr>
                    <w:top w:val="none" w:sz="0" w:space="0" w:color="auto"/>
                    <w:left w:val="none" w:sz="0" w:space="0" w:color="auto"/>
                    <w:bottom w:val="none" w:sz="0" w:space="0" w:color="auto"/>
                    <w:right w:val="none" w:sz="0" w:space="0" w:color="auto"/>
                  </w:divBdr>
                </w:div>
                <w:div w:id="1423331212">
                  <w:marLeft w:val="0"/>
                  <w:marRight w:val="0"/>
                  <w:marTop w:val="0"/>
                  <w:marBottom w:val="0"/>
                  <w:divBdr>
                    <w:top w:val="none" w:sz="0" w:space="0" w:color="auto"/>
                    <w:left w:val="none" w:sz="0" w:space="0" w:color="auto"/>
                    <w:bottom w:val="none" w:sz="0" w:space="0" w:color="auto"/>
                    <w:right w:val="none" w:sz="0" w:space="0" w:color="auto"/>
                  </w:divBdr>
                </w:div>
                <w:div w:id="1439521295">
                  <w:marLeft w:val="0"/>
                  <w:marRight w:val="0"/>
                  <w:marTop w:val="0"/>
                  <w:marBottom w:val="0"/>
                  <w:divBdr>
                    <w:top w:val="none" w:sz="0" w:space="0" w:color="auto"/>
                    <w:left w:val="none" w:sz="0" w:space="0" w:color="auto"/>
                    <w:bottom w:val="none" w:sz="0" w:space="0" w:color="auto"/>
                    <w:right w:val="none" w:sz="0" w:space="0" w:color="auto"/>
                  </w:divBdr>
                </w:div>
                <w:div w:id="1441611647">
                  <w:marLeft w:val="0"/>
                  <w:marRight w:val="0"/>
                  <w:marTop w:val="0"/>
                  <w:marBottom w:val="0"/>
                  <w:divBdr>
                    <w:top w:val="none" w:sz="0" w:space="0" w:color="auto"/>
                    <w:left w:val="none" w:sz="0" w:space="0" w:color="auto"/>
                    <w:bottom w:val="none" w:sz="0" w:space="0" w:color="auto"/>
                    <w:right w:val="none" w:sz="0" w:space="0" w:color="auto"/>
                  </w:divBdr>
                </w:div>
                <w:div w:id="1446997096">
                  <w:marLeft w:val="0"/>
                  <w:marRight w:val="0"/>
                  <w:marTop w:val="0"/>
                  <w:marBottom w:val="0"/>
                  <w:divBdr>
                    <w:top w:val="none" w:sz="0" w:space="0" w:color="auto"/>
                    <w:left w:val="none" w:sz="0" w:space="0" w:color="auto"/>
                    <w:bottom w:val="none" w:sz="0" w:space="0" w:color="auto"/>
                    <w:right w:val="none" w:sz="0" w:space="0" w:color="auto"/>
                  </w:divBdr>
                </w:div>
                <w:div w:id="1493568535">
                  <w:marLeft w:val="0"/>
                  <w:marRight w:val="0"/>
                  <w:marTop w:val="0"/>
                  <w:marBottom w:val="0"/>
                  <w:divBdr>
                    <w:top w:val="none" w:sz="0" w:space="0" w:color="auto"/>
                    <w:left w:val="none" w:sz="0" w:space="0" w:color="auto"/>
                    <w:bottom w:val="none" w:sz="0" w:space="0" w:color="auto"/>
                    <w:right w:val="none" w:sz="0" w:space="0" w:color="auto"/>
                  </w:divBdr>
                </w:div>
                <w:div w:id="1504322721">
                  <w:marLeft w:val="0"/>
                  <w:marRight w:val="0"/>
                  <w:marTop w:val="0"/>
                  <w:marBottom w:val="0"/>
                  <w:divBdr>
                    <w:top w:val="none" w:sz="0" w:space="0" w:color="auto"/>
                    <w:left w:val="none" w:sz="0" w:space="0" w:color="auto"/>
                    <w:bottom w:val="none" w:sz="0" w:space="0" w:color="auto"/>
                    <w:right w:val="none" w:sz="0" w:space="0" w:color="auto"/>
                  </w:divBdr>
                </w:div>
                <w:div w:id="1585869482">
                  <w:marLeft w:val="0"/>
                  <w:marRight w:val="0"/>
                  <w:marTop w:val="0"/>
                  <w:marBottom w:val="0"/>
                  <w:divBdr>
                    <w:top w:val="none" w:sz="0" w:space="0" w:color="auto"/>
                    <w:left w:val="none" w:sz="0" w:space="0" w:color="auto"/>
                    <w:bottom w:val="none" w:sz="0" w:space="0" w:color="auto"/>
                    <w:right w:val="none" w:sz="0" w:space="0" w:color="auto"/>
                  </w:divBdr>
                </w:div>
                <w:div w:id="1598177392">
                  <w:marLeft w:val="0"/>
                  <w:marRight w:val="0"/>
                  <w:marTop w:val="0"/>
                  <w:marBottom w:val="0"/>
                  <w:divBdr>
                    <w:top w:val="none" w:sz="0" w:space="0" w:color="auto"/>
                    <w:left w:val="none" w:sz="0" w:space="0" w:color="auto"/>
                    <w:bottom w:val="none" w:sz="0" w:space="0" w:color="auto"/>
                    <w:right w:val="none" w:sz="0" w:space="0" w:color="auto"/>
                  </w:divBdr>
                </w:div>
                <w:div w:id="1692417076">
                  <w:marLeft w:val="0"/>
                  <w:marRight w:val="0"/>
                  <w:marTop w:val="0"/>
                  <w:marBottom w:val="0"/>
                  <w:divBdr>
                    <w:top w:val="none" w:sz="0" w:space="0" w:color="auto"/>
                    <w:left w:val="none" w:sz="0" w:space="0" w:color="auto"/>
                    <w:bottom w:val="none" w:sz="0" w:space="0" w:color="auto"/>
                    <w:right w:val="none" w:sz="0" w:space="0" w:color="auto"/>
                  </w:divBdr>
                </w:div>
                <w:div w:id="1756975799">
                  <w:marLeft w:val="0"/>
                  <w:marRight w:val="0"/>
                  <w:marTop w:val="0"/>
                  <w:marBottom w:val="0"/>
                  <w:divBdr>
                    <w:top w:val="none" w:sz="0" w:space="0" w:color="auto"/>
                    <w:left w:val="none" w:sz="0" w:space="0" w:color="auto"/>
                    <w:bottom w:val="none" w:sz="0" w:space="0" w:color="auto"/>
                    <w:right w:val="none" w:sz="0" w:space="0" w:color="auto"/>
                  </w:divBdr>
                </w:div>
                <w:div w:id="1809785490">
                  <w:marLeft w:val="0"/>
                  <w:marRight w:val="0"/>
                  <w:marTop w:val="0"/>
                  <w:marBottom w:val="0"/>
                  <w:divBdr>
                    <w:top w:val="none" w:sz="0" w:space="0" w:color="auto"/>
                    <w:left w:val="none" w:sz="0" w:space="0" w:color="auto"/>
                    <w:bottom w:val="none" w:sz="0" w:space="0" w:color="auto"/>
                    <w:right w:val="none" w:sz="0" w:space="0" w:color="auto"/>
                  </w:divBdr>
                </w:div>
                <w:div w:id="1922833694">
                  <w:marLeft w:val="0"/>
                  <w:marRight w:val="0"/>
                  <w:marTop w:val="0"/>
                  <w:marBottom w:val="0"/>
                  <w:divBdr>
                    <w:top w:val="none" w:sz="0" w:space="0" w:color="auto"/>
                    <w:left w:val="none" w:sz="0" w:space="0" w:color="auto"/>
                    <w:bottom w:val="none" w:sz="0" w:space="0" w:color="auto"/>
                    <w:right w:val="none" w:sz="0" w:space="0" w:color="auto"/>
                  </w:divBdr>
                </w:div>
                <w:div w:id="1950551199">
                  <w:marLeft w:val="0"/>
                  <w:marRight w:val="0"/>
                  <w:marTop w:val="0"/>
                  <w:marBottom w:val="0"/>
                  <w:divBdr>
                    <w:top w:val="none" w:sz="0" w:space="0" w:color="auto"/>
                    <w:left w:val="none" w:sz="0" w:space="0" w:color="auto"/>
                    <w:bottom w:val="none" w:sz="0" w:space="0" w:color="auto"/>
                    <w:right w:val="none" w:sz="0" w:space="0" w:color="auto"/>
                  </w:divBdr>
                </w:div>
                <w:div w:id="2004816135">
                  <w:marLeft w:val="0"/>
                  <w:marRight w:val="0"/>
                  <w:marTop w:val="0"/>
                  <w:marBottom w:val="0"/>
                  <w:divBdr>
                    <w:top w:val="none" w:sz="0" w:space="0" w:color="auto"/>
                    <w:left w:val="none" w:sz="0" w:space="0" w:color="auto"/>
                    <w:bottom w:val="none" w:sz="0" w:space="0" w:color="auto"/>
                    <w:right w:val="none" w:sz="0" w:space="0" w:color="auto"/>
                  </w:divBdr>
                </w:div>
                <w:div w:id="2062946786">
                  <w:marLeft w:val="0"/>
                  <w:marRight w:val="0"/>
                  <w:marTop w:val="0"/>
                  <w:marBottom w:val="0"/>
                  <w:divBdr>
                    <w:top w:val="none" w:sz="0" w:space="0" w:color="auto"/>
                    <w:left w:val="none" w:sz="0" w:space="0" w:color="auto"/>
                    <w:bottom w:val="none" w:sz="0" w:space="0" w:color="auto"/>
                    <w:right w:val="none" w:sz="0" w:space="0" w:color="auto"/>
                  </w:divBdr>
                </w:div>
                <w:div w:id="2067292990">
                  <w:marLeft w:val="0"/>
                  <w:marRight w:val="0"/>
                  <w:marTop w:val="0"/>
                  <w:marBottom w:val="0"/>
                  <w:divBdr>
                    <w:top w:val="none" w:sz="0" w:space="0" w:color="auto"/>
                    <w:left w:val="none" w:sz="0" w:space="0" w:color="auto"/>
                    <w:bottom w:val="none" w:sz="0" w:space="0" w:color="auto"/>
                    <w:right w:val="none" w:sz="0" w:space="0" w:color="auto"/>
                  </w:divBdr>
                </w:div>
                <w:div w:id="2077312812">
                  <w:marLeft w:val="0"/>
                  <w:marRight w:val="0"/>
                  <w:marTop w:val="0"/>
                  <w:marBottom w:val="0"/>
                  <w:divBdr>
                    <w:top w:val="none" w:sz="0" w:space="0" w:color="auto"/>
                    <w:left w:val="none" w:sz="0" w:space="0" w:color="auto"/>
                    <w:bottom w:val="none" w:sz="0" w:space="0" w:color="auto"/>
                    <w:right w:val="none" w:sz="0" w:space="0" w:color="auto"/>
                  </w:divBdr>
                </w:div>
                <w:div w:id="2093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4480">
          <w:marLeft w:val="0"/>
          <w:marRight w:val="0"/>
          <w:marTop w:val="15"/>
          <w:marBottom w:val="0"/>
          <w:divBdr>
            <w:top w:val="none" w:sz="0" w:space="0" w:color="auto"/>
            <w:left w:val="none" w:sz="0" w:space="0" w:color="auto"/>
            <w:bottom w:val="none" w:sz="0" w:space="0" w:color="auto"/>
            <w:right w:val="none" w:sz="0" w:space="0" w:color="auto"/>
          </w:divBdr>
          <w:divsChild>
            <w:div w:id="893270753">
              <w:marLeft w:val="0"/>
              <w:marRight w:val="0"/>
              <w:marTop w:val="0"/>
              <w:marBottom w:val="0"/>
              <w:divBdr>
                <w:top w:val="none" w:sz="0" w:space="0" w:color="auto"/>
                <w:left w:val="none" w:sz="0" w:space="0" w:color="auto"/>
                <w:bottom w:val="none" w:sz="0" w:space="0" w:color="auto"/>
                <w:right w:val="none" w:sz="0" w:space="0" w:color="auto"/>
              </w:divBdr>
              <w:divsChild>
                <w:div w:id="788308">
                  <w:marLeft w:val="0"/>
                  <w:marRight w:val="0"/>
                  <w:marTop w:val="0"/>
                  <w:marBottom w:val="0"/>
                  <w:divBdr>
                    <w:top w:val="none" w:sz="0" w:space="0" w:color="auto"/>
                    <w:left w:val="none" w:sz="0" w:space="0" w:color="auto"/>
                    <w:bottom w:val="none" w:sz="0" w:space="0" w:color="auto"/>
                    <w:right w:val="none" w:sz="0" w:space="0" w:color="auto"/>
                  </w:divBdr>
                </w:div>
                <w:div w:id="36781531">
                  <w:marLeft w:val="0"/>
                  <w:marRight w:val="0"/>
                  <w:marTop w:val="0"/>
                  <w:marBottom w:val="0"/>
                  <w:divBdr>
                    <w:top w:val="none" w:sz="0" w:space="0" w:color="auto"/>
                    <w:left w:val="none" w:sz="0" w:space="0" w:color="auto"/>
                    <w:bottom w:val="none" w:sz="0" w:space="0" w:color="auto"/>
                    <w:right w:val="none" w:sz="0" w:space="0" w:color="auto"/>
                  </w:divBdr>
                </w:div>
                <w:div w:id="379060250">
                  <w:marLeft w:val="0"/>
                  <w:marRight w:val="0"/>
                  <w:marTop w:val="0"/>
                  <w:marBottom w:val="0"/>
                  <w:divBdr>
                    <w:top w:val="none" w:sz="0" w:space="0" w:color="auto"/>
                    <w:left w:val="none" w:sz="0" w:space="0" w:color="auto"/>
                    <w:bottom w:val="none" w:sz="0" w:space="0" w:color="auto"/>
                    <w:right w:val="none" w:sz="0" w:space="0" w:color="auto"/>
                  </w:divBdr>
                </w:div>
                <w:div w:id="387456674">
                  <w:marLeft w:val="0"/>
                  <w:marRight w:val="0"/>
                  <w:marTop w:val="0"/>
                  <w:marBottom w:val="0"/>
                  <w:divBdr>
                    <w:top w:val="none" w:sz="0" w:space="0" w:color="auto"/>
                    <w:left w:val="none" w:sz="0" w:space="0" w:color="auto"/>
                    <w:bottom w:val="none" w:sz="0" w:space="0" w:color="auto"/>
                    <w:right w:val="none" w:sz="0" w:space="0" w:color="auto"/>
                  </w:divBdr>
                </w:div>
                <w:div w:id="389622605">
                  <w:marLeft w:val="0"/>
                  <w:marRight w:val="0"/>
                  <w:marTop w:val="0"/>
                  <w:marBottom w:val="0"/>
                  <w:divBdr>
                    <w:top w:val="none" w:sz="0" w:space="0" w:color="auto"/>
                    <w:left w:val="none" w:sz="0" w:space="0" w:color="auto"/>
                    <w:bottom w:val="none" w:sz="0" w:space="0" w:color="auto"/>
                    <w:right w:val="none" w:sz="0" w:space="0" w:color="auto"/>
                  </w:divBdr>
                </w:div>
                <w:div w:id="396631645">
                  <w:marLeft w:val="0"/>
                  <w:marRight w:val="0"/>
                  <w:marTop w:val="0"/>
                  <w:marBottom w:val="0"/>
                  <w:divBdr>
                    <w:top w:val="none" w:sz="0" w:space="0" w:color="auto"/>
                    <w:left w:val="none" w:sz="0" w:space="0" w:color="auto"/>
                    <w:bottom w:val="none" w:sz="0" w:space="0" w:color="auto"/>
                    <w:right w:val="none" w:sz="0" w:space="0" w:color="auto"/>
                  </w:divBdr>
                </w:div>
                <w:div w:id="431048597">
                  <w:marLeft w:val="0"/>
                  <w:marRight w:val="0"/>
                  <w:marTop w:val="0"/>
                  <w:marBottom w:val="0"/>
                  <w:divBdr>
                    <w:top w:val="none" w:sz="0" w:space="0" w:color="auto"/>
                    <w:left w:val="none" w:sz="0" w:space="0" w:color="auto"/>
                    <w:bottom w:val="none" w:sz="0" w:space="0" w:color="auto"/>
                    <w:right w:val="none" w:sz="0" w:space="0" w:color="auto"/>
                  </w:divBdr>
                </w:div>
                <w:div w:id="494809401">
                  <w:marLeft w:val="0"/>
                  <w:marRight w:val="0"/>
                  <w:marTop w:val="0"/>
                  <w:marBottom w:val="0"/>
                  <w:divBdr>
                    <w:top w:val="none" w:sz="0" w:space="0" w:color="auto"/>
                    <w:left w:val="none" w:sz="0" w:space="0" w:color="auto"/>
                    <w:bottom w:val="none" w:sz="0" w:space="0" w:color="auto"/>
                    <w:right w:val="none" w:sz="0" w:space="0" w:color="auto"/>
                  </w:divBdr>
                </w:div>
                <w:div w:id="628512921">
                  <w:marLeft w:val="0"/>
                  <w:marRight w:val="0"/>
                  <w:marTop w:val="0"/>
                  <w:marBottom w:val="0"/>
                  <w:divBdr>
                    <w:top w:val="none" w:sz="0" w:space="0" w:color="auto"/>
                    <w:left w:val="none" w:sz="0" w:space="0" w:color="auto"/>
                    <w:bottom w:val="none" w:sz="0" w:space="0" w:color="auto"/>
                    <w:right w:val="none" w:sz="0" w:space="0" w:color="auto"/>
                  </w:divBdr>
                </w:div>
                <w:div w:id="638264849">
                  <w:marLeft w:val="0"/>
                  <w:marRight w:val="0"/>
                  <w:marTop w:val="0"/>
                  <w:marBottom w:val="0"/>
                  <w:divBdr>
                    <w:top w:val="none" w:sz="0" w:space="0" w:color="auto"/>
                    <w:left w:val="none" w:sz="0" w:space="0" w:color="auto"/>
                    <w:bottom w:val="none" w:sz="0" w:space="0" w:color="auto"/>
                    <w:right w:val="none" w:sz="0" w:space="0" w:color="auto"/>
                  </w:divBdr>
                </w:div>
                <w:div w:id="794952207">
                  <w:marLeft w:val="0"/>
                  <w:marRight w:val="0"/>
                  <w:marTop w:val="0"/>
                  <w:marBottom w:val="0"/>
                  <w:divBdr>
                    <w:top w:val="none" w:sz="0" w:space="0" w:color="auto"/>
                    <w:left w:val="none" w:sz="0" w:space="0" w:color="auto"/>
                    <w:bottom w:val="none" w:sz="0" w:space="0" w:color="auto"/>
                    <w:right w:val="none" w:sz="0" w:space="0" w:color="auto"/>
                  </w:divBdr>
                </w:div>
                <w:div w:id="825169960">
                  <w:marLeft w:val="0"/>
                  <w:marRight w:val="0"/>
                  <w:marTop w:val="0"/>
                  <w:marBottom w:val="0"/>
                  <w:divBdr>
                    <w:top w:val="none" w:sz="0" w:space="0" w:color="auto"/>
                    <w:left w:val="none" w:sz="0" w:space="0" w:color="auto"/>
                    <w:bottom w:val="none" w:sz="0" w:space="0" w:color="auto"/>
                    <w:right w:val="none" w:sz="0" w:space="0" w:color="auto"/>
                  </w:divBdr>
                </w:div>
                <w:div w:id="867721202">
                  <w:marLeft w:val="0"/>
                  <w:marRight w:val="0"/>
                  <w:marTop w:val="0"/>
                  <w:marBottom w:val="0"/>
                  <w:divBdr>
                    <w:top w:val="none" w:sz="0" w:space="0" w:color="auto"/>
                    <w:left w:val="none" w:sz="0" w:space="0" w:color="auto"/>
                    <w:bottom w:val="none" w:sz="0" w:space="0" w:color="auto"/>
                    <w:right w:val="none" w:sz="0" w:space="0" w:color="auto"/>
                  </w:divBdr>
                </w:div>
                <w:div w:id="1025716508">
                  <w:marLeft w:val="0"/>
                  <w:marRight w:val="0"/>
                  <w:marTop w:val="0"/>
                  <w:marBottom w:val="0"/>
                  <w:divBdr>
                    <w:top w:val="none" w:sz="0" w:space="0" w:color="auto"/>
                    <w:left w:val="none" w:sz="0" w:space="0" w:color="auto"/>
                    <w:bottom w:val="none" w:sz="0" w:space="0" w:color="auto"/>
                    <w:right w:val="none" w:sz="0" w:space="0" w:color="auto"/>
                  </w:divBdr>
                </w:div>
                <w:div w:id="1152719517">
                  <w:marLeft w:val="0"/>
                  <w:marRight w:val="0"/>
                  <w:marTop w:val="0"/>
                  <w:marBottom w:val="0"/>
                  <w:divBdr>
                    <w:top w:val="none" w:sz="0" w:space="0" w:color="auto"/>
                    <w:left w:val="none" w:sz="0" w:space="0" w:color="auto"/>
                    <w:bottom w:val="none" w:sz="0" w:space="0" w:color="auto"/>
                    <w:right w:val="none" w:sz="0" w:space="0" w:color="auto"/>
                  </w:divBdr>
                </w:div>
                <w:div w:id="1275751517">
                  <w:marLeft w:val="0"/>
                  <w:marRight w:val="0"/>
                  <w:marTop w:val="0"/>
                  <w:marBottom w:val="0"/>
                  <w:divBdr>
                    <w:top w:val="none" w:sz="0" w:space="0" w:color="auto"/>
                    <w:left w:val="none" w:sz="0" w:space="0" w:color="auto"/>
                    <w:bottom w:val="none" w:sz="0" w:space="0" w:color="auto"/>
                    <w:right w:val="none" w:sz="0" w:space="0" w:color="auto"/>
                  </w:divBdr>
                </w:div>
                <w:div w:id="1322613543">
                  <w:marLeft w:val="0"/>
                  <w:marRight w:val="0"/>
                  <w:marTop w:val="0"/>
                  <w:marBottom w:val="0"/>
                  <w:divBdr>
                    <w:top w:val="none" w:sz="0" w:space="0" w:color="auto"/>
                    <w:left w:val="none" w:sz="0" w:space="0" w:color="auto"/>
                    <w:bottom w:val="none" w:sz="0" w:space="0" w:color="auto"/>
                    <w:right w:val="none" w:sz="0" w:space="0" w:color="auto"/>
                  </w:divBdr>
                </w:div>
                <w:div w:id="1328247273">
                  <w:marLeft w:val="0"/>
                  <w:marRight w:val="0"/>
                  <w:marTop w:val="0"/>
                  <w:marBottom w:val="0"/>
                  <w:divBdr>
                    <w:top w:val="none" w:sz="0" w:space="0" w:color="auto"/>
                    <w:left w:val="none" w:sz="0" w:space="0" w:color="auto"/>
                    <w:bottom w:val="none" w:sz="0" w:space="0" w:color="auto"/>
                    <w:right w:val="none" w:sz="0" w:space="0" w:color="auto"/>
                  </w:divBdr>
                </w:div>
                <w:div w:id="1401976837">
                  <w:marLeft w:val="0"/>
                  <w:marRight w:val="0"/>
                  <w:marTop w:val="0"/>
                  <w:marBottom w:val="0"/>
                  <w:divBdr>
                    <w:top w:val="none" w:sz="0" w:space="0" w:color="auto"/>
                    <w:left w:val="none" w:sz="0" w:space="0" w:color="auto"/>
                    <w:bottom w:val="none" w:sz="0" w:space="0" w:color="auto"/>
                    <w:right w:val="none" w:sz="0" w:space="0" w:color="auto"/>
                  </w:divBdr>
                </w:div>
                <w:div w:id="1425998356">
                  <w:marLeft w:val="0"/>
                  <w:marRight w:val="0"/>
                  <w:marTop w:val="0"/>
                  <w:marBottom w:val="0"/>
                  <w:divBdr>
                    <w:top w:val="none" w:sz="0" w:space="0" w:color="auto"/>
                    <w:left w:val="none" w:sz="0" w:space="0" w:color="auto"/>
                    <w:bottom w:val="none" w:sz="0" w:space="0" w:color="auto"/>
                    <w:right w:val="none" w:sz="0" w:space="0" w:color="auto"/>
                  </w:divBdr>
                </w:div>
                <w:div w:id="1482769640">
                  <w:marLeft w:val="0"/>
                  <w:marRight w:val="0"/>
                  <w:marTop w:val="0"/>
                  <w:marBottom w:val="0"/>
                  <w:divBdr>
                    <w:top w:val="none" w:sz="0" w:space="0" w:color="auto"/>
                    <w:left w:val="none" w:sz="0" w:space="0" w:color="auto"/>
                    <w:bottom w:val="none" w:sz="0" w:space="0" w:color="auto"/>
                    <w:right w:val="none" w:sz="0" w:space="0" w:color="auto"/>
                  </w:divBdr>
                </w:div>
                <w:div w:id="1495030051">
                  <w:marLeft w:val="0"/>
                  <w:marRight w:val="0"/>
                  <w:marTop w:val="0"/>
                  <w:marBottom w:val="0"/>
                  <w:divBdr>
                    <w:top w:val="none" w:sz="0" w:space="0" w:color="auto"/>
                    <w:left w:val="none" w:sz="0" w:space="0" w:color="auto"/>
                    <w:bottom w:val="none" w:sz="0" w:space="0" w:color="auto"/>
                    <w:right w:val="none" w:sz="0" w:space="0" w:color="auto"/>
                  </w:divBdr>
                </w:div>
                <w:div w:id="1672828739">
                  <w:marLeft w:val="0"/>
                  <w:marRight w:val="0"/>
                  <w:marTop w:val="0"/>
                  <w:marBottom w:val="0"/>
                  <w:divBdr>
                    <w:top w:val="none" w:sz="0" w:space="0" w:color="auto"/>
                    <w:left w:val="none" w:sz="0" w:space="0" w:color="auto"/>
                    <w:bottom w:val="none" w:sz="0" w:space="0" w:color="auto"/>
                    <w:right w:val="none" w:sz="0" w:space="0" w:color="auto"/>
                  </w:divBdr>
                </w:div>
                <w:div w:id="1702705098">
                  <w:marLeft w:val="0"/>
                  <w:marRight w:val="0"/>
                  <w:marTop w:val="0"/>
                  <w:marBottom w:val="0"/>
                  <w:divBdr>
                    <w:top w:val="none" w:sz="0" w:space="0" w:color="auto"/>
                    <w:left w:val="none" w:sz="0" w:space="0" w:color="auto"/>
                    <w:bottom w:val="none" w:sz="0" w:space="0" w:color="auto"/>
                    <w:right w:val="none" w:sz="0" w:space="0" w:color="auto"/>
                  </w:divBdr>
                </w:div>
                <w:div w:id="1934237855">
                  <w:marLeft w:val="0"/>
                  <w:marRight w:val="0"/>
                  <w:marTop w:val="0"/>
                  <w:marBottom w:val="0"/>
                  <w:divBdr>
                    <w:top w:val="none" w:sz="0" w:space="0" w:color="auto"/>
                    <w:left w:val="none" w:sz="0" w:space="0" w:color="auto"/>
                    <w:bottom w:val="none" w:sz="0" w:space="0" w:color="auto"/>
                    <w:right w:val="none" w:sz="0" w:space="0" w:color="auto"/>
                  </w:divBdr>
                </w:div>
                <w:div w:id="1958901874">
                  <w:marLeft w:val="0"/>
                  <w:marRight w:val="0"/>
                  <w:marTop w:val="0"/>
                  <w:marBottom w:val="0"/>
                  <w:divBdr>
                    <w:top w:val="none" w:sz="0" w:space="0" w:color="auto"/>
                    <w:left w:val="none" w:sz="0" w:space="0" w:color="auto"/>
                    <w:bottom w:val="none" w:sz="0" w:space="0" w:color="auto"/>
                    <w:right w:val="none" w:sz="0" w:space="0" w:color="auto"/>
                  </w:divBdr>
                </w:div>
                <w:div w:id="20612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965">
          <w:marLeft w:val="0"/>
          <w:marRight w:val="0"/>
          <w:marTop w:val="15"/>
          <w:marBottom w:val="0"/>
          <w:divBdr>
            <w:top w:val="none" w:sz="0" w:space="0" w:color="auto"/>
            <w:left w:val="none" w:sz="0" w:space="0" w:color="auto"/>
            <w:bottom w:val="none" w:sz="0" w:space="0" w:color="auto"/>
            <w:right w:val="none" w:sz="0" w:space="0" w:color="auto"/>
          </w:divBdr>
          <w:divsChild>
            <w:div w:id="86315415">
              <w:marLeft w:val="0"/>
              <w:marRight w:val="0"/>
              <w:marTop w:val="0"/>
              <w:marBottom w:val="0"/>
              <w:divBdr>
                <w:top w:val="none" w:sz="0" w:space="0" w:color="auto"/>
                <w:left w:val="none" w:sz="0" w:space="0" w:color="auto"/>
                <w:bottom w:val="none" w:sz="0" w:space="0" w:color="auto"/>
                <w:right w:val="none" w:sz="0" w:space="0" w:color="auto"/>
              </w:divBdr>
              <w:divsChild>
                <w:div w:id="114253285">
                  <w:marLeft w:val="0"/>
                  <w:marRight w:val="0"/>
                  <w:marTop w:val="0"/>
                  <w:marBottom w:val="0"/>
                  <w:divBdr>
                    <w:top w:val="none" w:sz="0" w:space="0" w:color="auto"/>
                    <w:left w:val="none" w:sz="0" w:space="0" w:color="auto"/>
                    <w:bottom w:val="none" w:sz="0" w:space="0" w:color="auto"/>
                    <w:right w:val="none" w:sz="0" w:space="0" w:color="auto"/>
                  </w:divBdr>
                </w:div>
                <w:div w:id="139538171">
                  <w:marLeft w:val="0"/>
                  <w:marRight w:val="0"/>
                  <w:marTop w:val="0"/>
                  <w:marBottom w:val="0"/>
                  <w:divBdr>
                    <w:top w:val="none" w:sz="0" w:space="0" w:color="auto"/>
                    <w:left w:val="none" w:sz="0" w:space="0" w:color="auto"/>
                    <w:bottom w:val="none" w:sz="0" w:space="0" w:color="auto"/>
                    <w:right w:val="none" w:sz="0" w:space="0" w:color="auto"/>
                  </w:divBdr>
                </w:div>
                <w:div w:id="159203540">
                  <w:marLeft w:val="0"/>
                  <w:marRight w:val="0"/>
                  <w:marTop w:val="0"/>
                  <w:marBottom w:val="0"/>
                  <w:divBdr>
                    <w:top w:val="none" w:sz="0" w:space="0" w:color="auto"/>
                    <w:left w:val="none" w:sz="0" w:space="0" w:color="auto"/>
                    <w:bottom w:val="none" w:sz="0" w:space="0" w:color="auto"/>
                    <w:right w:val="none" w:sz="0" w:space="0" w:color="auto"/>
                  </w:divBdr>
                </w:div>
                <w:div w:id="315762454">
                  <w:marLeft w:val="0"/>
                  <w:marRight w:val="0"/>
                  <w:marTop w:val="0"/>
                  <w:marBottom w:val="0"/>
                  <w:divBdr>
                    <w:top w:val="none" w:sz="0" w:space="0" w:color="auto"/>
                    <w:left w:val="none" w:sz="0" w:space="0" w:color="auto"/>
                    <w:bottom w:val="none" w:sz="0" w:space="0" w:color="auto"/>
                    <w:right w:val="none" w:sz="0" w:space="0" w:color="auto"/>
                  </w:divBdr>
                </w:div>
                <w:div w:id="379325849">
                  <w:marLeft w:val="0"/>
                  <w:marRight w:val="0"/>
                  <w:marTop w:val="0"/>
                  <w:marBottom w:val="0"/>
                  <w:divBdr>
                    <w:top w:val="none" w:sz="0" w:space="0" w:color="auto"/>
                    <w:left w:val="none" w:sz="0" w:space="0" w:color="auto"/>
                    <w:bottom w:val="none" w:sz="0" w:space="0" w:color="auto"/>
                    <w:right w:val="none" w:sz="0" w:space="0" w:color="auto"/>
                  </w:divBdr>
                </w:div>
                <w:div w:id="387803027">
                  <w:marLeft w:val="0"/>
                  <w:marRight w:val="0"/>
                  <w:marTop w:val="0"/>
                  <w:marBottom w:val="0"/>
                  <w:divBdr>
                    <w:top w:val="none" w:sz="0" w:space="0" w:color="auto"/>
                    <w:left w:val="none" w:sz="0" w:space="0" w:color="auto"/>
                    <w:bottom w:val="none" w:sz="0" w:space="0" w:color="auto"/>
                    <w:right w:val="none" w:sz="0" w:space="0" w:color="auto"/>
                  </w:divBdr>
                </w:div>
                <w:div w:id="559294820">
                  <w:marLeft w:val="0"/>
                  <w:marRight w:val="0"/>
                  <w:marTop w:val="0"/>
                  <w:marBottom w:val="0"/>
                  <w:divBdr>
                    <w:top w:val="none" w:sz="0" w:space="0" w:color="auto"/>
                    <w:left w:val="none" w:sz="0" w:space="0" w:color="auto"/>
                    <w:bottom w:val="none" w:sz="0" w:space="0" w:color="auto"/>
                    <w:right w:val="none" w:sz="0" w:space="0" w:color="auto"/>
                  </w:divBdr>
                </w:div>
                <w:div w:id="598102228">
                  <w:marLeft w:val="0"/>
                  <w:marRight w:val="0"/>
                  <w:marTop w:val="0"/>
                  <w:marBottom w:val="0"/>
                  <w:divBdr>
                    <w:top w:val="none" w:sz="0" w:space="0" w:color="auto"/>
                    <w:left w:val="none" w:sz="0" w:space="0" w:color="auto"/>
                    <w:bottom w:val="none" w:sz="0" w:space="0" w:color="auto"/>
                    <w:right w:val="none" w:sz="0" w:space="0" w:color="auto"/>
                  </w:divBdr>
                </w:div>
                <w:div w:id="741879302">
                  <w:marLeft w:val="0"/>
                  <w:marRight w:val="0"/>
                  <w:marTop w:val="0"/>
                  <w:marBottom w:val="0"/>
                  <w:divBdr>
                    <w:top w:val="none" w:sz="0" w:space="0" w:color="auto"/>
                    <w:left w:val="none" w:sz="0" w:space="0" w:color="auto"/>
                    <w:bottom w:val="none" w:sz="0" w:space="0" w:color="auto"/>
                    <w:right w:val="none" w:sz="0" w:space="0" w:color="auto"/>
                  </w:divBdr>
                </w:div>
                <w:div w:id="935361533">
                  <w:marLeft w:val="0"/>
                  <w:marRight w:val="0"/>
                  <w:marTop w:val="0"/>
                  <w:marBottom w:val="0"/>
                  <w:divBdr>
                    <w:top w:val="none" w:sz="0" w:space="0" w:color="auto"/>
                    <w:left w:val="none" w:sz="0" w:space="0" w:color="auto"/>
                    <w:bottom w:val="none" w:sz="0" w:space="0" w:color="auto"/>
                    <w:right w:val="none" w:sz="0" w:space="0" w:color="auto"/>
                  </w:divBdr>
                </w:div>
                <w:div w:id="1076777806">
                  <w:marLeft w:val="0"/>
                  <w:marRight w:val="0"/>
                  <w:marTop w:val="0"/>
                  <w:marBottom w:val="0"/>
                  <w:divBdr>
                    <w:top w:val="none" w:sz="0" w:space="0" w:color="auto"/>
                    <w:left w:val="none" w:sz="0" w:space="0" w:color="auto"/>
                    <w:bottom w:val="none" w:sz="0" w:space="0" w:color="auto"/>
                    <w:right w:val="none" w:sz="0" w:space="0" w:color="auto"/>
                  </w:divBdr>
                </w:div>
                <w:div w:id="1261644021">
                  <w:marLeft w:val="0"/>
                  <w:marRight w:val="0"/>
                  <w:marTop w:val="0"/>
                  <w:marBottom w:val="0"/>
                  <w:divBdr>
                    <w:top w:val="none" w:sz="0" w:space="0" w:color="auto"/>
                    <w:left w:val="none" w:sz="0" w:space="0" w:color="auto"/>
                    <w:bottom w:val="none" w:sz="0" w:space="0" w:color="auto"/>
                    <w:right w:val="none" w:sz="0" w:space="0" w:color="auto"/>
                  </w:divBdr>
                </w:div>
                <w:div w:id="1262566805">
                  <w:marLeft w:val="0"/>
                  <w:marRight w:val="0"/>
                  <w:marTop w:val="0"/>
                  <w:marBottom w:val="0"/>
                  <w:divBdr>
                    <w:top w:val="none" w:sz="0" w:space="0" w:color="auto"/>
                    <w:left w:val="none" w:sz="0" w:space="0" w:color="auto"/>
                    <w:bottom w:val="none" w:sz="0" w:space="0" w:color="auto"/>
                    <w:right w:val="none" w:sz="0" w:space="0" w:color="auto"/>
                  </w:divBdr>
                </w:div>
                <w:div w:id="1385061546">
                  <w:marLeft w:val="0"/>
                  <w:marRight w:val="0"/>
                  <w:marTop w:val="0"/>
                  <w:marBottom w:val="0"/>
                  <w:divBdr>
                    <w:top w:val="none" w:sz="0" w:space="0" w:color="auto"/>
                    <w:left w:val="none" w:sz="0" w:space="0" w:color="auto"/>
                    <w:bottom w:val="none" w:sz="0" w:space="0" w:color="auto"/>
                    <w:right w:val="none" w:sz="0" w:space="0" w:color="auto"/>
                  </w:divBdr>
                </w:div>
                <w:div w:id="1751660016">
                  <w:marLeft w:val="0"/>
                  <w:marRight w:val="0"/>
                  <w:marTop w:val="0"/>
                  <w:marBottom w:val="0"/>
                  <w:divBdr>
                    <w:top w:val="none" w:sz="0" w:space="0" w:color="auto"/>
                    <w:left w:val="none" w:sz="0" w:space="0" w:color="auto"/>
                    <w:bottom w:val="none" w:sz="0" w:space="0" w:color="auto"/>
                    <w:right w:val="none" w:sz="0" w:space="0" w:color="auto"/>
                  </w:divBdr>
                </w:div>
                <w:div w:id="1764178128">
                  <w:marLeft w:val="0"/>
                  <w:marRight w:val="0"/>
                  <w:marTop w:val="0"/>
                  <w:marBottom w:val="0"/>
                  <w:divBdr>
                    <w:top w:val="none" w:sz="0" w:space="0" w:color="auto"/>
                    <w:left w:val="none" w:sz="0" w:space="0" w:color="auto"/>
                    <w:bottom w:val="none" w:sz="0" w:space="0" w:color="auto"/>
                    <w:right w:val="none" w:sz="0" w:space="0" w:color="auto"/>
                  </w:divBdr>
                </w:div>
                <w:div w:id="1889221606">
                  <w:marLeft w:val="0"/>
                  <w:marRight w:val="0"/>
                  <w:marTop w:val="0"/>
                  <w:marBottom w:val="0"/>
                  <w:divBdr>
                    <w:top w:val="none" w:sz="0" w:space="0" w:color="auto"/>
                    <w:left w:val="none" w:sz="0" w:space="0" w:color="auto"/>
                    <w:bottom w:val="none" w:sz="0" w:space="0" w:color="auto"/>
                    <w:right w:val="none" w:sz="0" w:space="0" w:color="auto"/>
                  </w:divBdr>
                </w:div>
                <w:div w:id="197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6701">
          <w:marLeft w:val="0"/>
          <w:marRight w:val="0"/>
          <w:marTop w:val="15"/>
          <w:marBottom w:val="0"/>
          <w:divBdr>
            <w:top w:val="none" w:sz="0" w:space="0" w:color="auto"/>
            <w:left w:val="none" w:sz="0" w:space="0" w:color="auto"/>
            <w:bottom w:val="none" w:sz="0" w:space="0" w:color="auto"/>
            <w:right w:val="none" w:sz="0" w:space="0" w:color="auto"/>
          </w:divBdr>
          <w:divsChild>
            <w:div w:id="437994684">
              <w:marLeft w:val="0"/>
              <w:marRight w:val="0"/>
              <w:marTop w:val="0"/>
              <w:marBottom w:val="0"/>
              <w:divBdr>
                <w:top w:val="none" w:sz="0" w:space="0" w:color="auto"/>
                <w:left w:val="none" w:sz="0" w:space="0" w:color="auto"/>
                <w:bottom w:val="none" w:sz="0" w:space="0" w:color="auto"/>
                <w:right w:val="none" w:sz="0" w:space="0" w:color="auto"/>
              </w:divBdr>
              <w:divsChild>
                <w:div w:id="45881440">
                  <w:marLeft w:val="0"/>
                  <w:marRight w:val="0"/>
                  <w:marTop w:val="0"/>
                  <w:marBottom w:val="0"/>
                  <w:divBdr>
                    <w:top w:val="none" w:sz="0" w:space="0" w:color="auto"/>
                    <w:left w:val="none" w:sz="0" w:space="0" w:color="auto"/>
                    <w:bottom w:val="none" w:sz="0" w:space="0" w:color="auto"/>
                    <w:right w:val="none" w:sz="0" w:space="0" w:color="auto"/>
                  </w:divBdr>
                </w:div>
                <w:div w:id="46269894">
                  <w:marLeft w:val="0"/>
                  <w:marRight w:val="0"/>
                  <w:marTop w:val="0"/>
                  <w:marBottom w:val="0"/>
                  <w:divBdr>
                    <w:top w:val="none" w:sz="0" w:space="0" w:color="auto"/>
                    <w:left w:val="none" w:sz="0" w:space="0" w:color="auto"/>
                    <w:bottom w:val="none" w:sz="0" w:space="0" w:color="auto"/>
                    <w:right w:val="none" w:sz="0" w:space="0" w:color="auto"/>
                  </w:divBdr>
                </w:div>
                <w:div w:id="203256245">
                  <w:marLeft w:val="0"/>
                  <w:marRight w:val="0"/>
                  <w:marTop w:val="0"/>
                  <w:marBottom w:val="0"/>
                  <w:divBdr>
                    <w:top w:val="none" w:sz="0" w:space="0" w:color="auto"/>
                    <w:left w:val="none" w:sz="0" w:space="0" w:color="auto"/>
                    <w:bottom w:val="none" w:sz="0" w:space="0" w:color="auto"/>
                    <w:right w:val="none" w:sz="0" w:space="0" w:color="auto"/>
                  </w:divBdr>
                </w:div>
                <w:div w:id="550574665">
                  <w:marLeft w:val="0"/>
                  <w:marRight w:val="0"/>
                  <w:marTop w:val="0"/>
                  <w:marBottom w:val="0"/>
                  <w:divBdr>
                    <w:top w:val="none" w:sz="0" w:space="0" w:color="auto"/>
                    <w:left w:val="none" w:sz="0" w:space="0" w:color="auto"/>
                    <w:bottom w:val="none" w:sz="0" w:space="0" w:color="auto"/>
                    <w:right w:val="none" w:sz="0" w:space="0" w:color="auto"/>
                  </w:divBdr>
                </w:div>
                <w:div w:id="597786307">
                  <w:marLeft w:val="0"/>
                  <w:marRight w:val="0"/>
                  <w:marTop w:val="0"/>
                  <w:marBottom w:val="0"/>
                  <w:divBdr>
                    <w:top w:val="none" w:sz="0" w:space="0" w:color="auto"/>
                    <w:left w:val="none" w:sz="0" w:space="0" w:color="auto"/>
                    <w:bottom w:val="none" w:sz="0" w:space="0" w:color="auto"/>
                    <w:right w:val="none" w:sz="0" w:space="0" w:color="auto"/>
                  </w:divBdr>
                </w:div>
                <w:div w:id="718237511">
                  <w:marLeft w:val="0"/>
                  <w:marRight w:val="0"/>
                  <w:marTop w:val="0"/>
                  <w:marBottom w:val="0"/>
                  <w:divBdr>
                    <w:top w:val="none" w:sz="0" w:space="0" w:color="auto"/>
                    <w:left w:val="none" w:sz="0" w:space="0" w:color="auto"/>
                    <w:bottom w:val="none" w:sz="0" w:space="0" w:color="auto"/>
                    <w:right w:val="none" w:sz="0" w:space="0" w:color="auto"/>
                  </w:divBdr>
                </w:div>
                <w:div w:id="727612448">
                  <w:marLeft w:val="0"/>
                  <w:marRight w:val="0"/>
                  <w:marTop w:val="0"/>
                  <w:marBottom w:val="0"/>
                  <w:divBdr>
                    <w:top w:val="none" w:sz="0" w:space="0" w:color="auto"/>
                    <w:left w:val="none" w:sz="0" w:space="0" w:color="auto"/>
                    <w:bottom w:val="none" w:sz="0" w:space="0" w:color="auto"/>
                    <w:right w:val="none" w:sz="0" w:space="0" w:color="auto"/>
                  </w:divBdr>
                </w:div>
                <w:div w:id="733510099">
                  <w:marLeft w:val="0"/>
                  <w:marRight w:val="0"/>
                  <w:marTop w:val="0"/>
                  <w:marBottom w:val="0"/>
                  <w:divBdr>
                    <w:top w:val="none" w:sz="0" w:space="0" w:color="auto"/>
                    <w:left w:val="none" w:sz="0" w:space="0" w:color="auto"/>
                    <w:bottom w:val="none" w:sz="0" w:space="0" w:color="auto"/>
                    <w:right w:val="none" w:sz="0" w:space="0" w:color="auto"/>
                  </w:divBdr>
                </w:div>
                <w:div w:id="1000347888">
                  <w:marLeft w:val="0"/>
                  <w:marRight w:val="0"/>
                  <w:marTop w:val="0"/>
                  <w:marBottom w:val="0"/>
                  <w:divBdr>
                    <w:top w:val="none" w:sz="0" w:space="0" w:color="auto"/>
                    <w:left w:val="none" w:sz="0" w:space="0" w:color="auto"/>
                    <w:bottom w:val="none" w:sz="0" w:space="0" w:color="auto"/>
                    <w:right w:val="none" w:sz="0" w:space="0" w:color="auto"/>
                  </w:divBdr>
                </w:div>
                <w:div w:id="1107388749">
                  <w:marLeft w:val="0"/>
                  <w:marRight w:val="0"/>
                  <w:marTop w:val="0"/>
                  <w:marBottom w:val="0"/>
                  <w:divBdr>
                    <w:top w:val="none" w:sz="0" w:space="0" w:color="auto"/>
                    <w:left w:val="none" w:sz="0" w:space="0" w:color="auto"/>
                    <w:bottom w:val="none" w:sz="0" w:space="0" w:color="auto"/>
                    <w:right w:val="none" w:sz="0" w:space="0" w:color="auto"/>
                  </w:divBdr>
                </w:div>
                <w:div w:id="1142622038">
                  <w:marLeft w:val="0"/>
                  <w:marRight w:val="0"/>
                  <w:marTop w:val="0"/>
                  <w:marBottom w:val="0"/>
                  <w:divBdr>
                    <w:top w:val="none" w:sz="0" w:space="0" w:color="auto"/>
                    <w:left w:val="none" w:sz="0" w:space="0" w:color="auto"/>
                    <w:bottom w:val="none" w:sz="0" w:space="0" w:color="auto"/>
                    <w:right w:val="none" w:sz="0" w:space="0" w:color="auto"/>
                  </w:divBdr>
                </w:div>
                <w:div w:id="1176113122">
                  <w:marLeft w:val="0"/>
                  <w:marRight w:val="0"/>
                  <w:marTop w:val="0"/>
                  <w:marBottom w:val="0"/>
                  <w:divBdr>
                    <w:top w:val="none" w:sz="0" w:space="0" w:color="auto"/>
                    <w:left w:val="none" w:sz="0" w:space="0" w:color="auto"/>
                    <w:bottom w:val="none" w:sz="0" w:space="0" w:color="auto"/>
                    <w:right w:val="none" w:sz="0" w:space="0" w:color="auto"/>
                  </w:divBdr>
                </w:div>
                <w:div w:id="1183789079">
                  <w:marLeft w:val="0"/>
                  <w:marRight w:val="0"/>
                  <w:marTop w:val="0"/>
                  <w:marBottom w:val="0"/>
                  <w:divBdr>
                    <w:top w:val="none" w:sz="0" w:space="0" w:color="auto"/>
                    <w:left w:val="none" w:sz="0" w:space="0" w:color="auto"/>
                    <w:bottom w:val="none" w:sz="0" w:space="0" w:color="auto"/>
                    <w:right w:val="none" w:sz="0" w:space="0" w:color="auto"/>
                  </w:divBdr>
                </w:div>
                <w:div w:id="1281842008">
                  <w:marLeft w:val="0"/>
                  <w:marRight w:val="0"/>
                  <w:marTop w:val="0"/>
                  <w:marBottom w:val="0"/>
                  <w:divBdr>
                    <w:top w:val="none" w:sz="0" w:space="0" w:color="auto"/>
                    <w:left w:val="none" w:sz="0" w:space="0" w:color="auto"/>
                    <w:bottom w:val="none" w:sz="0" w:space="0" w:color="auto"/>
                    <w:right w:val="none" w:sz="0" w:space="0" w:color="auto"/>
                  </w:divBdr>
                </w:div>
                <w:div w:id="1448425173">
                  <w:marLeft w:val="0"/>
                  <w:marRight w:val="0"/>
                  <w:marTop w:val="0"/>
                  <w:marBottom w:val="0"/>
                  <w:divBdr>
                    <w:top w:val="none" w:sz="0" w:space="0" w:color="auto"/>
                    <w:left w:val="none" w:sz="0" w:space="0" w:color="auto"/>
                    <w:bottom w:val="none" w:sz="0" w:space="0" w:color="auto"/>
                    <w:right w:val="none" w:sz="0" w:space="0" w:color="auto"/>
                  </w:divBdr>
                </w:div>
                <w:div w:id="1561595400">
                  <w:marLeft w:val="0"/>
                  <w:marRight w:val="0"/>
                  <w:marTop w:val="0"/>
                  <w:marBottom w:val="0"/>
                  <w:divBdr>
                    <w:top w:val="none" w:sz="0" w:space="0" w:color="auto"/>
                    <w:left w:val="none" w:sz="0" w:space="0" w:color="auto"/>
                    <w:bottom w:val="none" w:sz="0" w:space="0" w:color="auto"/>
                    <w:right w:val="none" w:sz="0" w:space="0" w:color="auto"/>
                  </w:divBdr>
                </w:div>
                <w:div w:id="1634285516">
                  <w:marLeft w:val="0"/>
                  <w:marRight w:val="0"/>
                  <w:marTop w:val="0"/>
                  <w:marBottom w:val="0"/>
                  <w:divBdr>
                    <w:top w:val="none" w:sz="0" w:space="0" w:color="auto"/>
                    <w:left w:val="none" w:sz="0" w:space="0" w:color="auto"/>
                    <w:bottom w:val="none" w:sz="0" w:space="0" w:color="auto"/>
                    <w:right w:val="none" w:sz="0" w:space="0" w:color="auto"/>
                  </w:divBdr>
                </w:div>
                <w:div w:id="1681934654">
                  <w:marLeft w:val="0"/>
                  <w:marRight w:val="0"/>
                  <w:marTop w:val="0"/>
                  <w:marBottom w:val="0"/>
                  <w:divBdr>
                    <w:top w:val="none" w:sz="0" w:space="0" w:color="auto"/>
                    <w:left w:val="none" w:sz="0" w:space="0" w:color="auto"/>
                    <w:bottom w:val="none" w:sz="0" w:space="0" w:color="auto"/>
                    <w:right w:val="none" w:sz="0" w:space="0" w:color="auto"/>
                  </w:divBdr>
                </w:div>
                <w:div w:id="1700083124">
                  <w:marLeft w:val="0"/>
                  <w:marRight w:val="0"/>
                  <w:marTop w:val="0"/>
                  <w:marBottom w:val="0"/>
                  <w:divBdr>
                    <w:top w:val="none" w:sz="0" w:space="0" w:color="auto"/>
                    <w:left w:val="none" w:sz="0" w:space="0" w:color="auto"/>
                    <w:bottom w:val="none" w:sz="0" w:space="0" w:color="auto"/>
                    <w:right w:val="none" w:sz="0" w:space="0" w:color="auto"/>
                  </w:divBdr>
                </w:div>
                <w:div w:id="1738358484">
                  <w:marLeft w:val="0"/>
                  <w:marRight w:val="0"/>
                  <w:marTop w:val="0"/>
                  <w:marBottom w:val="0"/>
                  <w:divBdr>
                    <w:top w:val="none" w:sz="0" w:space="0" w:color="auto"/>
                    <w:left w:val="none" w:sz="0" w:space="0" w:color="auto"/>
                    <w:bottom w:val="none" w:sz="0" w:space="0" w:color="auto"/>
                    <w:right w:val="none" w:sz="0" w:space="0" w:color="auto"/>
                  </w:divBdr>
                </w:div>
                <w:div w:id="1827160467">
                  <w:marLeft w:val="0"/>
                  <w:marRight w:val="0"/>
                  <w:marTop w:val="0"/>
                  <w:marBottom w:val="0"/>
                  <w:divBdr>
                    <w:top w:val="none" w:sz="0" w:space="0" w:color="auto"/>
                    <w:left w:val="none" w:sz="0" w:space="0" w:color="auto"/>
                    <w:bottom w:val="none" w:sz="0" w:space="0" w:color="auto"/>
                    <w:right w:val="none" w:sz="0" w:space="0" w:color="auto"/>
                  </w:divBdr>
                </w:div>
                <w:div w:id="1907376277">
                  <w:marLeft w:val="0"/>
                  <w:marRight w:val="0"/>
                  <w:marTop w:val="0"/>
                  <w:marBottom w:val="0"/>
                  <w:divBdr>
                    <w:top w:val="none" w:sz="0" w:space="0" w:color="auto"/>
                    <w:left w:val="none" w:sz="0" w:space="0" w:color="auto"/>
                    <w:bottom w:val="none" w:sz="0" w:space="0" w:color="auto"/>
                    <w:right w:val="none" w:sz="0" w:space="0" w:color="auto"/>
                  </w:divBdr>
                </w:div>
                <w:div w:id="1909535917">
                  <w:marLeft w:val="0"/>
                  <w:marRight w:val="0"/>
                  <w:marTop w:val="0"/>
                  <w:marBottom w:val="0"/>
                  <w:divBdr>
                    <w:top w:val="none" w:sz="0" w:space="0" w:color="auto"/>
                    <w:left w:val="none" w:sz="0" w:space="0" w:color="auto"/>
                    <w:bottom w:val="none" w:sz="0" w:space="0" w:color="auto"/>
                    <w:right w:val="none" w:sz="0" w:space="0" w:color="auto"/>
                  </w:divBdr>
                </w:div>
                <w:div w:id="1913272186">
                  <w:marLeft w:val="0"/>
                  <w:marRight w:val="0"/>
                  <w:marTop w:val="0"/>
                  <w:marBottom w:val="0"/>
                  <w:divBdr>
                    <w:top w:val="none" w:sz="0" w:space="0" w:color="auto"/>
                    <w:left w:val="none" w:sz="0" w:space="0" w:color="auto"/>
                    <w:bottom w:val="none" w:sz="0" w:space="0" w:color="auto"/>
                    <w:right w:val="none" w:sz="0" w:space="0" w:color="auto"/>
                  </w:divBdr>
                </w:div>
                <w:div w:id="1990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373">
          <w:marLeft w:val="0"/>
          <w:marRight w:val="0"/>
          <w:marTop w:val="15"/>
          <w:marBottom w:val="0"/>
          <w:divBdr>
            <w:top w:val="none" w:sz="0" w:space="0" w:color="auto"/>
            <w:left w:val="none" w:sz="0" w:space="0" w:color="auto"/>
            <w:bottom w:val="none" w:sz="0" w:space="0" w:color="auto"/>
            <w:right w:val="none" w:sz="0" w:space="0" w:color="auto"/>
          </w:divBdr>
          <w:divsChild>
            <w:div w:id="312178556">
              <w:marLeft w:val="0"/>
              <w:marRight w:val="0"/>
              <w:marTop w:val="0"/>
              <w:marBottom w:val="0"/>
              <w:divBdr>
                <w:top w:val="none" w:sz="0" w:space="0" w:color="auto"/>
                <w:left w:val="none" w:sz="0" w:space="0" w:color="auto"/>
                <w:bottom w:val="none" w:sz="0" w:space="0" w:color="auto"/>
                <w:right w:val="none" w:sz="0" w:space="0" w:color="auto"/>
              </w:divBdr>
              <w:divsChild>
                <w:div w:id="17052832">
                  <w:marLeft w:val="0"/>
                  <w:marRight w:val="0"/>
                  <w:marTop w:val="0"/>
                  <w:marBottom w:val="0"/>
                  <w:divBdr>
                    <w:top w:val="none" w:sz="0" w:space="0" w:color="auto"/>
                    <w:left w:val="none" w:sz="0" w:space="0" w:color="auto"/>
                    <w:bottom w:val="none" w:sz="0" w:space="0" w:color="auto"/>
                    <w:right w:val="none" w:sz="0" w:space="0" w:color="auto"/>
                  </w:divBdr>
                </w:div>
                <w:div w:id="251087336">
                  <w:marLeft w:val="0"/>
                  <w:marRight w:val="0"/>
                  <w:marTop w:val="0"/>
                  <w:marBottom w:val="0"/>
                  <w:divBdr>
                    <w:top w:val="none" w:sz="0" w:space="0" w:color="auto"/>
                    <w:left w:val="none" w:sz="0" w:space="0" w:color="auto"/>
                    <w:bottom w:val="none" w:sz="0" w:space="0" w:color="auto"/>
                    <w:right w:val="none" w:sz="0" w:space="0" w:color="auto"/>
                  </w:divBdr>
                </w:div>
                <w:div w:id="397627844">
                  <w:marLeft w:val="0"/>
                  <w:marRight w:val="0"/>
                  <w:marTop w:val="0"/>
                  <w:marBottom w:val="0"/>
                  <w:divBdr>
                    <w:top w:val="none" w:sz="0" w:space="0" w:color="auto"/>
                    <w:left w:val="none" w:sz="0" w:space="0" w:color="auto"/>
                    <w:bottom w:val="none" w:sz="0" w:space="0" w:color="auto"/>
                    <w:right w:val="none" w:sz="0" w:space="0" w:color="auto"/>
                  </w:divBdr>
                </w:div>
                <w:div w:id="653488949">
                  <w:marLeft w:val="0"/>
                  <w:marRight w:val="0"/>
                  <w:marTop w:val="0"/>
                  <w:marBottom w:val="0"/>
                  <w:divBdr>
                    <w:top w:val="none" w:sz="0" w:space="0" w:color="auto"/>
                    <w:left w:val="none" w:sz="0" w:space="0" w:color="auto"/>
                    <w:bottom w:val="none" w:sz="0" w:space="0" w:color="auto"/>
                    <w:right w:val="none" w:sz="0" w:space="0" w:color="auto"/>
                  </w:divBdr>
                </w:div>
                <w:div w:id="680669651">
                  <w:marLeft w:val="0"/>
                  <w:marRight w:val="0"/>
                  <w:marTop w:val="0"/>
                  <w:marBottom w:val="0"/>
                  <w:divBdr>
                    <w:top w:val="none" w:sz="0" w:space="0" w:color="auto"/>
                    <w:left w:val="none" w:sz="0" w:space="0" w:color="auto"/>
                    <w:bottom w:val="none" w:sz="0" w:space="0" w:color="auto"/>
                    <w:right w:val="none" w:sz="0" w:space="0" w:color="auto"/>
                  </w:divBdr>
                </w:div>
                <w:div w:id="701131708">
                  <w:marLeft w:val="0"/>
                  <w:marRight w:val="0"/>
                  <w:marTop w:val="0"/>
                  <w:marBottom w:val="0"/>
                  <w:divBdr>
                    <w:top w:val="none" w:sz="0" w:space="0" w:color="auto"/>
                    <w:left w:val="none" w:sz="0" w:space="0" w:color="auto"/>
                    <w:bottom w:val="none" w:sz="0" w:space="0" w:color="auto"/>
                    <w:right w:val="none" w:sz="0" w:space="0" w:color="auto"/>
                  </w:divBdr>
                </w:div>
                <w:div w:id="756947762">
                  <w:marLeft w:val="0"/>
                  <w:marRight w:val="0"/>
                  <w:marTop w:val="0"/>
                  <w:marBottom w:val="0"/>
                  <w:divBdr>
                    <w:top w:val="none" w:sz="0" w:space="0" w:color="auto"/>
                    <w:left w:val="none" w:sz="0" w:space="0" w:color="auto"/>
                    <w:bottom w:val="none" w:sz="0" w:space="0" w:color="auto"/>
                    <w:right w:val="none" w:sz="0" w:space="0" w:color="auto"/>
                  </w:divBdr>
                </w:div>
                <w:div w:id="793402165">
                  <w:marLeft w:val="0"/>
                  <w:marRight w:val="0"/>
                  <w:marTop w:val="0"/>
                  <w:marBottom w:val="0"/>
                  <w:divBdr>
                    <w:top w:val="none" w:sz="0" w:space="0" w:color="auto"/>
                    <w:left w:val="none" w:sz="0" w:space="0" w:color="auto"/>
                    <w:bottom w:val="none" w:sz="0" w:space="0" w:color="auto"/>
                    <w:right w:val="none" w:sz="0" w:space="0" w:color="auto"/>
                  </w:divBdr>
                </w:div>
                <w:div w:id="1002123109">
                  <w:marLeft w:val="0"/>
                  <w:marRight w:val="0"/>
                  <w:marTop w:val="0"/>
                  <w:marBottom w:val="0"/>
                  <w:divBdr>
                    <w:top w:val="none" w:sz="0" w:space="0" w:color="auto"/>
                    <w:left w:val="none" w:sz="0" w:space="0" w:color="auto"/>
                    <w:bottom w:val="none" w:sz="0" w:space="0" w:color="auto"/>
                    <w:right w:val="none" w:sz="0" w:space="0" w:color="auto"/>
                  </w:divBdr>
                </w:div>
                <w:div w:id="1003627499">
                  <w:marLeft w:val="0"/>
                  <w:marRight w:val="0"/>
                  <w:marTop w:val="0"/>
                  <w:marBottom w:val="0"/>
                  <w:divBdr>
                    <w:top w:val="none" w:sz="0" w:space="0" w:color="auto"/>
                    <w:left w:val="none" w:sz="0" w:space="0" w:color="auto"/>
                    <w:bottom w:val="none" w:sz="0" w:space="0" w:color="auto"/>
                    <w:right w:val="none" w:sz="0" w:space="0" w:color="auto"/>
                  </w:divBdr>
                </w:div>
                <w:div w:id="1049647589">
                  <w:marLeft w:val="0"/>
                  <w:marRight w:val="0"/>
                  <w:marTop w:val="0"/>
                  <w:marBottom w:val="0"/>
                  <w:divBdr>
                    <w:top w:val="none" w:sz="0" w:space="0" w:color="auto"/>
                    <w:left w:val="none" w:sz="0" w:space="0" w:color="auto"/>
                    <w:bottom w:val="none" w:sz="0" w:space="0" w:color="auto"/>
                    <w:right w:val="none" w:sz="0" w:space="0" w:color="auto"/>
                  </w:divBdr>
                </w:div>
                <w:div w:id="1166091187">
                  <w:marLeft w:val="0"/>
                  <w:marRight w:val="0"/>
                  <w:marTop w:val="0"/>
                  <w:marBottom w:val="0"/>
                  <w:divBdr>
                    <w:top w:val="none" w:sz="0" w:space="0" w:color="auto"/>
                    <w:left w:val="none" w:sz="0" w:space="0" w:color="auto"/>
                    <w:bottom w:val="none" w:sz="0" w:space="0" w:color="auto"/>
                    <w:right w:val="none" w:sz="0" w:space="0" w:color="auto"/>
                  </w:divBdr>
                </w:div>
                <w:div w:id="1230000124">
                  <w:marLeft w:val="0"/>
                  <w:marRight w:val="0"/>
                  <w:marTop w:val="0"/>
                  <w:marBottom w:val="0"/>
                  <w:divBdr>
                    <w:top w:val="none" w:sz="0" w:space="0" w:color="auto"/>
                    <w:left w:val="none" w:sz="0" w:space="0" w:color="auto"/>
                    <w:bottom w:val="none" w:sz="0" w:space="0" w:color="auto"/>
                    <w:right w:val="none" w:sz="0" w:space="0" w:color="auto"/>
                  </w:divBdr>
                </w:div>
                <w:div w:id="1317153219">
                  <w:marLeft w:val="0"/>
                  <w:marRight w:val="0"/>
                  <w:marTop w:val="0"/>
                  <w:marBottom w:val="0"/>
                  <w:divBdr>
                    <w:top w:val="none" w:sz="0" w:space="0" w:color="auto"/>
                    <w:left w:val="none" w:sz="0" w:space="0" w:color="auto"/>
                    <w:bottom w:val="none" w:sz="0" w:space="0" w:color="auto"/>
                    <w:right w:val="none" w:sz="0" w:space="0" w:color="auto"/>
                  </w:divBdr>
                </w:div>
                <w:div w:id="1369993013">
                  <w:marLeft w:val="0"/>
                  <w:marRight w:val="0"/>
                  <w:marTop w:val="0"/>
                  <w:marBottom w:val="0"/>
                  <w:divBdr>
                    <w:top w:val="none" w:sz="0" w:space="0" w:color="auto"/>
                    <w:left w:val="none" w:sz="0" w:space="0" w:color="auto"/>
                    <w:bottom w:val="none" w:sz="0" w:space="0" w:color="auto"/>
                    <w:right w:val="none" w:sz="0" w:space="0" w:color="auto"/>
                  </w:divBdr>
                </w:div>
                <w:div w:id="1469126431">
                  <w:marLeft w:val="0"/>
                  <w:marRight w:val="0"/>
                  <w:marTop w:val="0"/>
                  <w:marBottom w:val="0"/>
                  <w:divBdr>
                    <w:top w:val="none" w:sz="0" w:space="0" w:color="auto"/>
                    <w:left w:val="none" w:sz="0" w:space="0" w:color="auto"/>
                    <w:bottom w:val="none" w:sz="0" w:space="0" w:color="auto"/>
                    <w:right w:val="none" w:sz="0" w:space="0" w:color="auto"/>
                  </w:divBdr>
                </w:div>
                <w:div w:id="1497722466">
                  <w:marLeft w:val="0"/>
                  <w:marRight w:val="0"/>
                  <w:marTop w:val="0"/>
                  <w:marBottom w:val="0"/>
                  <w:divBdr>
                    <w:top w:val="none" w:sz="0" w:space="0" w:color="auto"/>
                    <w:left w:val="none" w:sz="0" w:space="0" w:color="auto"/>
                    <w:bottom w:val="none" w:sz="0" w:space="0" w:color="auto"/>
                    <w:right w:val="none" w:sz="0" w:space="0" w:color="auto"/>
                  </w:divBdr>
                </w:div>
                <w:div w:id="1685671536">
                  <w:marLeft w:val="0"/>
                  <w:marRight w:val="0"/>
                  <w:marTop w:val="0"/>
                  <w:marBottom w:val="0"/>
                  <w:divBdr>
                    <w:top w:val="none" w:sz="0" w:space="0" w:color="auto"/>
                    <w:left w:val="none" w:sz="0" w:space="0" w:color="auto"/>
                    <w:bottom w:val="none" w:sz="0" w:space="0" w:color="auto"/>
                    <w:right w:val="none" w:sz="0" w:space="0" w:color="auto"/>
                  </w:divBdr>
                </w:div>
                <w:div w:id="1822194408">
                  <w:marLeft w:val="0"/>
                  <w:marRight w:val="0"/>
                  <w:marTop w:val="0"/>
                  <w:marBottom w:val="0"/>
                  <w:divBdr>
                    <w:top w:val="none" w:sz="0" w:space="0" w:color="auto"/>
                    <w:left w:val="none" w:sz="0" w:space="0" w:color="auto"/>
                    <w:bottom w:val="none" w:sz="0" w:space="0" w:color="auto"/>
                    <w:right w:val="none" w:sz="0" w:space="0" w:color="auto"/>
                  </w:divBdr>
                </w:div>
                <w:div w:id="1843232272">
                  <w:marLeft w:val="0"/>
                  <w:marRight w:val="0"/>
                  <w:marTop w:val="0"/>
                  <w:marBottom w:val="0"/>
                  <w:divBdr>
                    <w:top w:val="none" w:sz="0" w:space="0" w:color="auto"/>
                    <w:left w:val="none" w:sz="0" w:space="0" w:color="auto"/>
                    <w:bottom w:val="none" w:sz="0" w:space="0" w:color="auto"/>
                    <w:right w:val="none" w:sz="0" w:space="0" w:color="auto"/>
                  </w:divBdr>
                </w:div>
                <w:div w:id="1844319728">
                  <w:marLeft w:val="0"/>
                  <w:marRight w:val="0"/>
                  <w:marTop w:val="0"/>
                  <w:marBottom w:val="0"/>
                  <w:divBdr>
                    <w:top w:val="none" w:sz="0" w:space="0" w:color="auto"/>
                    <w:left w:val="none" w:sz="0" w:space="0" w:color="auto"/>
                    <w:bottom w:val="none" w:sz="0" w:space="0" w:color="auto"/>
                    <w:right w:val="none" w:sz="0" w:space="0" w:color="auto"/>
                  </w:divBdr>
                </w:div>
                <w:div w:id="1897010033">
                  <w:marLeft w:val="0"/>
                  <w:marRight w:val="0"/>
                  <w:marTop w:val="0"/>
                  <w:marBottom w:val="0"/>
                  <w:divBdr>
                    <w:top w:val="none" w:sz="0" w:space="0" w:color="auto"/>
                    <w:left w:val="none" w:sz="0" w:space="0" w:color="auto"/>
                    <w:bottom w:val="none" w:sz="0" w:space="0" w:color="auto"/>
                    <w:right w:val="none" w:sz="0" w:space="0" w:color="auto"/>
                  </w:divBdr>
                </w:div>
                <w:div w:id="1966038926">
                  <w:marLeft w:val="0"/>
                  <w:marRight w:val="0"/>
                  <w:marTop w:val="0"/>
                  <w:marBottom w:val="0"/>
                  <w:divBdr>
                    <w:top w:val="none" w:sz="0" w:space="0" w:color="auto"/>
                    <w:left w:val="none" w:sz="0" w:space="0" w:color="auto"/>
                    <w:bottom w:val="none" w:sz="0" w:space="0" w:color="auto"/>
                    <w:right w:val="none" w:sz="0" w:space="0" w:color="auto"/>
                  </w:divBdr>
                </w:div>
                <w:div w:id="1977443385">
                  <w:marLeft w:val="0"/>
                  <w:marRight w:val="0"/>
                  <w:marTop w:val="0"/>
                  <w:marBottom w:val="0"/>
                  <w:divBdr>
                    <w:top w:val="none" w:sz="0" w:space="0" w:color="auto"/>
                    <w:left w:val="none" w:sz="0" w:space="0" w:color="auto"/>
                    <w:bottom w:val="none" w:sz="0" w:space="0" w:color="auto"/>
                    <w:right w:val="none" w:sz="0" w:space="0" w:color="auto"/>
                  </w:divBdr>
                </w:div>
                <w:div w:id="2005234891">
                  <w:marLeft w:val="0"/>
                  <w:marRight w:val="0"/>
                  <w:marTop w:val="0"/>
                  <w:marBottom w:val="0"/>
                  <w:divBdr>
                    <w:top w:val="none" w:sz="0" w:space="0" w:color="auto"/>
                    <w:left w:val="none" w:sz="0" w:space="0" w:color="auto"/>
                    <w:bottom w:val="none" w:sz="0" w:space="0" w:color="auto"/>
                    <w:right w:val="none" w:sz="0" w:space="0" w:color="auto"/>
                  </w:divBdr>
                </w:div>
                <w:div w:id="2008706402">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 w:id="2101677127">
                  <w:marLeft w:val="0"/>
                  <w:marRight w:val="0"/>
                  <w:marTop w:val="0"/>
                  <w:marBottom w:val="0"/>
                  <w:divBdr>
                    <w:top w:val="none" w:sz="0" w:space="0" w:color="auto"/>
                    <w:left w:val="none" w:sz="0" w:space="0" w:color="auto"/>
                    <w:bottom w:val="none" w:sz="0" w:space="0" w:color="auto"/>
                    <w:right w:val="none" w:sz="0" w:space="0" w:color="auto"/>
                  </w:divBdr>
                </w:div>
                <w:div w:id="21351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547">
          <w:marLeft w:val="0"/>
          <w:marRight w:val="0"/>
          <w:marTop w:val="15"/>
          <w:marBottom w:val="0"/>
          <w:divBdr>
            <w:top w:val="none" w:sz="0" w:space="0" w:color="auto"/>
            <w:left w:val="none" w:sz="0" w:space="0" w:color="auto"/>
            <w:bottom w:val="none" w:sz="0" w:space="0" w:color="auto"/>
            <w:right w:val="none" w:sz="0" w:space="0" w:color="auto"/>
          </w:divBdr>
          <w:divsChild>
            <w:div w:id="603613835">
              <w:marLeft w:val="0"/>
              <w:marRight w:val="0"/>
              <w:marTop w:val="0"/>
              <w:marBottom w:val="0"/>
              <w:divBdr>
                <w:top w:val="none" w:sz="0" w:space="0" w:color="auto"/>
                <w:left w:val="none" w:sz="0" w:space="0" w:color="auto"/>
                <w:bottom w:val="none" w:sz="0" w:space="0" w:color="auto"/>
                <w:right w:val="none" w:sz="0" w:space="0" w:color="auto"/>
              </w:divBdr>
              <w:divsChild>
                <w:div w:id="20208135">
                  <w:marLeft w:val="0"/>
                  <w:marRight w:val="0"/>
                  <w:marTop w:val="0"/>
                  <w:marBottom w:val="0"/>
                  <w:divBdr>
                    <w:top w:val="none" w:sz="0" w:space="0" w:color="auto"/>
                    <w:left w:val="none" w:sz="0" w:space="0" w:color="auto"/>
                    <w:bottom w:val="none" w:sz="0" w:space="0" w:color="auto"/>
                    <w:right w:val="none" w:sz="0" w:space="0" w:color="auto"/>
                  </w:divBdr>
                </w:div>
                <w:div w:id="76749425">
                  <w:marLeft w:val="0"/>
                  <w:marRight w:val="0"/>
                  <w:marTop w:val="0"/>
                  <w:marBottom w:val="0"/>
                  <w:divBdr>
                    <w:top w:val="none" w:sz="0" w:space="0" w:color="auto"/>
                    <w:left w:val="none" w:sz="0" w:space="0" w:color="auto"/>
                    <w:bottom w:val="none" w:sz="0" w:space="0" w:color="auto"/>
                    <w:right w:val="none" w:sz="0" w:space="0" w:color="auto"/>
                  </w:divBdr>
                </w:div>
                <w:div w:id="158927234">
                  <w:marLeft w:val="0"/>
                  <w:marRight w:val="0"/>
                  <w:marTop w:val="0"/>
                  <w:marBottom w:val="0"/>
                  <w:divBdr>
                    <w:top w:val="none" w:sz="0" w:space="0" w:color="auto"/>
                    <w:left w:val="none" w:sz="0" w:space="0" w:color="auto"/>
                    <w:bottom w:val="none" w:sz="0" w:space="0" w:color="auto"/>
                    <w:right w:val="none" w:sz="0" w:space="0" w:color="auto"/>
                  </w:divBdr>
                </w:div>
                <w:div w:id="531192231">
                  <w:marLeft w:val="0"/>
                  <w:marRight w:val="0"/>
                  <w:marTop w:val="0"/>
                  <w:marBottom w:val="0"/>
                  <w:divBdr>
                    <w:top w:val="none" w:sz="0" w:space="0" w:color="auto"/>
                    <w:left w:val="none" w:sz="0" w:space="0" w:color="auto"/>
                    <w:bottom w:val="none" w:sz="0" w:space="0" w:color="auto"/>
                    <w:right w:val="none" w:sz="0" w:space="0" w:color="auto"/>
                  </w:divBdr>
                </w:div>
                <w:div w:id="726030582">
                  <w:marLeft w:val="0"/>
                  <w:marRight w:val="0"/>
                  <w:marTop w:val="0"/>
                  <w:marBottom w:val="0"/>
                  <w:divBdr>
                    <w:top w:val="none" w:sz="0" w:space="0" w:color="auto"/>
                    <w:left w:val="none" w:sz="0" w:space="0" w:color="auto"/>
                    <w:bottom w:val="none" w:sz="0" w:space="0" w:color="auto"/>
                    <w:right w:val="none" w:sz="0" w:space="0" w:color="auto"/>
                  </w:divBdr>
                </w:div>
                <w:div w:id="796096956">
                  <w:marLeft w:val="0"/>
                  <w:marRight w:val="0"/>
                  <w:marTop w:val="0"/>
                  <w:marBottom w:val="0"/>
                  <w:divBdr>
                    <w:top w:val="none" w:sz="0" w:space="0" w:color="auto"/>
                    <w:left w:val="none" w:sz="0" w:space="0" w:color="auto"/>
                    <w:bottom w:val="none" w:sz="0" w:space="0" w:color="auto"/>
                    <w:right w:val="none" w:sz="0" w:space="0" w:color="auto"/>
                  </w:divBdr>
                </w:div>
                <w:div w:id="805702973">
                  <w:marLeft w:val="0"/>
                  <w:marRight w:val="0"/>
                  <w:marTop w:val="0"/>
                  <w:marBottom w:val="0"/>
                  <w:divBdr>
                    <w:top w:val="none" w:sz="0" w:space="0" w:color="auto"/>
                    <w:left w:val="none" w:sz="0" w:space="0" w:color="auto"/>
                    <w:bottom w:val="none" w:sz="0" w:space="0" w:color="auto"/>
                    <w:right w:val="none" w:sz="0" w:space="0" w:color="auto"/>
                  </w:divBdr>
                </w:div>
                <w:div w:id="918099844">
                  <w:marLeft w:val="0"/>
                  <w:marRight w:val="0"/>
                  <w:marTop w:val="0"/>
                  <w:marBottom w:val="0"/>
                  <w:divBdr>
                    <w:top w:val="none" w:sz="0" w:space="0" w:color="auto"/>
                    <w:left w:val="none" w:sz="0" w:space="0" w:color="auto"/>
                    <w:bottom w:val="none" w:sz="0" w:space="0" w:color="auto"/>
                    <w:right w:val="none" w:sz="0" w:space="0" w:color="auto"/>
                  </w:divBdr>
                </w:div>
                <w:div w:id="948270527">
                  <w:marLeft w:val="0"/>
                  <w:marRight w:val="0"/>
                  <w:marTop w:val="0"/>
                  <w:marBottom w:val="0"/>
                  <w:divBdr>
                    <w:top w:val="none" w:sz="0" w:space="0" w:color="auto"/>
                    <w:left w:val="none" w:sz="0" w:space="0" w:color="auto"/>
                    <w:bottom w:val="none" w:sz="0" w:space="0" w:color="auto"/>
                    <w:right w:val="none" w:sz="0" w:space="0" w:color="auto"/>
                  </w:divBdr>
                </w:div>
                <w:div w:id="1004865513">
                  <w:marLeft w:val="0"/>
                  <w:marRight w:val="0"/>
                  <w:marTop w:val="0"/>
                  <w:marBottom w:val="0"/>
                  <w:divBdr>
                    <w:top w:val="none" w:sz="0" w:space="0" w:color="auto"/>
                    <w:left w:val="none" w:sz="0" w:space="0" w:color="auto"/>
                    <w:bottom w:val="none" w:sz="0" w:space="0" w:color="auto"/>
                    <w:right w:val="none" w:sz="0" w:space="0" w:color="auto"/>
                  </w:divBdr>
                </w:div>
                <w:div w:id="1016924480">
                  <w:marLeft w:val="0"/>
                  <w:marRight w:val="0"/>
                  <w:marTop w:val="0"/>
                  <w:marBottom w:val="0"/>
                  <w:divBdr>
                    <w:top w:val="none" w:sz="0" w:space="0" w:color="auto"/>
                    <w:left w:val="none" w:sz="0" w:space="0" w:color="auto"/>
                    <w:bottom w:val="none" w:sz="0" w:space="0" w:color="auto"/>
                    <w:right w:val="none" w:sz="0" w:space="0" w:color="auto"/>
                  </w:divBdr>
                </w:div>
                <w:div w:id="1151558857">
                  <w:marLeft w:val="0"/>
                  <w:marRight w:val="0"/>
                  <w:marTop w:val="0"/>
                  <w:marBottom w:val="0"/>
                  <w:divBdr>
                    <w:top w:val="none" w:sz="0" w:space="0" w:color="auto"/>
                    <w:left w:val="none" w:sz="0" w:space="0" w:color="auto"/>
                    <w:bottom w:val="none" w:sz="0" w:space="0" w:color="auto"/>
                    <w:right w:val="none" w:sz="0" w:space="0" w:color="auto"/>
                  </w:divBdr>
                </w:div>
                <w:div w:id="1327126999">
                  <w:marLeft w:val="0"/>
                  <w:marRight w:val="0"/>
                  <w:marTop w:val="0"/>
                  <w:marBottom w:val="0"/>
                  <w:divBdr>
                    <w:top w:val="none" w:sz="0" w:space="0" w:color="auto"/>
                    <w:left w:val="none" w:sz="0" w:space="0" w:color="auto"/>
                    <w:bottom w:val="none" w:sz="0" w:space="0" w:color="auto"/>
                    <w:right w:val="none" w:sz="0" w:space="0" w:color="auto"/>
                  </w:divBdr>
                </w:div>
                <w:div w:id="1391424258">
                  <w:marLeft w:val="0"/>
                  <w:marRight w:val="0"/>
                  <w:marTop w:val="0"/>
                  <w:marBottom w:val="0"/>
                  <w:divBdr>
                    <w:top w:val="none" w:sz="0" w:space="0" w:color="auto"/>
                    <w:left w:val="none" w:sz="0" w:space="0" w:color="auto"/>
                    <w:bottom w:val="none" w:sz="0" w:space="0" w:color="auto"/>
                    <w:right w:val="none" w:sz="0" w:space="0" w:color="auto"/>
                  </w:divBdr>
                </w:div>
                <w:div w:id="1404837394">
                  <w:marLeft w:val="0"/>
                  <w:marRight w:val="0"/>
                  <w:marTop w:val="0"/>
                  <w:marBottom w:val="0"/>
                  <w:divBdr>
                    <w:top w:val="none" w:sz="0" w:space="0" w:color="auto"/>
                    <w:left w:val="none" w:sz="0" w:space="0" w:color="auto"/>
                    <w:bottom w:val="none" w:sz="0" w:space="0" w:color="auto"/>
                    <w:right w:val="none" w:sz="0" w:space="0" w:color="auto"/>
                  </w:divBdr>
                </w:div>
                <w:div w:id="1422946004">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09981707">
                  <w:marLeft w:val="0"/>
                  <w:marRight w:val="0"/>
                  <w:marTop w:val="0"/>
                  <w:marBottom w:val="0"/>
                  <w:divBdr>
                    <w:top w:val="none" w:sz="0" w:space="0" w:color="auto"/>
                    <w:left w:val="none" w:sz="0" w:space="0" w:color="auto"/>
                    <w:bottom w:val="none" w:sz="0" w:space="0" w:color="auto"/>
                    <w:right w:val="none" w:sz="0" w:space="0" w:color="auto"/>
                  </w:divBdr>
                </w:div>
                <w:div w:id="1510480687">
                  <w:marLeft w:val="0"/>
                  <w:marRight w:val="0"/>
                  <w:marTop w:val="0"/>
                  <w:marBottom w:val="0"/>
                  <w:divBdr>
                    <w:top w:val="none" w:sz="0" w:space="0" w:color="auto"/>
                    <w:left w:val="none" w:sz="0" w:space="0" w:color="auto"/>
                    <w:bottom w:val="none" w:sz="0" w:space="0" w:color="auto"/>
                    <w:right w:val="none" w:sz="0" w:space="0" w:color="auto"/>
                  </w:divBdr>
                </w:div>
                <w:div w:id="1621565410">
                  <w:marLeft w:val="0"/>
                  <w:marRight w:val="0"/>
                  <w:marTop w:val="0"/>
                  <w:marBottom w:val="0"/>
                  <w:divBdr>
                    <w:top w:val="none" w:sz="0" w:space="0" w:color="auto"/>
                    <w:left w:val="none" w:sz="0" w:space="0" w:color="auto"/>
                    <w:bottom w:val="none" w:sz="0" w:space="0" w:color="auto"/>
                    <w:right w:val="none" w:sz="0" w:space="0" w:color="auto"/>
                  </w:divBdr>
                </w:div>
                <w:div w:id="1721174279">
                  <w:marLeft w:val="0"/>
                  <w:marRight w:val="0"/>
                  <w:marTop w:val="0"/>
                  <w:marBottom w:val="0"/>
                  <w:divBdr>
                    <w:top w:val="none" w:sz="0" w:space="0" w:color="auto"/>
                    <w:left w:val="none" w:sz="0" w:space="0" w:color="auto"/>
                    <w:bottom w:val="none" w:sz="0" w:space="0" w:color="auto"/>
                    <w:right w:val="none" w:sz="0" w:space="0" w:color="auto"/>
                  </w:divBdr>
                </w:div>
                <w:div w:id="1799297358">
                  <w:marLeft w:val="0"/>
                  <w:marRight w:val="0"/>
                  <w:marTop w:val="0"/>
                  <w:marBottom w:val="0"/>
                  <w:divBdr>
                    <w:top w:val="none" w:sz="0" w:space="0" w:color="auto"/>
                    <w:left w:val="none" w:sz="0" w:space="0" w:color="auto"/>
                    <w:bottom w:val="none" w:sz="0" w:space="0" w:color="auto"/>
                    <w:right w:val="none" w:sz="0" w:space="0" w:color="auto"/>
                  </w:divBdr>
                </w:div>
                <w:div w:id="1834948202">
                  <w:marLeft w:val="0"/>
                  <w:marRight w:val="0"/>
                  <w:marTop w:val="0"/>
                  <w:marBottom w:val="0"/>
                  <w:divBdr>
                    <w:top w:val="none" w:sz="0" w:space="0" w:color="auto"/>
                    <w:left w:val="none" w:sz="0" w:space="0" w:color="auto"/>
                    <w:bottom w:val="none" w:sz="0" w:space="0" w:color="auto"/>
                    <w:right w:val="none" w:sz="0" w:space="0" w:color="auto"/>
                  </w:divBdr>
                </w:div>
                <w:div w:id="1874920070">
                  <w:marLeft w:val="0"/>
                  <w:marRight w:val="0"/>
                  <w:marTop w:val="0"/>
                  <w:marBottom w:val="0"/>
                  <w:divBdr>
                    <w:top w:val="none" w:sz="0" w:space="0" w:color="auto"/>
                    <w:left w:val="none" w:sz="0" w:space="0" w:color="auto"/>
                    <w:bottom w:val="none" w:sz="0" w:space="0" w:color="auto"/>
                    <w:right w:val="none" w:sz="0" w:space="0" w:color="auto"/>
                  </w:divBdr>
                </w:div>
                <w:div w:id="1906379276">
                  <w:marLeft w:val="0"/>
                  <w:marRight w:val="0"/>
                  <w:marTop w:val="0"/>
                  <w:marBottom w:val="0"/>
                  <w:divBdr>
                    <w:top w:val="none" w:sz="0" w:space="0" w:color="auto"/>
                    <w:left w:val="none" w:sz="0" w:space="0" w:color="auto"/>
                    <w:bottom w:val="none" w:sz="0" w:space="0" w:color="auto"/>
                    <w:right w:val="none" w:sz="0" w:space="0" w:color="auto"/>
                  </w:divBdr>
                </w:div>
                <w:div w:id="1954945948">
                  <w:marLeft w:val="0"/>
                  <w:marRight w:val="0"/>
                  <w:marTop w:val="0"/>
                  <w:marBottom w:val="0"/>
                  <w:divBdr>
                    <w:top w:val="none" w:sz="0" w:space="0" w:color="auto"/>
                    <w:left w:val="none" w:sz="0" w:space="0" w:color="auto"/>
                    <w:bottom w:val="none" w:sz="0" w:space="0" w:color="auto"/>
                    <w:right w:val="none" w:sz="0" w:space="0" w:color="auto"/>
                  </w:divBdr>
                </w:div>
                <w:div w:id="1990597161">
                  <w:marLeft w:val="0"/>
                  <w:marRight w:val="0"/>
                  <w:marTop w:val="0"/>
                  <w:marBottom w:val="0"/>
                  <w:divBdr>
                    <w:top w:val="none" w:sz="0" w:space="0" w:color="auto"/>
                    <w:left w:val="none" w:sz="0" w:space="0" w:color="auto"/>
                    <w:bottom w:val="none" w:sz="0" w:space="0" w:color="auto"/>
                    <w:right w:val="none" w:sz="0" w:space="0" w:color="auto"/>
                  </w:divBdr>
                </w:div>
                <w:div w:id="2100322186">
                  <w:marLeft w:val="0"/>
                  <w:marRight w:val="0"/>
                  <w:marTop w:val="0"/>
                  <w:marBottom w:val="0"/>
                  <w:divBdr>
                    <w:top w:val="none" w:sz="0" w:space="0" w:color="auto"/>
                    <w:left w:val="none" w:sz="0" w:space="0" w:color="auto"/>
                    <w:bottom w:val="none" w:sz="0" w:space="0" w:color="auto"/>
                    <w:right w:val="none" w:sz="0" w:space="0" w:color="auto"/>
                  </w:divBdr>
                </w:div>
                <w:div w:id="2112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1808">
      <w:bodyDiv w:val="1"/>
      <w:marLeft w:val="0"/>
      <w:marRight w:val="0"/>
      <w:marTop w:val="0"/>
      <w:marBottom w:val="0"/>
      <w:divBdr>
        <w:top w:val="none" w:sz="0" w:space="0" w:color="auto"/>
        <w:left w:val="none" w:sz="0" w:space="0" w:color="auto"/>
        <w:bottom w:val="none" w:sz="0" w:space="0" w:color="auto"/>
        <w:right w:val="none" w:sz="0" w:space="0" w:color="auto"/>
      </w:divBdr>
    </w:div>
    <w:div w:id="924730022">
      <w:bodyDiv w:val="1"/>
      <w:marLeft w:val="0"/>
      <w:marRight w:val="0"/>
      <w:marTop w:val="0"/>
      <w:marBottom w:val="0"/>
      <w:divBdr>
        <w:top w:val="none" w:sz="0" w:space="0" w:color="auto"/>
        <w:left w:val="none" w:sz="0" w:space="0" w:color="auto"/>
        <w:bottom w:val="none" w:sz="0" w:space="0" w:color="auto"/>
        <w:right w:val="none" w:sz="0" w:space="0" w:color="auto"/>
      </w:divBdr>
    </w:div>
    <w:div w:id="925073245">
      <w:bodyDiv w:val="1"/>
      <w:marLeft w:val="0"/>
      <w:marRight w:val="0"/>
      <w:marTop w:val="0"/>
      <w:marBottom w:val="0"/>
      <w:divBdr>
        <w:top w:val="none" w:sz="0" w:space="0" w:color="auto"/>
        <w:left w:val="none" w:sz="0" w:space="0" w:color="auto"/>
        <w:bottom w:val="none" w:sz="0" w:space="0" w:color="auto"/>
        <w:right w:val="none" w:sz="0" w:space="0" w:color="auto"/>
      </w:divBdr>
    </w:div>
    <w:div w:id="927497455">
      <w:bodyDiv w:val="1"/>
      <w:marLeft w:val="0"/>
      <w:marRight w:val="0"/>
      <w:marTop w:val="0"/>
      <w:marBottom w:val="0"/>
      <w:divBdr>
        <w:top w:val="none" w:sz="0" w:space="0" w:color="auto"/>
        <w:left w:val="none" w:sz="0" w:space="0" w:color="auto"/>
        <w:bottom w:val="none" w:sz="0" w:space="0" w:color="auto"/>
        <w:right w:val="none" w:sz="0" w:space="0" w:color="auto"/>
      </w:divBdr>
    </w:div>
    <w:div w:id="927540038">
      <w:bodyDiv w:val="1"/>
      <w:marLeft w:val="0"/>
      <w:marRight w:val="0"/>
      <w:marTop w:val="0"/>
      <w:marBottom w:val="0"/>
      <w:divBdr>
        <w:top w:val="none" w:sz="0" w:space="0" w:color="auto"/>
        <w:left w:val="none" w:sz="0" w:space="0" w:color="auto"/>
        <w:bottom w:val="none" w:sz="0" w:space="0" w:color="auto"/>
        <w:right w:val="none" w:sz="0" w:space="0" w:color="auto"/>
      </w:divBdr>
    </w:div>
    <w:div w:id="928126346">
      <w:bodyDiv w:val="1"/>
      <w:marLeft w:val="0"/>
      <w:marRight w:val="0"/>
      <w:marTop w:val="0"/>
      <w:marBottom w:val="0"/>
      <w:divBdr>
        <w:top w:val="none" w:sz="0" w:space="0" w:color="auto"/>
        <w:left w:val="none" w:sz="0" w:space="0" w:color="auto"/>
        <w:bottom w:val="none" w:sz="0" w:space="0" w:color="auto"/>
        <w:right w:val="none" w:sz="0" w:space="0" w:color="auto"/>
      </w:divBdr>
    </w:div>
    <w:div w:id="929509815">
      <w:bodyDiv w:val="1"/>
      <w:marLeft w:val="0"/>
      <w:marRight w:val="0"/>
      <w:marTop w:val="0"/>
      <w:marBottom w:val="0"/>
      <w:divBdr>
        <w:top w:val="none" w:sz="0" w:space="0" w:color="auto"/>
        <w:left w:val="none" w:sz="0" w:space="0" w:color="auto"/>
        <w:bottom w:val="none" w:sz="0" w:space="0" w:color="auto"/>
        <w:right w:val="none" w:sz="0" w:space="0" w:color="auto"/>
      </w:divBdr>
    </w:div>
    <w:div w:id="932936002">
      <w:bodyDiv w:val="1"/>
      <w:marLeft w:val="0"/>
      <w:marRight w:val="0"/>
      <w:marTop w:val="0"/>
      <w:marBottom w:val="0"/>
      <w:divBdr>
        <w:top w:val="none" w:sz="0" w:space="0" w:color="auto"/>
        <w:left w:val="none" w:sz="0" w:space="0" w:color="auto"/>
        <w:bottom w:val="none" w:sz="0" w:space="0" w:color="auto"/>
        <w:right w:val="none" w:sz="0" w:space="0" w:color="auto"/>
      </w:divBdr>
    </w:div>
    <w:div w:id="934289399">
      <w:bodyDiv w:val="1"/>
      <w:marLeft w:val="0"/>
      <w:marRight w:val="0"/>
      <w:marTop w:val="0"/>
      <w:marBottom w:val="0"/>
      <w:divBdr>
        <w:top w:val="none" w:sz="0" w:space="0" w:color="auto"/>
        <w:left w:val="none" w:sz="0" w:space="0" w:color="auto"/>
        <w:bottom w:val="none" w:sz="0" w:space="0" w:color="auto"/>
        <w:right w:val="none" w:sz="0" w:space="0" w:color="auto"/>
      </w:divBdr>
    </w:div>
    <w:div w:id="934436329">
      <w:bodyDiv w:val="1"/>
      <w:marLeft w:val="0"/>
      <w:marRight w:val="0"/>
      <w:marTop w:val="0"/>
      <w:marBottom w:val="0"/>
      <w:divBdr>
        <w:top w:val="none" w:sz="0" w:space="0" w:color="auto"/>
        <w:left w:val="none" w:sz="0" w:space="0" w:color="auto"/>
        <w:bottom w:val="none" w:sz="0" w:space="0" w:color="auto"/>
        <w:right w:val="none" w:sz="0" w:space="0" w:color="auto"/>
      </w:divBdr>
    </w:div>
    <w:div w:id="935017892">
      <w:bodyDiv w:val="1"/>
      <w:marLeft w:val="0"/>
      <w:marRight w:val="0"/>
      <w:marTop w:val="0"/>
      <w:marBottom w:val="0"/>
      <w:divBdr>
        <w:top w:val="none" w:sz="0" w:space="0" w:color="auto"/>
        <w:left w:val="none" w:sz="0" w:space="0" w:color="auto"/>
        <w:bottom w:val="none" w:sz="0" w:space="0" w:color="auto"/>
        <w:right w:val="none" w:sz="0" w:space="0" w:color="auto"/>
      </w:divBdr>
    </w:div>
    <w:div w:id="937296436">
      <w:bodyDiv w:val="1"/>
      <w:marLeft w:val="0"/>
      <w:marRight w:val="0"/>
      <w:marTop w:val="0"/>
      <w:marBottom w:val="0"/>
      <w:divBdr>
        <w:top w:val="none" w:sz="0" w:space="0" w:color="auto"/>
        <w:left w:val="none" w:sz="0" w:space="0" w:color="auto"/>
        <w:bottom w:val="none" w:sz="0" w:space="0" w:color="auto"/>
        <w:right w:val="none" w:sz="0" w:space="0" w:color="auto"/>
      </w:divBdr>
    </w:div>
    <w:div w:id="938147951">
      <w:bodyDiv w:val="1"/>
      <w:marLeft w:val="0"/>
      <w:marRight w:val="0"/>
      <w:marTop w:val="0"/>
      <w:marBottom w:val="0"/>
      <w:divBdr>
        <w:top w:val="none" w:sz="0" w:space="0" w:color="auto"/>
        <w:left w:val="none" w:sz="0" w:space="0" w:color="auto"/>
        <w:bottom w:val="none" w:sz="0" w:space="0" w:color="auto"/>
        <w:right w:val="none" w:sz="0" w:space="0" w:color="auto"/>
      </w:divBdr>
    </w:div>
    <w:div w:id="939412864">
      <w:bodyDiv w:val="1"/>
      <w:marLeft w:val="0"/>
      <w:marRight w:val="0"/>
      <w:marTop w:val="0"/>
      <w:marBottom w:val="0"/>
      <w:divBdr>
        <w:top w:val="none" w:sz="0" w:space="0" w:color="auto"/>
        <w:left w:val="none" w:sz="0" w:space="0" w:color="auto"/>
        <w:bottom w:val="none" w:sz="0" w:space="0" w:color="auto"/>
        <w:right w:val="none" w:sz="0" w:space="0" w:color="auto"/>
      </w:divBdr>
    </w:div>
    <w:div w:id="941493521">
      <w:bodyDiv w:val="1"/>
      <w:marLeft w:val="0"/>
      <w:marRight w:val="0"/>
      <w:marTop w:val="0"/>
      <w:marBottom w:val="0"/>
      <w:divBdr>
        <w:top w:val="none" w:sz="0" w:space="0" w:color="auto"/>
        <w:left w:val="none" w:sz="0" w:space="0" w:color="auto"/>
        <w:bottom w:val="none" w:sz="0" w:space="0" w:color="auto"/>
        <w:right w:val="none" w:sz="0" w:space="0" w:color="auto"/>
      </w:divBdr>
      <w:divsChild>
        <w:div w:id="1332441888">
          <w:marLeft w:val="0"/>
          <w:marRight w:val="0"/>
          <w:marTop w:val="0"/>
          <w:marBottom w:val="0"/>
          <w:divBdr>
            <w:top w:val="none" w:sz="0" w:space="0" w:color="auto"/>
            <w:left w:val="none" w:sz="0" w:space="0" w:color="auto"/>
            <w:bottom w:val="none" w:sz="0" w:space="0" w:color="auto"/>
            <w:right w:val="none" w:sz="0" w:space="0" w:color="auto"/>
          </w:divBdr>
        </w:div>
      </w:divsChild>
    </w:div>
    <w:div w:id="941570607">
      <w:bodyDiv w:val="1"/>
      <w:marLeft w:val="0"/>
      <w:marRight w:val="0"/>
      <w:marTop w:val="0"/>
      <w:marBottom w:val="0"/>
      <w:divBdr>
        <w:top w:val="none" w:sz="0" w:space="0" w:color="auto"/>
        <w:left w:val="none" w:sz="0" w:space="0" w:color="auto"/>
        <w:bottom w:val="none" w:sz="0" w:space="0" w:color="auto"/>
        <w:right w:val="none" w:sz="0" w:space="0" w:color="auto"/>
      </w:divBdr>
    </w:div>
    <w:div w:id="941759722">
      <w:bodyDiv w:val="1"/>
      <w:marLeft w:val="0"/>
      <w:marRight w:val="0"/>
      <w:marTop w:val="0"/>
      <w:marBottom w:val="0"/>
      <w:divBdr>
        <w:top w:val="none" w:sz="0" w:space="0" w:color="auto"/>
        <w:left w:val="none" w:sz="0" w:space="0" w:color="auto"/>
        <w:bottom w:val="none" w:sz="0" w:space="0" w:color="auto"/>
        <w:right w:val="none" w:sz="0" w:space="0" w:color="auto"/>
      </w:divBdr>
    </w:div>
    <w:div w:id="943807375">
      <w:bodyDiv w:val="1"/>
      <w:marLeft w:val="0"/>
      <w:marRight w:val="0"/>
      <w:marTop w:val="0"/>
      <w:marBottom w:val="0"/>
      <w:divBdr>
        <w:top w:val="none" w:sz="0" w:space="0" w:color="auto"/>
        <w:left w:val="none" w:sz="0" w:space="0" w:color="auto"/>
        <w:bottom w:val="none" w:sz="0" w:space="0" w:color="auto"/>
        <w:right w:val="none" w:sz="0" w:space="0" w:color="auto"/>
      </w:divBdr>
    </w:div>
    <w:div w:id="946035886">
      <w:bodyDiv w:val="1"/>
      <w:marLeft w:val="0"/>
      <w:marRight w:val="0"/>
      <w:marTop w:val="0"/>
      <w:marBottom w:val="0"/>
      <w:divBdr>
        <w:top w:val="none" w:sz="0" w:space="0" w:color="auto"/>
        <w:left w:val="none" w:sz="0" w:space="0" w:color="auto"/>
        <w:bottom w:val="none" w:sz="0" w:space="0" w:color="auto"/>
        <w:right w:val="none" w:sz="0" w:space="0" w:color="auto"/>
      </w:divBdr>
    </w:div>
    <w:div w:id="954940637">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sChild>
        <w:div w:id="916594495">
          <w:marLeft w:val="0"/>
          <w:marRight w:val="0"/>
          <w:marTop w:val="0"/>
          <w:marBottom w:val="0"/>
          <w:divBdr>
            <w:top w:val="none" w:sz="0" w:space="0" w:color="auto"/>
            <w:left w:val="none" w:sz="0" w:space="0" w:color="auto"/>
            <w:bottom w:val="none" w:sz="0" w:space="0" w:color="auto"/>
            <w:right w:val="none" w:sz="0" w:space="0" w:color="auto"/>
          </w:divBdr>
        </w:div>
      </w:divsChild>
    </w:div>
    <w:div w:id="957758608">
      <w:bodyDiv w:val="1"/>
      <w:marLeft w:val="0"/>
      <w:marRight w:val="0"/>
      <w:marTop w:val="0"/>
      <w:marBottom w:val="0"/>
      <w:divBdr>
        <w:top w:val="none" w:sz="0" w:space="0" w:color="auto"/>
        <w:left w:val="none" w:sz="0" w:space="0" w:color="auto"/>
        <w:bottom w:val="none" w:sz="0" w:space="0" w:color="auto"/>
        <w:right w:val="none" w:sz="0" w:space="0" w:color="auto"/>
      </w:divBdr>
    </w:div>
    <w:div w:id="960497286">
      <w:bodyDiv w:val="1"/>
      <w:marLeft w:val="0"/>
      <w:marRight w:val="0"/>
      <w:marTop w:val="0"/>
      <w:marBottom w:val="0"/>
      <w:divBdr>
        <w:top w:val="none" w:sz="0" w:space="0" w:color="auto"/>
        <w:left w:val="none" w:sz="0" w:space="0" w:color="auto"/>
        <w:bottom w:val="none" w:sz="0" w:space="0" w:color="auto"/>
        <w:right w:val="none" w:sz="0" w:space="0" w:color="auto"/>
      </w:divBdr>
    </w:div>
    <w:div w:id="960847013">
      <w:bodyDiv w:val="1"/>
      <w:marLeft w:val="0"/>
      <w:marRight w:val="0"/>
      <w:marTop w:val="0"/>
      <w:marBottom w:val="0"/>
      <w:divBdr>
        <w:top w:val="none" w:sz="0" w:space="0" w:color="auto"/>
        <w:left w:val="none" w:sz="0" w:space="0" w:color="auto"/>
        <w:bottom w:val="none" w:sz="0" w:space="0" w:color="auto"/>
        <w:right w:val="none" w:sz="0" w:space="0" w:color="auto"/>
      </w:divBdr>
    </w:div>
    <w:div w:id="961152878">
      <w:bodyDiv w:val="1"/>
      <w:marLeft w:val="0"/>
      <w:marRight w:val="0"/>
      <w:marTop w:val="0"/>
      <w:marBottom w:val="0"/>
      <w:divBdr>
        <w:top w:val="none" w:sz="0" w:space="0" w:color="auto"/>
        <w:left w:val="none" w:sz="0" w:space="0" w:color="auto"/>
        <w:bottom w:val="none" w:sz="0" w:space="0" w:color="auto"/>
        <w:right w:val="none" w:sz="0" w:space="0" w:color="auto"/>
      </w:divBdr>
    </w:div>
    <w:div w:id="967206849">
      <w:bodyDiv w:val="1"/>
      <w:marLeft w:val="0"/>
      <w:marRight w:val="0"/>
      <w:marTop w:val="0"/>
      <w:marBottom w:val="0"/>
      <w:divBdr>
        <w:top w:val="none" w:sz="0" w:space="0" w:color="auto"/>
        <w:left w:val="none" w:sz="0" w:space="0" w:color="auto"/>
        <w:bottom w:val="none" w:sz="0" w:space="0" w:color="auto"/>
        <w:right w:val="none" w:sz="0" w:space="0" w:color="auto"/>
      </w:divBdr>
    </w:div>
    <w:div w:id="971444358">
      <w:bodyDiv w:val="1"/>
      <w:marLeft w:val="0"/>
      <w:marRight w:val="0"/>
      <w:marTop w:val="0"/>
      <w:marBottom w:val="0"/>
      <w:divBdr>
        <w:top w:val="none" w:sz="0" w:space="0" w:color="auto"/>
        <w:left w:val="none" w:sz="0" w:space="0" w:color="auto"/>
        <w:bottom w:val="none" w:sz="0" w:space="0" w:color="auto"/>
        <w:right w:val="none" w:sz="0" w:space="0" w:color="auto"/>
      </w:divBdr>
    </w:div>
    <w:div w:id="973481543">
      <w:bodyDiv w:val="1"/>
      <w:marLeft w:val="0"/>
      <w:marRight w:val="0"/>
      <w:marTop w:val="0"/>
      <w:marBottom w:val="0"/>
      <w:divBdr>
        <w:top w:val="none" w:sz="0" w:space="0" w:color="auto"/>
        <w:left w:val="none" w:sz="0" w:space="0" w:color="auto"/>
        <w:bottom w:val="none" w:sz="0" w:space="0" w:color="auto"/>
        <w:right w:val="none" w:sz="0" w:space="0" w:color="auto"/>
      </w:divBdr>
    </w:div>
    <w:div w:id="974945536">
      <w:bodyDiv w:val="1"/>
      <w:marLeft w:val="0"/>
      <w:marRight w:val="0"/>
      <w:marTop w:val="0"/>
      <w:marBottom w:val="0"/>
      <w:divBdr>
        <w:top w:val="none" w:sz="0" w:space="0" w:color="auto"/>
        <w:left w:val="none" w:sz="0" w:space="0" w:color="auto"/>
        <w:bottom w:val="none" w:sz="0" w:space="0" w:color="auto"/>
        <w:right w:val="none" w:sz="0" w:space="0" w:color="auto"/>
      </w:divBdr>
    </w:div>
    <w:div w:id="977495012">
      <w:bodyDiv w:val="1"/>
      <w:marLeft w:val="0"/>
      <w:marRight w:val="0"/>
      <w:marTop w:val="0"/>
      <w:marBottom w:val="0"/>
      <w:divBdr>
        <w:top w:val="none" w:sz="0" w:space="0" w:color="auto"/>
        <w:left w:val="none" w:sz="0" w:space="0" w:color="auto"/>
        <w:bottom w:val="none" w:sz="0" w:space="0" w:color="auto"/>
        <w:right w:val="none" w:sz="0" w:space="0" w:color="auto"/>
      </w:divBdr>
    </w:div>
    <w:div w:id="981811464">
      <w:bodyDiv w:val="1"/>
      <w:marLeft w:val="0"/>
      <w:marRight w:val="0"/>
      <w:marTop w:val="0"/>
      <w:marBottom w:val="0"/>
      <w:divBdr>
        <w:top w:val="none" w:sz="0" w:space="0" w:color="auto"/>
        <w:left w:val="none" w:sz="0" w:space="0" w:color="auto"/>
        <w:bottom w:val="none" w:sz="0" w:space="0" w:color="auto"/>
        <w:right w:val="none" w:sz="0" w:space="0" w:color="auto"/>
      </w:divBdr>
    </w:div>
    <w:div w:id="985663416">
      <w:bodyDiv w:val="1"/>
      <w:marLeft w:val="0"/>
      <w:marRight w:val="0"/>
      <w:marTop w:val="0"/>
      <w:marBottom w:val="0"/>
      <w:divBdr>
        <w:top w:val="none" w:sz="0" w:space="0" w:color="auto"/>
        <w:left w:val="none" w:sz="0" w:space="0" w:color="auto"/>
        <w:bottom w:val="none" w:sz="0" w:space="0" w:color="auto"/>
        <w:right w:val="none" w:sz="0" w:space="0" w:color="auto"/>
      </w:divBdr>
    </w:div>
    <w:div w:id="985744426">
      <w:bodyDiv w:val="1"/>
      <w:marLeft w:val="0"/>
      <w:marRight w:val="0"/>
      <w:marTop w:val="0"/>
      <w:marBottom w:val="0"/>
      <w:divBdr>
        <w:top w:val="none" w:sz="0" w:space="0" w:color="auto"/>
        <w:left w:val="none" w:sz="0" w:space="0" w:color="auto"/>
        <w:bottom w:val="none" w:sz="0" w:space="0" w:color="auto"/>
        <w:right w:val="none" w:sz="0" w:space="0" w:color="auto"/>
      </w:divBdr>
    </w:div>
    <w:div w:id="986206602">
      <w:bodyDiv w:val="1"/>
      <w:marLeft w:val="0"/>
      <w:marRight w:val="0"/>
      <w:marTop w:val="0"/>
      <w:marBottom w:val="0"/>
      <w:divBdr>
        <w:top w:val="none" w:sz="0" w:space="0" w:color="auto"/>
        <w:left w:val="none" w:sz="0" w:space="0" w:color="auto"/>
        <w:bottom w:val="none" w:sz="0" w:space="0" w:color="auto"/>
        <w:right w:val="none" w:sz="0" w:space="0" w:color="auto"/>
      </w:divBdr>
    </w:div>
    <w:div w:id="9897915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994987430">
      <w:bodyDiv w:val="1"/>
      <w:marLeft w:val="0"/>
      <w:marRight w:val="0"/>
      <w:marTop w:val="0"/>
      <w:marBottom w:val="0"/>
      <w:divBdr>
        <w:top w:val="none" w:sz="0" w:space="0" w:color="auto"/>
        <w:left w:val="none" w:sz="0" w:space="0" w:color="auto"/>
        <w:bottom w:val="none" w:sz="0" w:space="0" w:color="auto"/>
        <w:right w:val="none" w:sz="0" w:space="0" w:color="auto"/>
      </w:divBdr>
    </w:div>
    <w:div w:id="996693425">
      <w:bodyDiv w:val="1"/>
      <w:marLeft w:val="0"/>
      <w:marRight w:val="0"/>
      <w:marTop w:val="0"/>
      <w:marBottom w:val="0"/>
      <w:divBdr>
        <w:top w:val="none" w:sz="0" w:space="0" w:color="auto"/>
        <w:left w:val="none" w:sz="0" w:space="0" w:color="auto"/>
        <w:bottom w:val="none" w:sz="0" w:space="0" w:color="auto"/>
        <w:right w:val="none" w:sz="0" w:space="0" w:color="auto"/>
      </w:divBdr>
    </w:div>
    <w:div w:id="1002664294">
      <w:bodyDiv w:val="1"/>
      <w:marLeft w:val="0"/>
      <w:marRight w:val="0"/>
      <w:marTop w:val="0"/>
      <w:marBottom w:val="0"/>
      <w:divBdr>
        <w:top w:val="none" w:sz="0" w:space="0" w:color="auto"/>
        <w:left w:val="none" w:sz="0" w:space="0" w:color="auto"/>
        <w:bottom w:val="none" w:sz="0" w:space="0" w:color="auto"/>
        <w:right w:val="none" w:sz="0" w:space="0" w:color="auto"/>
      </w:divBdr>
    </w:div>
    <w:div w:id="1004237633">
      <w:bodyDiv w:val="1"/>
      <w:marLeft w:val="0"/>
      <w:marRight w:val="0"/>
      <w:marTop w:val="0"/>
      <w:marBottom w:val="0"/>
      <w:divBdr>
        <w:top w:val="none" w:sz="0" w:space="0" w:color="auto"/>
        <w:left w:val="none" w:sz="0" w:space="0" w:color="auto"/>
        <w:bottom w:val="none" w:sz="0" w:space="0" w:color="auto"/>
        <w:right w:val="none" w:sz="0" w:space="0" w:color="auto"/>
      </w:divBdr>
    </w:div>
    <w:div w:id="1007055961">
      <w:bodyDiv w:val="1"/>
      <w:marLeft w:val="0"/>
      <w:marRight w:val="0"/>
      <w:marTop w:val="0"/>
      <w:marBottom w:val="0"/>
      <w:divBdr>
        <w:top w:val="none" w:sz="0" w:space="0" w:color="auto"/>
        <w:left w:val="none" w:sz="0" w:space="0" w:color="auto"/>
        <w:bottom w:val="none" w:sz="0" w:space="0" w:color="auto"/>
        <w:right w:val="none" w:sz="0" w:space="0" w:color="auto"/>
      </w:divBdr>
    </w:div>
    <w:div w:id="1014721930">
      <w:bodyDiv w:val="1"/>
      <w:marLeft w:val="0"/>
      <w:marRight w:val="0"/>
      <w:marTop w:val="0"/>
      <w:marBottom w:val="0"/>
      <w:divBdr>
        <w:top w:val="none" w:sz="0" w:space="0" w:color="auto"/>
        <w:left w:val="none" w:sz="0" w:space="0" w:color="auto"/>
        <w:bottom w:val="none" w:sz="0" w:space="0" w:color="auto"/>
        <w:right w:val="none" w:sz="0" w:space="0" w:color="auto"/>
      </w:divBdr>
    </w:div>
    <w:div w:id="1015958542">
      <w:bodyDiv w:val="1"/>
      <w:marLeft w:val="0"/>
      <w:marRight w:val="0"/>
      <w:marTop w:val="0"/>
      <w:marBottom w:val="0"/>
      <w:divBdr>
        <w:top w:val="none" w:sz="0" w:space="0" w:color="auto"/>
        <w:left w:val="none" w:sz="0" w:space="0" w:color="auto"/>
        <w:bottom w:val="none" w:sz="0" w:space="0" w:color="auto"/>
        <w:right w:val="none" w:sz="0" w:space="0" w:color="auto"/>
      </w:divBdr>
    </w:div>
    <w:div w:id="1016736718">
      <w:bodyDiv w:val="1"/>
      <w:marLeft w:val="0"/>
      <w:marRight w:val="0"/>
      <w:marTop w:val="0"/>
      <w:marBottom w:val="0"/>
      <w:divBdr>
        <w:top w:val="none" w:sz="0" w:space="0" w:color="auto"/>
        <w:left w:val="none" w:sz="0" w:space="0" w:color="auto"/>
        <w:bottom w:val="none" w:sz="0" w:space="0" w:color="auto"/>
        <w:right w:val="none" w:sz="0" w:space="0" w:color="auto"/>
      </w:divBdr>
    </w:div>
    <w:div w:id="1017196046">
      <w:bodyDiv w:val="1"/>
      <w:marLeft w:val="0"/>
      <w:marRight w:val="0"/>
      <w:marTop w:val="0"/>
      <w:marBottom w:val="0"/>
      <w:divBdr>
        <w:top w:val="none" w:sz="0" w:space="0" w:color="auto"/>
        <w:left w:val="none" w:sz="0" w:space="0" w:color="auto"/>
        <w:bottom w:val="none" w:sz="0" w:space="0" w:color="auto"/>
        <w:right w:val="none" w:sz="0" w:space="0" w:color="auto"/>
      </w:divBdr>
    </w:div>
    <w:div w:id="1018700594">
      <w:bodyDiv w:val="1"/>
      <w:marLeft w:val="0"/>
      <w:marRight w:val="0"/>
      <w:marTop w:val="0"/>
      <w:marBottom w:val="0"/>
      <w:divBdr>
        <w:top w:val="none" w:sz="0" w:space="0" w:color="auto"/>
        <w:left w:val="none" w:sz="0" w:space="0" w:color="auto"/>
        <w:bottom w:val="none" w:sz="0" w:space="0" w:color="auto"/>
        <w:right w:val="none" w:sz="0" w:space="0" w:color="auto"/>
      </w:divBdr>
    </w:div>
    <w:div w:id="1021054809">
      <w:bodyDiv w:val="1"/>
      <w:marLeft w:val="0"/>
      <w:marRight w:val="0"/>
      <w:marTop w:val="0"/>
      <w:marBottom w:val="0"/>
      <w:divBdr>
        <w:top w:val="none" w:sz="0" w:space="0" w:color="auto"/>
        <w:left w:val="none" w:sz="0" w:space="0" w:color="auto"/>
        <w:bottom w:val="none" w:sz="0" w:space="0" w:color="auto"/>
        <w:right w:val="none" w:sz="0" w:space="0" w:color="auto"/>
      </w:divBdr>
    </w:div>
    <w:div w:id="1025054272">
      <w:bodyDiv w:val="1"/>
      <w:marLeft w:val="0"/>
      <w:marRight w:val="0"/>
      <w:marTop w:val="0"/>
      <w:marBottom w:val="0"/>
      <w:divBdr>
        <w:top w:val="none" w:sz="0" w:space="0" w:color="auto"/>
        <w:left w:val="none" w:sz="0" w:space="0" w:color="auto"/>
        <w:bottom w:val="none" w:sz="0" w:space="0" w:color="auto"/>
        <w:right w:val="none" w:sz="0" w:space="0" w:color="auto"/>
      </w:divBdr>
    </w:div>
    <w:div w:id="1026177838">
      <w:bodyDiv w:val="1"/>
      <w:marLeft w:val="0"/>
      <w:marRight w:val="0"/>
      <w:marTop w:val="0"/>
      <w:marBottom w:val="0"/>
      <w:divBdr>
        <w:top w:val="none" w:sz="0" w:space="0" w:color="auto"/>
        <w:left w:val="none" w:sz="0" w:space="0" w:color="auto"/>
        <w:bottom w:val="none" w:sz="0" w:space="0" w:color="auto"/>
        <w:right w:val="none" w:sz="0" w:space="0" w:color="auto"/>
      </w:divBdr>
    </w:div>
    <w:div w:id="1027100579">
      <w:bodyDiv w:val="1"/>
      <w:marLeft w:val="0"/>
      <w:marRight w:val="0"/>
      <w:marTop w:val="0"/>
      <w:marBottom w:val="0"/>
      <w:divBdr>
        <w:top w:val="none" w:sz="0" w:space="0" w:color="auto"/>
        <w:left w:val="none" w:sz="0" w:space="0" w:color="auto"/>
        <w:bottom w:val="none" w:sz="0" w:space="0" w:color="auto"/>
        <w:right w:val="none" w:sz="0" w:space="0" w:color="auto"/>
      </w:divBdr>
    </w:div>
    <w:div w:id="1027871164">
      <w:bodyDiv w:val="1"/>
      <w:marLeft w:val="0"/>
      <w:marRight w:val="0"/>
      <w:marTop w:val="0"/>
      <w:marBottom w:val="0"/>
      <w:divBdr>
        <w:top w:val="none" w:sz="0" w:space="0" w:color="auto"/>
        <w:left w:val="none" w:sz="0" w:space="0" w:color="auto"/>
        <w:bottom w:val="none" w:sz="0" w:space="0" w:color="auto"/>
        <w:right w:val="none" w:sz="0" w:space="0" w:color="auto"/>
      </w:divBdr>
    </w:div>
    <w:div w:id="1028873105">
      <w:bodyDiv w:val="1"/>
      <w:marLeft w:val="0"/>
      <w:marRight w:val="0"/>
      <w:marTop w:val="0"/>
      <w:marBottom w:val="0"/>
      <w:divBdr>
        <w:top w:val="none" w:sz="0" w:space="0" w:color="auto"/>
        <w:left w:val="none" w:sz="0" w:space="0" w:color="auto"/>
        <w:bottom w:val="none" w:sz="0" w:space="0" w:color="auto"/>
        <w:right w:val="none" w:sz="0" w:space="0" w:color="auto"/>
      </w:divBdr>
    </w:div>
    <w:div w:id="1030183786">
      <w:bodyDiv w:val="1"/>
      <w:marLeft w:val="0"/>
      <w:marRight w:val="0"/>
      <w:marTop w:val="0"/>
      <w:marBottom w:val="0"/>
      <w:divBdr>
        <w:top w:val="none" w:sz="0" w:space="0" w:color="auto"/>
        <w:left w:val="none" w:sz="0" w:space="0" w:color="auto"/>
        <w:bottom w:val="none" w:sz="0" w:space="0" w:color="auto"/>
        <w:right w:val="none" w:sz="0" w:space="0" w:color="auto"/>
      </w:divBdr>
    </w:div>
    <w:div w:id="1031490450">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038360477">
      <w:bodyDiv w:val="1"/>
      <w:marLeft w:val="0"/>
      <w:marRight w:val="0"/>
      <w:marTop w:val="0"/>
      <w:marBottom w:val="0"/>
      <w:divBdr>
        <w:top w:val="none" w:sz="0" w:space="0" w:color="auto"/>
        <w:left w:val="none" w:sz="0" w:space="0" w:color="auto"/>
        <w:bottom w:val="none" w:sz="0" w:space="0" w:color="auto"/>
        <w:right w:val="none" w:sz="0" w:space="0" w:color="auto"/>
      </w:divBdr>
    </w:div>
    <w:div w:id="1038700882">
      <w:bodyDiv w:val="1"/>
      <w:marLeft w:val="0"/>
      <w:marRight w:val="0"/>
      <w:marTop w:val="0"/>
      <w:marBottom w:val="0"/>
      <w:divBdr>
        <w:top w:val="none" w:sz="0" w:space="0" w:color="auto"/>
        <w:left w:val="none" w:sz="0" w:space="0" w:color="auto"/>
        <w:bottom w:val="none" w:sz="0" w:space="0" w:color="auto"/>
        <w:right w:val="none" w:sz="0" w:space="0" w:color="auto"/>
      </w:divBdr>
    </w:div>
    <w:div w:id="1038890733">
      <w:bodyDiv w:val="1"/>
      <w:marLeft w:val="0"/>
      <w:marRight w:val="0"/>
      <w:marTop w:val="0"/>
      <w:marBottom w:val="0"/>
      <w:divBdr>
        <w:top w:val="none" w:sz="0" w:space="0" w:color="auto"/>
        <w:left w:val="none" w:sz="0" w:space="0" w:color="auto"/>
        <w:bottom w:val="none" w:sz="0" w:space="0" w:color="auto"/>
        <w:right w:val="none" w:sz="0" w:space="0" w:color="auto"/>
      </w:divBdr>
    </w:div>
    <w:div w:id="1040668632">
      <w:bodyDiv w:val="1"/>
      <w:marLeft w:val="0"/>
      <w:marRight w:val="0"/>
      <w:marTop w:val="0"/>
      <w:marBottom w:val="0"/>
      <w:divBdr>
        <w:top w:val="none" w:sz="0" w:space="0" w:color="auto"/>
        <w:left w:val="none" w:sz="0" w:space="0" w:color="auto"/>
        <w:bottom w:val="none" w:sz="0" w:space="0" w:color="auto"/>
        <w:right w:val="none" w:sz="0" w:space="0" w:color="auto"/>
      </w:divBdr>
    </w:div>
    <w:div w:id="1041396499">
      <w:bodyDiv w:val="1"/>
      <w:marLeft w:val="0"/>
      <w:marRight w:val="0"/>
      <w:marTop w:val="0"/>
      <w:marBottom w:val="0"/>
      <w:divBdr>
        <w:top w:val="none" w:sz="0" w:space="0" w:color="auto"/>
        <w:left w:val="none" w:sz="0" w:space="0" w:color="auto"/>
        <w:bottom w:val="none" w:sz="0" w:space="0" w:color="auto"/>
        <w:right w:val="none" w:sz="0" w:space="0" w:color="auto"/>
      </w:divBdr>
    </w:div>
    <w:div w:id="1044327740">
      <w:bodyDiv w:val="1"/>
      <w:marLeft w:val="0"/>
      <w:marRight w:val="0"/>
      <w:marTop w:val="0"/>
      <w:marBottom w:val="0"/>
      <w:divBdr>
        <w:top w:val="none" w:sz="0" w:space="0" w:color="auto"/>
        <w:left w:val="none" w:sz="0" w:space="0" w:color="auto"/>
        <w:bottom w:val="none" w:sz="0" w:space="0" w:color="auto"/>
        <w:right w:val="none" w:sz="0" w:space="0" w:color="auto"/>
      </w:divBdr>
    </w:div>
    <w:div w:id="1045257012">
      <w:bodyDiv w:val="1"/>
      <w:marLeft w:val="0"/>
      <w:marRight w:val="0"/>
      <w:marTop w:val="0"/>
      <w:marBottom w:val="0"/>
      <w:divBdr>
        <w:top w:val="none" w:sz="0" w:space="0" w:color="auto"/>
        <w:left w:val="none" w:sz="0" w:space="0" w:color="auto"/>
        <w:bottom w:val="none" w:sz="0" w:space="0" w:color="auto"/>
        <w:right w:val="none" w:sz="0" w:space="0" w:color="auto"/>
      </w:divBdr>
    </w:div>
    <w:div w:id="1045373253">
      <w:bodyDiv w:val="1"/>
      <w:marLeft w:val="0"/>
      <w:marRight w:val="0"/>
      <w:marTop w:val="0"/>
      <w:marBottom w:val="0"/>
      <w:divBdr>
        <w:top w:val="none" w:sz="0" w:space="0" w:color="auto"/>
        <w:left w:val="none" w:sz="0" w:space="0" w:color="auto"/>
        <w:bottom w:val="none" w:sz="0" w:space="0" w:color="auto"/>
        <w:right w:val="none" w:sz="0" w:space="0" w:color="auto"/>
      </w:divBdr>
    </w:div>
    <w:div w:id="1046372251">
      <w:bodyDiv w:val="1"/>
      <w:marLeft w:val="0"/>
      <w:marRight w:val="0"/>
      <w:marTop w:val="0"/>
      <w:marBottom w:val="0"/>
      <w:divBdr>
        <w:top w:val="none" w:sz="0" w:space="0" w:color="auto"/>
        <w:left w:val="none" w:sz="0" w:space="0" w:color="auto"/>
        <w:bottom w:val="none" w:sz="0" w:space="0" w:color="auto"/>
        <w:right w:val="none" w:sz="0" w:space="0" w:color="auto"/>
      </w:divBdr>
    </w:div>
    <w:div w:id="1046444773">
      <w:bodyDiv w:val="1"/>
      <w:marLeft w:val="0"/>
      <w:marRight w:val="0"/>
      <w:marTop w:val="0"/>
      <w:marBottom w:val="0"/>
      <w:divBdr>
        <w:top w:val="none" w:sz="0" w:space="0" w:color="auto"/>
        <w:left w:val="none" w:sz="0" w:space="0" w:color="auto"/>
        <w:bottom w:val="none" w:sz="0" w:space="0" w:color="auto"/>
        <w:right w:val="none" w:sz="0" w:space="0" w:color="auto"/>
      </w:divBdr>
    </w:div>
    <w:div w:id="1047029188">
      <w:bodyDiv w:val="1"/>
      <w:marLeft w:val="0"/>
      <w:marRight w:val="0"/>
      <w:marTop w:val="0"/>
      <w:marBottom w:val="0"/>
      <w:divBdr>
        <w:top w:val="none" w:sz="0" w:space="0" w:color="auto"/>
        <w:left w:val="none" w:sz="0" w:space="0" w:color="auto"/>
        <w:bottom w:val="none" w:sz="0" w:space="0" w:color="auto"/>
        <w:right w:val="none" w:sz="0" w:space="0" w:color="auto"/>
      </w:divBdr>
    </w:div>
    <w:div w:id="1047801778">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51147281">
      <w:bodyDiv w:val="1"/>
      <w:marLeft w:val="0"/>
      <w:marRight w:val="0"/>
      <w:marTop w:val="0"/>
      <w:marBottom w:val="0"/>
      <w:divBdr>
        <w:top w:val="none" w:sz="0" w:space="0" w:color="auto"/>
        <w:left w:val="none" w:sz="0" w:space="0" w:color="auto"/>
        <w:bottom w:val="none" w:sz="0" w:space="0" w:color="auto"/>
        <w:right w:val="none" w:sz="0" w:space="0" w:color="auto"/>
      </w:divBdr>
    </w:div>
    <w:div w:id="1051147955">
      <w:bodyDiv w:val="1"/>
      <w:marLeft w:val="0"/>
      <w:marRight w:val="0"/>
      <w:marTop w:val="0"/>
      <w:marBottom w:val="0"/>
      <w:divBdr>
        <w:top w:val="none" w:sz="0" w:space="0" w:color="auto"/>
        <w:left w:val="none" w:sz="0" w:space="0" w:color="auto"/>
        <w:bottom w:val="none" w:sz="0" w:space="0" w:color="auto"/>
        <w:right w:val="none" w:sz="0" w:space="0" w:color="auto"/>
      </w:divBdr>
    </w:div>
    <w:div w:id="1052540453">
      <w:bodyDiv w:val="1"/>
      <w:marLeft w:val="0"/>
      <w:marRight w:val="0"/>
      <w:marTop w:val="0"/>
      <w:marBottom w:val="0"/>
      <w:divBdr>
        <w:top w:val="none" w:sz="0" w:space="0" w:color="auto"/>
        <w:left w:val="none" w:sz="0" w:space="0" w:color="auto"/>
        <w:bottom w:val="none" w:sz="0" w:space="0" w:color="auto"/>
        <w:right w:val="none" w:sz="0" w:space="0" w:color="auto"/>
      </w:divBdr>
      <w:divsChild>
        <w:div w:id="286620115">
          <w:marLeft w:val="0"/>
          <w:marRight w:val="0"/>
          <w:marTop w:val="0"/>
          <w:marBottom w:val="0"/>
          <w:divBdr>
            <w:top w:val="none" w:sz="0" w:space="0" w:color="auto"/>
            <w:left w:val="none" w:sz="0" w:space="0" w:color="auto"/>
            <w:bottom w:val="none" w:sz="0" w:space="0" w:color="auto"/>
            <w:right w:val="none" w:sz="0" w:space="0" w:color="auto"/>
          </w:divBdr>
        </w:div>
        <w:div w:id="736708421">
          <w:marLeft w:val="0"/>
          <w:marRight w:val="0"/>
          <w:marTop w:val="0"/>
          <w:marBottom w:val="0"/>
          <w:divBdr>
            <w:top w:val="none" w:sz="0" w:space="0" w:color="auto"/>
            <w:left w:val="none" w:sz="0" w:space="0" w:color="auto"/>
            <w:bottom w:val="none" w:sz="0" w:space="0" w:color="auto"/>
            <w:right w:val="none" w:sz="0" w:space="0" w:color="auto"/>
          </w:divBdr>
        </w:div>
        <w:div w:id="1123495543">
          <w:marLeft w:val="0"/>
          <w:marRight w:val="0"/>
          <w:marTop w:val="0"/>
          <w:marBottom w:val="0"/>
          <w:divBdr>
            <w:top w:val="none" w:sz="0" w:space="0" w:color="auto"/>
            <w:left w:val="none" w:sz="0" w:space="0" w:color="auto"/>
            <w:bottom w:val="none" w:sz="0" w:space="0" w:color="auto"/>
            <w:right w:val="none" w:sz="0" w:space="0" w:color="auto"/>
          </w:divBdr>
        </w:div>
      </w:divsChild>
    </w:div>
    <w:div w:id="1053773321">
      <w:bodyDiv w:val="1"/>
      <w:marLeft w:val="0"/>
      <w:marRight w:val="0"/>
      <w:marTop w:val="0"/>
      <w:marBottom w:val="0"/>
      <w:divBdr>
        <w:top w:val="none" w:sz="0" w:space="0" w:color="auto"/>
        <w:left w:val="none" w:sz="0" w:space="0" w:color="auto"/>
        <w:bottom w:val="none" w:sz="0" w:space="0" w:color="auto"/>
        <w:right w:val="none" w:sz="0" w:space="0" w:color="auto"/>
      </w:divBdr>
    </w:div>
    <w:div w:id="1054355235">
      <w:bodyDiv w:val="1"/>
      <w:marLeft w:val="0"/>
      <w:marRight w:val="0"/>
      <w:marTop w:val="0"/>
      <w:marBottom w:val="0"/>
      <w:divBdr>
        <w:top w:val="none" w:sz="0" w:space="0" w:color="auto"/>
        <w:left w:val="none" w:sz="0" w:space="0" w:color="auto"/>
        <w:bottom w:val="none" w:sz="0" w:space="0" w:color="auto"/>
        <w:right w:val="none" w:sz="0" w:space="0" w:color="auto"/>
      </w:divBdr>
    </w:div>
    <w:div w:id="1057821631">
      <w:bodyDiv w:val="1"/>
      <w:marLeft w:val="0"/>
      <w:marRight w:val="0"/>
      <w:marTop w:val="0"/>
      <w:marBottom w:val="0"/>
      <w:divBdr>
        <w:top w:val="none" w:sz="0" w:space="0" w:color="auto"/>
        <w:left w:val="none" w:sz="0" w:space="0" w:color="auto"/>
        <w:bottom w:val="none" w:sz="0" w:space="0" w:color="auto"/>
        <w:right w:val="none" w:sz="0" w:space="0" w:color="auto"/>
      </w:divBdr>
    </w:div>
    <w:div w:id="1063989033">
      <w:bodyDiv w:val="1"/>
      <w:marLeft w:val="0"/>
      <w:marRight w:val="0"/>
      <w:marTop w:val="0"/>
      <w:marBottom w:val="0"/>
      <w:divBdr>
        <w:top w:val="none" w:sz="0" w:space="0" w:color="auto"/>
        <w:left w:val="none" w:sz="0" w:space="0" w:color="auto"/>
        <w:bottom w:val="none" w:sz="0" w:space="0" w:color="auto"/>
        <w:right w:val="none" w:sz="0" w:space="0" w:color="auto"/>
      </w:divBdr>
    </w:div>
    <w:div w:id="1064568611">
      <w:bodyDiv w:val="1"/>
      <w:marLeft w:val="0"/>
      <w:marRight w:val="0"/>
      <w:marTop w:val="0"/>
      <w:marBottom w:val="0"/>
      <w:divBdr>
        <w:top w:val="none" w:sz="0" w:space="0" w:color="auto"/>
        <w:left w:val="none" w:sz="0" w:space="0" w:color="auto"/>
        <w:bottom w:val="none" w:sz="0" w:space="0" w:color="auto"/>
        <w:right w:val="none" w:sz="0" w:space="0" w:color="auto"/>
      </w:divBdr>
    </w:div>
    <w:div w:id="1067070507">
      <w:bodyDiv w:val="1"/>
      <w:marLeft w:val="0"/>
      <w:marRight w:val="0"/>
      <w:marTop w:val="0"/>
      <w:marBottom w:val="0"/>
      <w:divBdr>
        <w:top w:val="none" w:sz="0" w:space="0" w:color="auto"/>
        <w:left w:val="none" w:sz="0" w:space="0" w:color="auto"/>
        <w:bottom w:val="none" w:sz="0" w:space="0" w:color="auto"/>
        <w:right w:val="none" w:sz="0" w:space="0" w:color="auto"/>
      </w:divBdr>
    </w:div>
    <w:div w:id="1068458196">
      <w:bodyDiv w:val="1"/>
      <w:marLeft w:val="0"/>
      <w:marRight w:val="0"/>
      <w:marTop w:val="0"/>
      <w:marBottom w:val="0"/>
      <w:divBdr>
        <w:top w:val="none" w:sz="0" w:space="0" w:color="auto"/>
        <w:left w:val="none" w:sz="0" w:space="0" w:color="auto"/>
        <w:bottom w:val="none" w:sz="0" w:space="0" w:color="auto"/>
        <w:right w:val="none" w:sz="0" w:space="0" w:color="auto"/>
      </w:divBdr>
    </w:div>
    <w:div w:id="1070158874">
      <w:bodyDiv w:val="1"/>
      <w:marLeft w:val="0"/>
      <w:marRight w:val="0"/>
      <w:marTop w:val="0"/>
      <w:marBottom w:val="0"/>
      <w:divBdr>
        <w:top w:val="none" w:sz="0" w:space="0" w:color="auto"/>
        <w:left w:val="none" w:sz="0" w:space="0" w:color="auto"/>
        <w:bottom w:val="none" w:sz="0" w:space="0" w:color="auto"/>
        <w:right w:val="none" w:sz="0" w:space="0" w:color="auto"/>
      </w:divBdr>
    </w:div>
    <w:div w:id="1070424795">
      <w:bodyDiv w:val="1"/>
      <w:marLeft w:val="0"/>
      <w:marRight w:val="0"/>
      <w:marTop w:val="0"/>
      <w:marBottom w:val="0"/>
      <w:divBdr>
        <w:top w:val="none" w:sz="0" w:space="0" w:color="auto"/>
        <w:left w:val="none" w:sz="0" w:space="0" w:color="auto"/>
        <w:bottom w:val="none" w:sz="0" w:space="0" w:color="auto"/>
        <w:right w:val="none" w:sz="0" w:space="0" w:color="auto"/>
      </w:divBdr>
      <w:divsChild>
        <w:div w:id="1500924825">
          <w:marLeft w:val="0"/>
          <w:marRight w:val="0"/>
          <w:marTop w:val="0"/>
          <w:marBottom w:val="0"/>
          <w:divBdr>
            <w:top w:val="none" w:sz="0" w:space="0" w:color="auto"/>
            <w:left w:val="none" w:sz="0" w:space="0" w:color="auto"/>
            <w:bottom w:val="none" w:sz="0" w:space="0" w:color="auto"/>
            <w:right w:val="none" w:sz="0" w:space="0" w:color="auto"/>
          </w:divBdr>
        </w:div>
      </w:divsChild>
    </w:div>
    <w:div w:id="1073509800">
      <w:bodyDiv w:val="1"/>
      <w:marLeft w:val="0"/>
      <w:marRight w:val="0"/>
      <w:marTop w:val="0"/>
      <w:marBottom w:val="0"/>
      <w:divBdr>
        <w:top w:val="none" w:sz="0" w:space="0" w:color="auto"/>
        <w:left w:val="none" w:sz="0" w:space="0" w:color="auto"/>
        <w:bottom w:val="none" w:sz="0" w:space="0" w:color="auto"/>
        <w:right w:val="none" w:sz="0" w:space="0" w:color="auto"/>
      </w:divBdr>
    </w:div>
    <w:div w:id="1073623592">
      <w:bodyDiv w:val="1"/>
      <w:marLeft w:val="0"/>
      <w:marRight w:val="0"/>
      <w:marTop w:val="0"/>
      <w:marBottom w:val="0"/>
      <w:divBdr>
        <w:top w:val="none" w:sz="0" w:space="0" w:color="auto"/>
        <w:left w:val="none" w:sz="0" w:space="0" w:color="auto"/>
        <w:bottom w:val="none" w:sz="0" w:space="0" w:color="auto"/>
        <w:right w:val="none" w:sz="0" w:space="0" w:color="auto"/>
      </w:divBdr>
    </w:div>
    <w:div w:id="1074203797">
      <w:bodyDiv w:val="1"/>
      <w:marLeft w:val="0"/>
      <w:marRight w:val="0"/>
      <w:marTop w:val="0"/>
      <w:marBottom w:val="0"/>
      <w:divBdr>
        <w:top w:val="none" w:sz="0" w:space="0" w:color="auto"/>
        <w:left w:val="none" w:sz="0" w:space="0" w:color="auto"/>
        <w:bottom w:val="none" w:sz="0" w:space="0" w:color="auto"/>
        <w:right w:val="none" w:sz="0" w:space="0" w:color="auto"/>
      </w:divBdr>
    </w:div>
    <w:div w:id="1074619867">
      <w:bodyDiv w:val="1"/>
      <w:marLeft w:val="0"/>
      <w:marRight w:val="0"/>
      <w:marTop w:val="0"/>
      <w:marBottom w:val="0"/>
      <w:divBdr>
        <w:top w:val="none" w:sz="0" w:space="0" w:color="auto"/>
        <w:left w:val="none" w:sz="0" w:space="0" w:color="auto"/>
        <w:bottom w:val="none" w:sz="0" w:space="0" w:color="auto"/>
        <w:right w:val="none" w:sz="0" w:space="0" w:color="auto"/>
      </w:divBdr>
    </w:div>
    <w:div w:id="1077705016">
      <w:bodyDiv w:val="1"/>
      <w:marLeft w:val="0"/>
      <w:marRight w:val="0"/>
      <w:marTop w:val="0"/>
      <w:marBottom w:val="0"/>
      <w:divBdr>
        <w:top w:val="none" w:sz="0" w:space="0" w:color="auto"/>
        <w:left w:val="none" w:sz="0" w:space="0" w:color="auto"/>
        <w:bottom w:val="none" w:sz="0" w:space="0" w:color="auto"/>
        <w:right w:val="none" w:sz="0" w:space="0" w:color="auto"/>
      </w:divBdr>
    </w:div>
    <w:div w:id="1081290222">
      <w:bodyDiv w:val="1"/>
      <w:marLeft w:val="0"/>
      <w:marRight w:val="0"/>
      <w:marTop w:val="0"/>
      <w:marBottom w:val="0"/>
      <w:divBdr>
        <w:top w:val="none" w:sz="0" w:space="0" w:color="auto"/>
        <w:left w:val="none" w:sz="0" w:space="0" w:color="auto"/>
        <w:bottom w:val="none" w:sz="0" w:space="0" w:color="auto"/>
        <w:right w:val="none" w:sz="0" w:space="0" w:color="auto"/>
      </w:divBdr>
    </w:div>
    <w:div w:id="1081945072">
      <w:bodyDiv w:val="1"/>
      <w:marLeft w:val="0"/>
      <w:marRight w:val="0"/>
      <w:marTop w:val="0"/>
      <w:marBottom w:val="0"/>
      <w:divBdr>
        <w:top w:val="none" w:sz="0" w:space="0" w:color="auto"/>
        <w:left w:val="none" w:sz="0" w:space="0" w:color="auto"/>
        <w:bottom w:val="none" w:sz="0" w:space="0" w:color="auto"/>
        <w:right w:val="none" w:sz="0" w:space="0" w:color="auto"/>
      </w:divBdr>
    </w:div>
    <w:div w:id="1083378234">
      <w:bodyDiv w:val="1"/>
      <w:marLeft w:val="0"/>
      <w:marRight w:val="0"/>
      <w:marTop w:val="0"/>
      <w:marBottom w:val="0"/>
      <w:divBdr>
        <w:top w:val="none" w:sz="0" w:space="0" w:color="auto"/>
        <w:left w:val="none" w:sz="0" w:space="0" w:color="auto"/>
        <w:bottom w:val="none" w:sz="0" w:space="0" w:color="auto"/>
        <w:right w:val="none" w:sz="0" w:space="0" w:color="auto"/>
      </w:divBdr>
    </w:div>
    <w:div w:id="1085416697">
      <w:bodyDiv w:val="1"/>
      <w:marLeft w:val="0"/>
      <w:marRight w:val="0"/>
      <w:marTop w:val="0"/>
      <w:marBottom w:val="0"/>
      <w:divBdr>
        <w:top w:val="none" w:sz="0" w:space="0" w:color="auto"/>
        <w:left w:val="none" w:sz="0" w:space="0" w:color="auto"/>
        <w:bottom w:val="none" w:sz="0" w:space="0" w:color="auto"/>
        <w:right w:val="none" w:sz="0" w:space="0" w:color="auto"/>
      </w:divBdr>
    </w:div>
    <w:div w:id="1086657837">
      <w:bodyDiv w:val="1"/>
      <w:marLeft w:val="0"/>
      <w:marRight w:val="0"/>
      <w:marTop w:val="0"/>
      <w:marBottom w:val="0"/>
      <w:divBdr>
        <w:top w:val="none" w:sz="0" w:space="0" w:color="auto"/>
        <w:left w:val="none" w:sz="0" w:space="0" w:color="auto"/>
        <w:bottom w:val="none" w:sz="0" w:space="0" w:color="auto"/>
        <w:right w:val="none" w:sz="0" w:space="0" w:color="auto"/>
      </w:divBdr>
    </w:div>
    <w:div w:id="1086926910">
      <w:bodyDiv w:val="1"/>
      <w:marLeft w:val="0"/>
      <w:marRight w:val="0"/>
      <w:marTop w:val="0"/>
      <w:marBottom w:val="0"/>
      <w:divBdr>
        <w:top w:val="none" w:sz="0" w:space="0" w:color="auto"/>
        <w:left w:val="none" w:sz="0" w:space="0" w:color="auto"/>
        <w:bottom w:val="none" w:sz="0" w:space="0" w:color="auto"/>
        <w:right w:val="none" w:sz="0" w:space="0" w:color="auto"/>
      </w:divBdr>
    </w:div>
    <w:div w:id="1086993428">
      <w:bodyDiv w:val="1"/>
      <w:marLeft w:val="0"/>
      <w:marRight w:val="0"/>
      <w:marTop w:val="0"/>
      <w:marBottom w:val="0"/>
      <w:divBdr>
        <w:top w:val="none" w:sz="0" w:space="0" w:color="auto"/>
        <w:left w:val="none" w:sz="0" w:space="0" w:color="auto"/>
        <w:bottom w:val="none" w:sz="0" w:space="0" w:color="auto"/>
        <w:right w:val="none" w:sz="0" w:space="0" w:color="auto"/>
      </w:divBdr>
    </w:div>
    <w:div w:id="1087078295">
      <w:bodyDiv w:val="1"/>
      <w:marLeft w:val="0"/>
      <w:marRight w:val="0"/>
      <w:marTop w:val="0"/>
      <w:marBottom w:val="0"/>
      <w:divBdr>
        <w:top w:val="none" w:sz="0" w:space="0" w:color="auto"/>
        <w:left w:val="none" w:sz="0" w:space="0" w:color="auto"/>
        <w:bottom w:val="none" w:sz="0" w:space="0" w:color="auto"/>
        <w:right w:val="none" w:sz="0" w:space="0" w:color="auto"/>
      </w:divBdr>
    </w:div>
    <w:div w:id="1088648736">
      <w:bodyDiv w:val="1"/>
      <w:marLeft w:val="0"/>
      <w:marRight w:val="0"/>
      <w:marTop w:val="0"/>
      <w:marBottom w:val="0"/>
      <w:divBdr>
        <w:top w:val="none" w:sz="0" w:space="0" w:color="auto"/>
        <w:left w:val="none" w:sz="0" w:space="0" w:color="auto"/>
        <w:bottom w:val="none" w:sz="0" w:space="0" w:color="auto"/>
        <w:right w:val="none" w:sz="0" w:space="0" w:color="auto"/>
      </w:divBdr>
    </w:div>
    <w:div w:id="1090469706">
      <w:bodyDiv w:val="1"/>
      <w:marLeft w:val="0"/>
      <w:marRight w:val="0"/>
      <w:marTop w:val="0"/>
      <w:marBottom w:val="0"/>
      <w:divBdr>
        <w:top w:val="none" w:sz="0" w:space="0" w:color="auto"/>
        <w:left w:val="none" w:sz="0" w:space="0" w:color="auto"/>
        <w:bottom w:val="none" w:sz="0" w:space="0" w:color="auto"/>
        <w:right w:val="none" w:sz="0" w:space="0" w:color="auto"/>
      </w:divBdr>
    </w:div>
    <w:div w:id="1092048763">
      <w:bodyDiv w:val="1"/>
      <w:marLeft w:val="0"/>
      <w:marRight w:val="0"/>
      <w:marTop w:val="0"/>
      <w:marBottom w:val="0"/>
      <w:divBdr>
        <w:top w:val="none" w:sz="0" w:space="0" w:color="auto"/>
        <w:left w:val="none" w:sz="0" w:space="0" w:color="auto"/>
        <w:bottom w:val="none" w:sz="0" w:space="0" w:color="auto"/>
        <w:right w:val="none" w:sz="0" w:space="0" w:color="auto"/>
      </w:divBdr>
    </w:div>
    <w:div w:id="1092432836">
      <w:bodyDiv w:val="1"/>
      <w:marLeft w:val="0"/>
      <w:marRight w:val="0"/>
      <w:marTop w:val="0"/>
      <w:marBottom w:val="0"/>
      <w:divBdr>
        <w:top w:val="none" w:sz="0" w:space="0" w:color="auto"/>
        <w:left w:val="none" w:sz="0" w:space="0" w:color="auto"/>
        <w:bottom w:val="none" w:sz="0" w:space="0" w:color="auto"/>
        <w:right w:val="none" w:sz="0" w:space="0" w:color="auto"/>
      </w:divBdr>
    </w:div>
    <w:div w:id="1093280936">
      <w:bodyDiv w:val="1"/>
      <w:marLeft w:val="0"/>
      <w:marRight w:val="0"/>
      <w:marTop w:val="0"/>
      <w:marBottom w:val="0"/>
      <w:divBdr>
        <w:top w:val="none" w:sz="0" w:space="0" w:color="auto"/>
        <w:left w:val="none" w:sz="0" w:space="0" w:color="auto"/>
        <w:bottom w:val="none" w:sz="0" w:space="0" w:color="auto"/>
        <w:right w:val="none" w:sz="0" w:space="0" w:color="auto"/>
      </w:divBdr>
    </w:div>
    <w:div w:id="1098140161">
      <w:bodyDiv w:val="1"/>
      <w:marLeft w:val="0"/>
      <w:marRight w:val="0"/>
      <w:marTop w:val="0"/>
      <w:marBottom w:val="0"/>
      <w:divBdr>
        <w:top w:val="none" w:sz="0" w:space="0" w:color="auto"/>
        <w:left w:val="none" w:sz="0" w:space="0" w:color="auto"/>
        <w:bottom w:val="none" w:sz="0" w:space="0" w:color="auto"/>
        <w:right w:val="none" w:sz="0" w:space="0" w:color="auto"/>
      </w:divBdr>
    </w:div>
    <w:div w:id="1099594802">
      <w:bodyDiv w:val="1"/>
      <w:marLeft w:val="0"/>
      <w:marRight w:val="0"/>
      <w:marTop w:val="0"/>
      <w:marBottom w:val="0"/>
      <w:divBdr>
        <w:top w:val="none" w:sz="0" w:space="0" w:color="auto"/>
        <w:left w:val="none" w:sz="0" w:space="0" w:color="auto"/>
        <w:bottom w:val="none" w:sz="0" w:space="0" w:color="auto"/>
        <w:right w:val="none" w:sz="0" w:space="0" w:color="auto"/>
      </w:divBdr>
    </w:div>
    <w:div w:id="1100637338">
      <w:bodyDiv w:val="1"/>
      <w:marLeft w:val="0"/>
      <w:marRight w:val="0"/>
      <w:marTop w:val="0"/>
      <w:marBottom w:val="0"/>
      <w:divBdr>
        <w:top w:val="none" w:sz="0" w:space="0" w:color="auto"/>
        <w:left w:val="none" w:sz="0" w:space="0" w:color="auto"/>
        <w:bottom w:val="none" w:sz="0" w:space="0" w:color="auto"/>
        <w:right w:val="none" w:sz="0" w:space="0" w:color="auto"/>
      </w:divBdr>
    </w:div>
    <w:div w:id="1102188616">
      <w:bodyDiv w:val="1"/>
      <w:marLeft w:val="0"/>
      <w:marRight w:val="0"/>
      <w:marTop w:val="0"/>
      <w:marBottom w:val="0"/>
      <w:divBdr>
        <w:top w:val="none" w:sz="0" w:space="0" w:color="auto"/>
        <w:left w:val="none" w:sz="0" w:space="0" w:color="auto"/>
        <w:bottom w:val="none" w:sz="0" w:space="0" w:color="auto"/>
        <w:right w:val="none" w:sz="0" w:space="0" w:color="auto"/>
      </w:divBdr>
    </w:div>
    <w:div w:id="1105424592">
      <w:bodyDiv w:val="1"/>
      <w:marLeft w:val="0"/>
      <w:marRight w:val="0"/>
      <w:marTop w:val="0"/>
      <w:marBottom w:val="0"/>
      <w:divBdr>
        <w:top w:val="none" w:sz="0" w:space="0" w:color="auto"/>
        <w:left w:val="none" w:sz="0" w:space="0" w:color="auto"/>
        <w:bottom w:val="none" w:sz="0" w:space="0" w:color="auto"/>
        <w:right w:val="none" w:sz="0" w:space="0" w:color="auto"/>
      </w:divBdr>
    </w:div>
    <w:div w:id="1109200885">
      <w:bodyDiv w:val="1"/>
      <w:marLeft w:val="0"/>
      <w:marRight w:val="0"/>
      <w:marTop w:val="0"/>
      <w:marBottom w:val="0"/>
      <w:divBdr>
        <w:top w:val="none" w:sz="0" w:space="0" w:color="auto"/>
        <w:left w:val="none" w:sz="0" w:space="0" w:color="auto"/>
        <w:bottom w:val="none" w:sz="0" w:space="0" w:color="auto"/>
        <w:right w:val="none" w:sz="0" w:space="0" w:color="auto"/>
      </w:divBdr>
    </w:div>
    <w:div w:id="1111320755">
      <w:bodyDiv w:val="1"/>
      <w:marLeft w:val="0"/>
      <w:marRight w:val="0"/>
      <w:marTop w:val="0"/>
      <w:marBottom w:val="0"/>
      <w:divBdr>
        <w:top w:val="none" w:sz="0" w:space="0" w:color="auto"/>
        <w:left w:val="none" w:sz="0" w:space="0" w:color="auto"/>
        <w:bottom w:val="none" w:sz="0" w:space="0" w:color="auto"/>
        <w:right w:val="none" w:sz="0" w:space="0" w:color="auto"/>
      </w:divBdr>
      <w:divsChild>
        <w:div w:id="590968354">
          <w:marLeft w:val="0"/>
          <w:marRight w:val="0"/>
          <w:marTop w:val="0"/>
          <w:marBottom w:val="0"/>
          <w:divBdr>
            <w:top w:val="none" w:sz="0" w:space="0" w:color="auto"/>
            <w:left w:val="none" w:sz="0" w:space="0" w:color="auto"/>
            <w:bottom w:val="none" w:sz="0" w:space="0" w:color="auto"/>
            <w:right w:val="none" w:sz="0" w:space="0" w:color="auto"/>
          </w:divBdr>
        </w:div>
        <w:div w:id="807894190">
          <w:marLeft w:val="0"/>
          <w:marRight w:val="0"/>
          <w:marTop w:val="0"/>
          <w:marBottom w:val="0"/>
          <w:divBdr>
            <w:top w:val="none" w:sz="0" w:space="0" w:color="auto"/>
            <w:left w:val="none" w:sz="0" w:space="0" w:color="auto"/>
            <w:bottom w:val="none" w:sz="0" w:space="0" w:color="auto"/>
            <w:right w:val="none" w:sz="0" w:space="0" w:color="auto"/>
          </w:divBdr>
        </w:div>
        <w:div w:id="1336349335">
          <w:marLeft w:val="0"/>
          <w:marRight w:val="0"/>
          <w:marTop w:val="0"/>
          <w:marBottom w:val="0"/>
          <w:divBdr>
            <w:top w:val="none" w:sz="0" w:space="0" w:color="auto"/>
            <w:left w:val="none" w:sz="0" w:space="0" w:color="auto"/>
            <w:bottom w:val="none" w:sz="0" w:space="0" w:color="auto"/>
            <w:right w:val="none" w:sz="0" w:space="0" w:color="auto"/>
          </w:divBdr>
        </w:div>
      </w:divsChild>
    </w:div>
    <w:div w:id="1111321333">
      <w:bodyDiv w:val="1"/>
      <w:marLeft w:val="0"/>
      <w:marRight w:val="0"/>
      <w:marTop w:val="0"/>
      <w:marBottom w:val="0"/>
      <w:divBdr>
        <w:top w:val="none" w:sz="0" w:space="0" w:color="auto"/>
        <w:left w:val="none" w:sz="0" w:space="0" w:color="auto"/>
        <w:bottom w:val="none" w:sz="0" w:space="0" w:color="auto"/>
        <w:right w:val="none" w:sz="0" w:space="0" w:color="auto"/>
      </w:divBdr>
    </w:div>
    <w:div w:id="1116102474">
      <w:bodyDiv w:val="1"/>
      <w:marLeft w:val="0"/>
      <w:marRight w:val="0"/>
      <w:marTop w:val="0"/>
      <w:marBottom w:val="0"/>
      <w:divBdr>
        <w:top w:val="none" w:sz="0" w:space="0" w:color="auto"/>
        <w:left w:val="none" w:sz="0" w:space="0" w:color="auto"/>
        <w:bottom w:val="none" w:sz="0" w:space="0" w:color="auto"/>
        <w:right w:val="none" w:sz="0" w:space="0" w:color="auto"/>
      </w:divBdr>
      <w:divsChild>
        <w:div w:id="341207473">
          <w:marLeft w:val="0"/>
          <w:marRight w:val="0"/>
          <w:marTop w:val="0"/>
          <w:marBottom w:val="0"/>
          <w:divBdr>
            <w:top w:val="none" w:sz="0" w:space="0" w:color="auto"/>
            <w:left w:val="none" w:sz="0" w:space="0" w:color="auto"/>
            <w:bottom w:val="none" w:sz="0" w:space="0" w:color="auto"/>
            <w:right w:val="none" w:sz="0" w:space="0" w:color="auto"/>
          </w:divBdr>
          <w:divsChild>
            <w:div w:id="633367346">
              <w:marLeft w:val="0"/>
              <w:marRight w:val="0"/>
              <w:marTop w:val="0"/>
              <w:marBottom w:val="0"/>
              <w:divBdr>
                <w:top w:val="none" w:sz="0" w:space="0" w:color="auto"/>
                <w:left w:val="none" w:sz="0" w:space="0" w:color="auto"/>
                <w:bottom w:val="none" w:sz="0" w:space="0" w:color="auto"/>
                <w:right w:val="none" w:sz="0" w:space="0" w:color="auto"/>
              </w:divBdr>
              <w:divsChild>
                <w:div w:id="2018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9499">
          <w:marLeft w:val="0"/>
          <w:marRight w:val="0"/>
          <w:marTop w:val="0"/>
          <w:marBottom w:val="0"/>
          <w:divBdr>
            <w:top w:val="none" w:sz="0" w:space="0" w:color="auto"/>
            <w:left w:val="none" w:sz="0" w:space="0" w:color="auto"/>
            <w:bottom w:val="none" w:sz="0" w:space="0" w:color="auto"/>
            <w:right w:val="none" w:sz="0" w:space="0" w:color="auto"/>
          </w:divBdr>
        </w:div>
      </w:divsChild>
    </w:div>
    <w:div w:id="1120685110">
      <w:bodyDiv w:val="1"/>
      <w:marLeft w:val="0"/>
      <w:marRight w:val="0"/>
      <w:marTop w:val="0"/>
      <w:marBottom w:val="0"/>
      <w:divBdr>
        <w:top w:val="none" w:sz="0" w:space="0" w:color="auto"/>
        <w:left w:val="none" w:sz="0" w:space="0" w:color="auto"/>
        <w:bottom w:val="none" w:sz="0" w:space="0" w:color="auto"/>
        <w:right w:val="none" w:sz="0" w:space="0" w:color="auto"/>
      </w:divBdr>
    </w:div>
    <w:div w:id="1122967215">
      <w:bodyDiv w:val="1"/>
      <w:marLeft w:val="0"/>
      <w:marRight w:val="0"/>
      <w:marTop w:val="0"/>
      <w:marBottom w:val="0"/>
      <w:divBdr>
        <w:top w:val="none" w:sz="0" w:space="0" w:color="auto"/>
        <w:left w:val="none" w:sz="0" w:space="0" w:color="auto"/>
        <w:bottom w:val="none" w:sz="0" w:space="0" w:color="auto"/>
        <w:right w:val="none" w:sz="0" w:space="0" w:color="auto"/>
      </w:divBdr>
    </w:div>
    <w:div w:id="1123495442">
      <w:bodyDiv w:val="1"/>
      <w:marLeft w:val="0"/>
      <w:marRight w:val="0"/>
      <w:marTop w:val="0"/>
      <w:marBottom w:val="0"/>
      <w:divBdr>
        <w:top w:val="none" w:sz="0" w:space="0" w:color="auto"/>
        <w:left w:val="none" w:sz="0" w:space="0" w:color="auto"/>
        <w:bottom w:val="none" w:sz="0" w:space="0" w:color="auto"/>
        <w:right w:val="none" w:sz="0" w:space="0" w:color="auto"/>
      </w:divBdr>
    </w:div>
    <w:div w:id="1126121228">
      <w:bodyDiv w:val="1"/>
      <w:marLeft w:val="0"/>
      <w:marRight w:val="0"/>
      <w:marTop w:val="0"/>
      <w:marBottom w:val="0"/>
      <w:divBdr>
        <w:top w:val="none" w:sz="0" w:space="0" w:color="auto"/>
        <w:left w:val="none" w:sz="0" w:space="0" w:color="auto"/>
        <w:bottom w:val="none" w:sz="0" w:space="0" w:color="auto"/>
        <w:right w:val="none" w:sz="0" w:space="0" w:color="auto"/>
      </w:divBdr>
    </w:div>
    <w:div w:id="1126895789">
      <w:bodyDiv w:val="1"/>
      <w:marLeft w:val="0"/>
      <w:marRight w:val="0"/>
      <w:marTop w:val="0"/>
      <w:marBottom w:val="0"/>
      <w:divBdr>
        <w:top w:val="none" w:sz="0" w:space="0" w:color="auto"/>
        <w:left w:val="none" w:sz="0" w:space="0" w:color="auto"/>
        <w:bottom w:val="none" w:sz="0" w:space="0" w:color="auto"/>
        <w:right w:val="none" w:sz="0" w:space="0" w:color="auto"/>
      </w:divBdr>
    </w:div>
    <w:div w:id="1129279407">
      <w:bodyDiv w:val="1"/>
      <w:marLeft w:val="0"/>
      <w:marRight w:val="0"/>
      <w:marTop w:val="0"/>
      <w:marBottom w:val="0"/>
      <w:divBdr>
        <w:top w:val="none" w:sz="0" w:space="0" w:color="auto"/>
        <w:left w:val="none" w:sz="0" w:space="0" w:color="auto"/>
        <w:bottom w:val="none" w:sz="0" w:space="0" w:color="auto"/>
        <w:right w:val="none" w:sz="0" w:space="0" w:color="auto"/>
      </w:divBdr>
    </w:div>
    <w:div w:id="1129930344">
      <w:bodyDiv w:val="1"/>
      <w:marLeft w:val="0"/>
      <w:marRight w:val="0"/>
      <w:marTop w:val="0"/>
      <w:marBottom w:val="0"/>
      <w:divBdr>
        <w:top w:val="none" w:sz="0" w:space="0" w:color="auto"/>
        <w:left w:val="none" w:sz="0" w:space="0" w:color="auto"/>
        <w:bottom w:val="none" w:sz="0" w:space="0" w:color="auto"/>
        <w:right w:val="none" w:sz="0" w:space="0" w:color="auto"/>
      </w:divBdr>
    </w:div>
    <w:div w:id="1132479019">
      <w:bodyDiv w:val="1"/>
      <w:marLeft w:val="0"/>
      <w:marRight w:val="0"/>
      <w:marTop w:val="0"/>
      <w:marBottom w:val="0"/>
      <w:divBdr>
        <w:top w:val="none" w:sz="0" w:space="0" w:color="auto"/>
        <w:left w:val="none" w:sz="0" w:space="0" w:color="auto"/>
        <w:bottom w:val="none" w:sz="0" w:space="0" w:color="auto"/>
        <w:right w:val="none" w:sz="0" w:space="0" w:color="auto"/>
      </w:divBdr>
    </w:div>
    <w:div w:id="1135414923">
      <w:bodyDiv w:val="1"/>
      <w:marLeft w:val="0"/>
      <w:marRight w:val="0"/>
      <w:marTop w:val="0"/>
      <w:marBottom w:val="0"/>
      <w:divBdr>
        <w:top w:val="none" w:sz="0" w:space="0" w:color="auto"/>
        <w:left w:val="none" w:sz="0" w:space="0" w:color="auto"/>
        <w:bottom w:val="none" w:sz="0" w:space="0" w:color="auto"/>
        <w:right w:val="none" w:sz="0" w:space="0" w:color="auto"/>
      </w:divBdr>
      <w:divsChild>
        <w:div w:id="657459696">
          <w:marLeft w:val="0"/>
          <w:marRight w:val="0"/>
          <w:marTop w:val="0"/>
          <w:marBottom w:val="0"/>
          <w:divBdr>
            <w:top w:val="none" w:sz="0" w:space="0" w:color="auto"/>
            <w:left w:val="none" w:sz="0" w:space="0" w:color="auto"/>
            <w:bottom w:val="none" w:sz="0" w:space="0" w:color="auto"/>
            <w:right w:val="none" w:sz="0" w:space="0" w:color="auto"/>
          </w:divBdr>
        </w:div>
        <w:div w:id="712340404">
          <w:marLeft w:val="0"/>
          <w:marRight w:val="0"/>
          <w:marTop w:val="0"/>
          <w:marBottom w:val="0"/>
          <w:divBdr>
            <w:top w:val="none" w:sz="0" w:space="0" w:color="auto"/>
            <w:left w:val="none" w:sz="0" w:space="0" w:color="auto"/>
            <w:bottom w:val="none" w:sz="0" w:space="0" w:color="auto"/>
            <w:right w:val="none" w:sz="0" w:space="0" w:color="auto"/>
          </w:divBdr>
        </w:div>
        <w:div w:id="1079250913">
          <w:marLeft w:val="0"/>
          <w:marRight w:val="0"/>
          <w:marTop w:val="0"/>
          <w:marBottom w:val="0"/>
          <w:divBdr>
            <w:top w:val="none" w:sz="0" w:space="0" w:color="auto"/>
            <w:left w:val="none" w:sz="0" w:space="0" w:color="auto"/>
            <w:bottom w:val="none" w:sz="0" w:space="0" w:color="auto"/>
            <w:right w:val="none" w:sz="0" w:space="0" w:color="auto"/>
          </w:divBdr>
        </w:div>
        <w:div w:id="1718314423">
          <w:marLeft w:val="0"/>
          <w:marRight w:val="0"/>
          <w:marTop w:val="0"/>
          <w:marBottom w:val="0"/>
          <w:divBdr>
            <w:top w:val="none" w:sz="0" w:space="0" w:color="auto"/>
            <w:left w:val="none" w:sz="0" w:space="0" w:color="auto"/>
            <w:bottom w:val="none" w:sz="0" w:space="0" w:color="auto"/>
            <w:right w:val="none" w:sz="0" w:space="0" w:color="auto"/>
          </w:divBdr>
        </w:div>
        <w:div w:id="1946300497">
          <w:marLeft w:val="0"/>
          <w:marRight w:val="0"/>
          <w:marTop w:val="0"/>
          <w:marBottom w:val="0"/>
          <w:divBdr>
            <w:top w:val="none" w:sz="0" w:space="0" w:color="auto"/>
            <w:left w:val="none" w:sz="0" w:space="0" w:color="auto"/>
            <w:bottom w:val="none" w:sz="0" w:space="0" w:color="auto"/>
            <w:right w:val="none" w:sz="0" w:space="0" w:color="auto"/>
          </w:divBdr>
        </w:div>
      </w:divsChild>
    </w:div>
    <w:div w:id="1136215433">
      <w:bodyDiv w:val="1"/>
      <w:marLeft w:val="0"/>
      <w:marRight w:val="0"/>
      <w:marTop w:val="0"/>
      <w:marBottom w:val="0"/>
      <w:divBdr>
        <w:top w:val="none" w:sz="0" w:space="0" w:color="auto"/>
        <w:left w:val="none" w:sz="0" w:space="0" w:color="auto"/>
        <w:bottom w:val="none" w:sz="0" w:space="0" w:color="auto"/>
        <w:right w:val="none" w:sz="0" w:space="0" w:color="auto"/>
      </w:divBdr>
    </w:div>
    <w:div w:id="1137333126">
      <w:bodyDiv w:val="1"/>
      <w:marLeft w:val="0"/>
      <w:marRight w:val="0"/>
      <w:marTop w:val="0"/>
      <w:marBottom w:val="0"/>
      <w:divBdr>
        <w:top w:val="none" w:sz="0" w:space="0" w:color="auto"/>
        <w:left w:val="none" w:sz="0" w:space="0" w:color="auto"/>
        <w:bottom w:val="none" w:sz="0" w:space="0" w:color="auto"/>
        <w:right w:val="none" w:sz="0" w:space="0" w:color="auto"/>
      </w:divBdr>
    </w:div>
    <w:div w:id="1137407963">
      <w:bodyDiv w:val="1"/>
      <w:marLeft w:val="0"/>
      <w:marRight w:val="0"/>
      <w:marTop w:val="0"/>
      <w:marBottom w:val="0"/>
      <w:divBdr>
        <w:top w:val="none" w:sz="0" w:space="0" w:color="auto"/>
        <w:left w:val="none" w:sz="0" w:space="0" w:color="auto"/>
        <w:bottom w:val="none" w:sz="0" w:space="0" w:color="auto"/>
        <w:right w:val="none" w:sz="0" w:space="0" w:color="auto"/>
      </w:divBdr>
    </w:div>
    <w:div w:id="1138373230">
      <w:bodyDiv w:val="1"/>
      <w:marLeft w:val="0"/>
      <w:marRight w:val="0"/>
      <w:marTop w:val="0"/>
      <w:marBottom w:val="0"/>
      <w:divBdr>
        <w:top w:val="none" w:sz="0" w:space="0" w:color="auto"/>
        <w:left w:val="none" w:sz="0" w:space="0" w:color="auto"/>
        <w:bottom w:val="none" w:sz="0" w:space="0" w:color="auto"/>
        <w:right w:val="none" w:sz="0" w:space="0" w:color="auto"/>
      </w:divBdr>
    </w:div>
    <w:div w:id="1141773032">
      <w:bodyDiv w:val="1"/>
      <w:marLeft w:val="0"/>
      <w:marRight w:val="0"/>
      <w:marTop w:val="0"/>
      <w:marBottom w:val="0"/>
      <w:divBdr>
        <w:top w:val="none" w:sz="0" w:space="0" w:color="auto"/>
        <w:left w:val="none" w:sz="0" w:space="0" w:color="auto"/>
        <w:bottom w:val="none" w:sz="0" w:space="0" w:color="auto"/>
        <w:right w:val="none" w:sz="0" w:space="0" w:color="auto"/>
      </w:divBdr>
    </w:div>
    <w:div w:id="1146123409">
      <w:bodyDiv w:val="1"/>
      <w:marLeft w:val="0"/>
      <w:marRight w:val="0"/>
      <w:marTop w:val="0"/>
      <w:marBottom w:val="0"/>
      <w:divBdr>
        <w:top w:val="none" w:sz="0" w:space="0" w:color="auto"/>
        <w:left w:val="none" w:sz="0" w:space="0" w:color="auto"/>
        <w:bottom w:val="none" w:sz="0" w:space="0" w:color="auto"/>
        <w:right w:val="none" w:sz="0" w:space="0" w:color="auto"/>
      </w:divBdr>
    </w:div>
    <w:div w:id="1146438393">
      <w:bodyDiv w:val="1"/>
      <w:marLeft w:val="0"/>
      <w:marRight w:val="0"/>
      <w:marTop w:val="0"/>
      <w:marBottom w:val="0"/>
      <w:divBdr>
        <w:top w:val="none" w:sz="0" w:space="0" w:color="auto"/>
        <w:left w:val="none" w:sz="0" w:space="0" w:color="auto"/>
        <w:bottom w:val="none" w:sz="0" w:space="0" w:color="auto"/>
        <w:right w:val="none" w:sz="0" w:space="0" w:color="auto"/>
      </w:divBdr>
    </w:div>
    <w:div w:id="1147551882">
      <w:bodyDiv w:val="1"/>
      <w:marLeft w:val="0"/>
      <w:marRight w:val="0"/>
      <w:marTop w:val="0"/>
      <w:marBottom w:val="0"/>
      <w:divBdr>
        <w:top w:val="none" w:sz="0" w:space="0" w:color="auto"/>
        <w:left w:val="none" w:sz="0" w:space="0" w:color="auto"/>
        <w:bottom w:val="none" w:sz="0" w:space="0" w:color="auto"/>
        <w:right w:val="none" w:sz="0" w:space="0" w:color="auto"/>
      </w:divBdr>
    </w:div>
    <w:div w:id="1149857555">
      <w:bodyDiv w:val="1"/>
      <w:marLeft w:val="0"/>
      <w:marRight w:val="0"/>
      <w:marTop w:val="0"/>
      <w:marBottom w:val="0"/>
      <w:divBdr>
        <w:top w:val="none" w:sz="0" w:space="0" w:color="auto"/>
        <w:left w:val="none" w:sz="0" w:space="0" w:color="auto"/>
        <w:bottom w:val="none" w:sz="0" w:space="0" w:color="auto"/>
        <w:right w:val="none" w:sz="0" w:space="0" w:color="auto"/>
      </w:divBdr>
    </w:div>
    <w:div w:id="1150101932">
      <w:bodyDiv w:val="1"/>
      <w:marLeft w:val="0"/>
      <w:marRight w:val="0"/>
      <w:marTop w:val="0"/>
      <w:marBottom w:val="0"/>
      <w:divBdr>
        <w:top w:val="none" w:sz="0" w:space="0" w:color="auto"/>
        <w:left w:val="none" w:sz="0" w:space="0" w:color="auto"/>
        <w:bottom w:val="none" w:sz="0" w:space="0" w:color="auto"/>
        <w:right w:val="none" w:sz="0" w:space="0" w:color="auto"/>
      </w:divBdr>
    </w:div>
    <w:div w:id="1150177066">
      <w:bodyDiv w:val="1"/>
      <w:marLeft w:val="0"/>
      <w:marRight w:val="0"/>
      <w:marTop w:val="0"/>
      <w:marBottom w:val="0"/>
      <w:divBdr>
        <w:top w:val="none" w:sz="0" w:space="0" w:color="auto"/>
        <w:left w:val="none" w:sz="0" w:space="0" w:color="auto"/>
        <w:bottom w:val="none" w:sz="0" w:space="0" w:color="auto"/>
        <w:right w:val="none" w:sz="0" w:space="0" w:color="auto"/>
      </w:divBdr>
    </w:div>
    <w:div w:id="1152480394">
      <w:bodyDiv w:val="1"/>
      <w:marLeft w:val="0"/>
      <w:marRight w:val="0"/>
      <w:marTop w:val="0"/>
      <w:marBottom w:val="0"/>
      <w:divBdr>
        <w:top w:val="none" w:sz="0" w:space="0" w:color="auto"/>
        <w:left w:val="none" w:sz="0" w:space="0" w:color="auto"/>
        <w:bottom w:val="none" w:sz="0" w:space="0" w:color="auto"/>
        <w:right w:val="none" w:sz="0" w:space="0" w:color="auto"/>
      </w:divBdr>
    </w:div>
    <w:div w:id="1154293349">
      <w:bodyDiv w:val="1"/>
      <w:marLeft w:val="0"/>
      <w:marRight w:val="0"/>
      <w:marTop w:val="0"/>
      <w:marBottom w:val="0"/>
      <w:divBdr>
        <w:top w:val="none" w:sz="0" w:space="0" w:color="auto"/>
        <w:left w:val="none" w:sz="0" w:space="0" w:color="auto"/>
        <w:bottom w:val="none" w:sz="0" w:space="0" w:color="auto"/>
        <w:right w:val="none" w:sz="0" w:space="0" w:color="auto"/>
      </w:divBdr>
      <w:divsChild>
        <w:div w:id="7997355">
          <w:marLeft w:val="0"/>
          <w:marRight w:val="0"/>
          <w:marTop w:val="0"/>
          <w:marBottom w:val="0"/>
          <w:divBdr>
            <w:top w:val="none" w:sz="0" w:space="0" w:color="auto"/>
            <w:left w:val="none" w:sz="0" w:space="0" w:color="auto"/>
            <w:bottom w:val="none" w:sz="0" w:space="0" w:color="auto"/>
            <w:right w:val="none" w:sz="0" w:space="0" w:color="auto"/>
          </w:divBdr>
        </w:div>
        <w:div w:id="35013864">
          <w:marLeft w:val="0"/>
          <w:marRight w:val="0"/>
          <w:marTop w:val="0"/>
          <w:marBottom w:val="0"/>
          <w:divBdr>
            <w:top w:val="none" w:sz="0" w:space="0" w:color="auto"/>
            <w:left w:val="none" w:sz="0" w:space="0" w:color="auto"/>
            <w:bottom w:val="none" w:sz="0" w:space="0" w:color="auto"/>
            <w:right w:val="none" w:sz="0" w:space="0" w:color="auto"/>
          </w:divBdr>
        </w:div>
        <w:div w:id="36272917">
          <w:marLeft w:val="0"/>
          <w:marRight w:val="0"/>
          <w:marTop w:val="0"/>
          <w:marBottom w:val="0"/>
          <w:divBdr>
            <w:top w:val="none" w:sz="0" w:space="0" w:color="auto"/>
            <w:left w:val="none" w:sz="0" w:space="0" w:color="auto"/>
            <w:bottom w:val="none" w:sz="0" w:space="0" w:color="auto"/>
            <w:right w:val="none" w:sz="0" w:space="0" w:color="auto"/>
          </w:divBdr>
        </w:div>
        <w:div w:id="74939956">
          <w:marLeft w:val="0"/>
          <w:marRight w:val="0"/>
          <w:marTop w:val="0"/>
          <w:marBottom w:val="0"/>
          <w:divBdr>
            <w:top w:val="none" w:sz="0" w:space="0" w:color="auto"/>
            <w:left w:val="none" w:sz="0" w:space="0" w:color="auto"/>
            <w:bottom w:val="none" w:sz="0" w:space="0" w:color="auto"/>
            <w:right w:val="none" w:sz="0" w:space="0" w:color="auto"/>
          </w:divBdr>
        </w:div>
        <w:div w:id="78524893">
          <w:marLeft w:val="0"/>
          <w:marRight w:val="0"/>
          <w:marTop w:val="0"/>
          <w:marBottom w:val="0"/>
          <w:divBdr>
            <w:top w:val="none" w:sz="0" w:space="0" w:color="auto"/>
            <w:left w:val="none" w:sz="0" w:space="0" w:color="auto"/>
            <w:bottom w:val="none" w:sz="0" w:space="0" w:color="auto"/>
            <w:right w:val="none" w:sz="0" w:space="0" w:color="auto"/>
          </w:divBdr>
        </w:div>
        <w:div w:id="82722301">
          <w:marLeft w:val="0"/>
          <w:marRight w:val="0"/>
          <w:marTop w:val="0"/>
          <w:marBottom w:val="0"/>
          <w:divBdr>
            <w:top w:val="none" w:sz="0" w:space="0" w:color="auto"/>
            <w:left w:val="none" w:sz="0" w:space="0" w:color="auto"/>
            <w:bottom w:val="none" w:sz="0" w:space="0" w:color="auto"/>
            <w:right w:val="none" w:sz="0" w:space="0" w:color="auto"/>
          </w:divBdr>
        </w:div>
        <w:div w:id="107969512">
          <w:marLeft w:val="0"/>
          <w:marRight w:val="0"/>
          <w:marTop w:val="0"/>
          <w:marBottom w:val="0"/>
          <w:divBdr>
            <w:top w:val="none" w:sz="0" w:space="0" w:color="auto"/>
            <w:left w:val="none" w:sz="0" w:space="0" w:color="auto"/>
            <w:bottom w:val="none" w:sz="0" w:space="0" w:color="auto"/>
            <w:right w:val="none" w:sz="0" w:space="0" w:color="auto"/>
          </w:divBdr>
        </w:div>
        <w:div w:id="126049479">
          <w:marLeft w:val="0"/>
          <w:marRight w:val="0"/>
          <w:marTop w:val="0"/>
          <w:marBottom w:val="0"/>
          <w:divBdr>
            <w:top w:val="none" w:sz="0" w:space="0" w:color="auto"/>
            <w:left w:val="none" w:sz="0" w:space="0" w:color="auto"/>
            <w:bottom w:val="none" w:sz="0" w:space="0" w:color="auto"/>
            <w:right w:val="none" w:sz="0" w:space="0" w:color="auto"/>
          </w:divBdr>
        </w:div>
        <w:div w:id="154614498">
          <w:marLeft w:val="0"/>
          <w:marRight w:val="0"/>
          <w:marTop w:val="0"/>
          <w:marBottom w:val="0"/>
          <w:divBdr>
            <w:top w:val="none" w:sz="0" w:space="0" w:color="auto"/>
            <w:left w:val="none" w:sz="0" w:space="0" w:color="auto"/>
            <w:bottom w:val="none" w:sz="0" w:space="0" w:color="auto"/>
            <w:right w:val="none" w:sz="0" w:space="0" w:color="auto"/>
          </w:divBdr>
        </w:div>
        <w:div w:id="157431142">
          <w:marLeft w:val="0"/>
          <w:marRight w:val="0"/>
          <w:marTop w:val="0"/>
          <w:marBottom w:val="0"/>
          <w:divBdr>
            <w:top w:val="none" w:sz="0" w:space="0" w:color="auto"/>
            <w:left w:val="none" w:sz="0" w:space="0" w:color="auto"/>
            <w:bottom w:val="none" w:sz="0" w:space="0" w:color="auto"/>
            <w:right w:val="none" w:sz="0" w:space="0" w:color="auto"/>
          </w:divBdr>
        </w:div>
        <w:div w:id="157504795">
          <w:marLeft w:val="0"/>
          <w:marRight w:val="0"/>
          <w:marTop w:val="0"/>
          <w:marBottom w:val="0"/>
          <w:divBdr>
            <w:top w:val="none" w:sz="0" w:space="0" w:color="auto"/>
            <w:left w:val="none" w:sz="0" w:space="0" w:color="auto"/>
            <w:bottom w:val="none" w:sz="0" w:space="0" w:color="auto"/>
            <w:right w:val="none" w:sz="0" w:space="0" w:color="auto"/>
          </w:divBdr>
        </w:div>
        <w:div w:id="158812471">
          <w:marLeft w:val="0"/>
          <w:marRight w:val="0"/>
          <w:marTop w:val="0"/>
          <w:marBottom w:val="0"/>
          <w:divBdr>
            <w:top w:val="none" w:sz="0" w:space="0" w:color="auto"/>
            <w:left w:val="none" w:sz="0" w:space="0" w:color="auto"/>
            <w:bottom w:val="none" w:sz="0" w:space="0" w:color="auto"/>
            <w:right w:val="none" w:sz="0" w:space="0" w:color="auto"/>
          </w:divBdr>
        </w:div>
        <w:div w:id="163129694">
          <w:marLeft w:val="0"/>
          <w:marRight w:val="0"/>
          <w:marTop w:val="0"/>
          <w:marBottom w:val="0"/>
          <w:divBdr>
            <w:top w:val="none" w:sz="0" w:space="0" w:color="auto"/>
            <w:left w:val="none" w:sz="0" w:space="0" w:color="auto"/>
            <w:bottom w:val="none" w:sz="0" w:space="0" w:color="auto"/>
            <w:right w:val="none" w:sz="0" w:space="0" w:color="auto"/>
          </w:divBdr>
        </w:div>
        <w:div w:id="171535718">
          <w:marLeft w:val="0"/>
          <w:marRight w:val="0"/>
          <w:marTop w:val="0"/>
          <w:marBottom w:val="0"/>
          <w:divBdr>
            <w:top w:val="none" w:sz="0" w:space="0" w:color="auto"/>
            <w:left w:val="none" w:sz="0" w:space="0" w:color="auto"/>
            <w:bottom w:val="none" w:sz="0" w:space="0" w:color="auto"/>
            <w:right w:val="none" w:sz="0" w:space="0" w:color="auto"/>
          </w:divBdr>
        </w:div>
        <w:div w:id="173805880">
          <w:marLeft w:val="0"/>
          <w:marRight w:val="0"/>
          <w:marTop w:val="0"/>
          <w:marBottom w:val="0"/>
          <w:divBdr>
            <w:top w:val="none" w:sz="0" w:space="0" w:color="auto"/>
            <w:left w:val="none" w:sz="0" w:space="0" w:color="auto"/>
            <w:bottom w:val="none" w:sz="0" w:space="0" w:color="auto"/>
            <w:right w:val="none" w:sz="0" w:space="0" w:color="auto"/>
          </w:divBdr>
        </w:div>
        <w:div w:id="174729798">
          <w:marLeft w:val="0"/>
          <w:marRight w:val="0"/>
          <w:marTop w:val="0"/>
          <w:marBottom w:val="0"/>
          <w:divBdr>
            <w:top w:val="none" w:sz="0" w:space="0" w:color="auto"/>
            <w:left w:val="none" w:sz="0" w:space="0" w:color="auto"/>
            <w:bottom w:val="none" w:sz="0" w:space="0" w:color="auto"/>
            <w:right w:val="none" w:sz="0" w:space="0" w:color="auto"/>
          </w:divBdr>
        </w:div>
        <w:div w:id="198668276">
          <w:marLeft w:val="0"/>
          <w:marRight w:val="0"/>
          <w:marTop w:val="0"/>
          <w:marBottom w:val="0"/>
          <w:divBdr>
            <w:top w:val="none" w:sz="0" w:space="0" w:color="auto"/>
            <w:left w:val="none" w:sz="0" w:space="0" w:color="auto"/>
            <w:bottom w:val="none" w:sz="0" w:space="0" w:color="auto"/>
            <w:right w:val="none" w:sz="0" w:space="0" w:color="auto"/>
          </w:divBdr>
        </w:div>
        <w:div w:id="224951991">
          <w:marLeft w:val="0"/>
          <w:marRight w:val="0"/>
          <w:marTop w:val="0"/>
          <w:marBottom w:val="0"/>
          <w:divBdr>
            <w:top w:val="none" w:sz="0" w:space="0" w:color="auto"/>
            <w:left w:val="none" w:sz="0" w:space="0" w:color="auto"/>
            <w:bottom w:val="none" w:sz="0" w:space="0" w:color="auto"/>
            <w:right w:val="none" w:sz="0" w:space="0" w:color="auto"/>
          </w:divBdr>
        </w:div>
        <w:div w:id="230238581">
          <w:marLeft w:val="0"/>
          <w:marRight w:val="0"/>
          <w:marTop w:val="0"/>
          <w:marBottom w:val="0"/>
          <w:divBdr>
            <w:top w:val="none" w:sz="0" w:space="0" w:color="auto"/>
            <w:left w:val="none" w:sz="0" w:space="0" w:color="auto"/>
            <w:bottom w:val="none" w:sz="0" w:space="0" w:color="auto"/>
            <w:right w:val="none" w:sz="0" w:space="0" w:color="auto"/>
          </w:divBdr>
        </w:div>
        <w:div w:id="239869061">
          <w:marLeft w:val="0"/>
          <w:marRight w:val="0"/>
          <w:marTop w:val="0"/>
          <w:marBottom w:val="0"/>
          <w:divBdr>
            <w:top w:val="none" w:sz="0" w:space="0" w:color="auto"/>
            <w:left w:val="none" w:sz="0" w:space="0" w:color="auto"/>
            <w:bottom w:val="none" w:sz="0" w:space="0" w:color="auto"/>
            <w:right w:val="none" w:sz="0" w:space="0" w:color="auto"/>
          </w:divBdr>
        </w:div>
        <w:div w:id="258801697">
          <w:marLeft w:val="0"/>
          <w:marRight w:val="0"/>
          <w:marTop w:val="0"/>
          <w:marBottom w:val="0"/>
          <w:divBdr>
            <w:top w:val="none" w:sz="0" w:space="0" w:color="auto"/>
            <w:left w:val="none" w:sz="0" w:space="0" w:color="auto"/>
            <w:bottom w:val="none" w:sz="0" w:space="0" w:color="auto"/>
            <w:right w:val="none" w:sz="0" w:space="0" w:color="auto"/>
          </w:divBdr>
        </w:div>
        <w:div w:id="315031798">
          <w:marLeft w:val="0"/>
          <w:marRight w:val="0"/>
          <w:marTop w:val="0"/>
          <w:marBottom w:val="0"/>
          <w:divBdr>
            <w:top w:val="none" w:sz="0" w:space="0" w:color="auto"/>
            <w:left w:val="none" w:sz="0" w:space="0" w:color="auto"/>
            <w:bottom w:val="none" w:sz="0" w:space="0" w:color="auto"/>
            <w:right w:val="none" w:sz="0" w:space="0" w:color="auto"/>
          </w:divBdr>
        </w:div>
        <w:div w:id="331837948">
          <w:marLeft w:val="0"/>
          <w:marRight w:val="0"/>
          <w:marTop w:val="0"/>
          <w:marBottom w:val="0"/>
          <w:divBdr>
            <w:top w:val="none" w:sz="0" w:space="0" w:color="auto"/>
            <w:left w:val="none" w:sz="0" w:space="0" w:color="auto"/>
            <w:bottom w:val="none" w:sz="0" w:space="0" w:color="auto"/>
            <w:right w:val="none" w:sz="0" w:space="0" w:color="auto"/>
          </w:divBdr>
        </w:div>
        <w:div w:id="334848000">
          <w:marLeft w:val="0"/>
          <w:marRight w:val="0"/>
          <w:marTop w:val="0"/>
          <w:marBottom w:val="0"/>
          <w:divBdr>
            <w:top w:val="none" w:sz="0" w:space="0" w:color="auto"/>
            <w:left w:val="none" w:sz="0" w:space="0" w:color="auto"/>
            <w:bottom w:val="none" w:sz="0" w:space="0" w:color="auto"/>
            <w:right w:val="none" w:sz="0" w:space="0" w:color="auto"/>
          </w:divBdr>
        </w:div>
        <w:div w:id="357051024">
          <w:marLeft w:val="0"/>
          <w:marRight w:val="0"/>
          <w:marTop w:val="0"/>
          <w:marBottom w:val="0"/>
          <w:divBdr>
            <w:top w:val="none" w:sz="0" w:space="0" w:color="auto"/>
            <w:left w:val="none" w:sz="0" w:space="0" w:color="auto"/>
            <w:bottom w:val="none" w:sz="0" w:space="0" w:color="auto"/>
            <w:right w:val="none" w:sz="0" w:space="0" w:color="auto"/>
          </w:divBdr>
        </w:div>
        <w:div w:id="366413052">
          <w:marLeft w:val="0"/>
          <w:marRight w:val="0"/>
          <w:marTop w:val="0"/>
          <w:marBottom w:val="0"/>
          <w:divBdr>
            <w:top w:val="none" w:sz="0" w:space="0" w:color="auto"/>
            <w:left w:val="none" w:sz="0" w:space="0" w:color="auto"/>
            <w:bottom w:val="none" w:sz="0" w:space="0" w:color="auto"/>
            <w:right w:val="none" w:sz="0" w:space="0" w:color="auto"/>
          </w:divBdr>
        </w:div>
        <w:div w:id="390538165">
          <w:marLeft w:val="0"/>
          <w:marRight w:val="0"/>
          <w:marTop w:val="0"/>
          <w:marBottom w:val="0"/>
          <w:divBdr>
            <w:top w:val="none" w:sz="0" w:space="0" w:color="auto"/>
            <w:left w:val="none" w:sz="0" w:space="0" w:color="auto"/>
            <w:bottom w:val="none" w:sz="0" w:space="0" w:color="auto"/>
            <w:right w:val="none" w:sz="0" w:space="0" w:color="auto"/>
          </w:divBdr>
        </w:div>
        <w:div w:id="398133229">
          <w:marLeft w:val="0"/>
          <w:marRight w:val="0"/>
          <w:marTop w:val="0"/>
          <w:marBottom w:val="0"/>
          <w:divBdr>
            <w:top w:val="none" w:sz="0" w:space="0" w:color="auto"/>
            <w:left w:val="none" w:sz="0" w:space="0" w:color="auto"/>
            <w:bottom w:val="none" w:sz="0" w:space="0" w:color="auto"/>
            <w:right w:val="none" w:sz="0" w:space="0" w:color="auto"/>
          </w:divBdr>
        </w:div>
        <w:div w:id="403533587">
          <w:marLeft w:val="0"/>
          <w:marRight w:val="0"/>
          <w:marTop w:val="0"/>
          <w:marBottom w:val="0"/>
          <w:divBdr>
            <w:top w:val="none" w:sz="0" w:space="0" w:color="auto"/>
            <w:left w:val="none" w:sz="0" w:space="0" w:color="auto"/>
            <w:bottom w:val="none" w:sz="0" w:space="0" w:color="auto"/>
            <w:right w:val="none" w:sz="0" w:space="0" w:color="auto"/>
          </w:divBdr>
        </w:div>
        <w:div w:id="429207134">
          <w:marLeft w:val="0"/>
          <w:marRight w:val="0"/>
          <w:marTop w:val="0"/>
          <w:marBottom w:val="0"/>
          <w:divBdr>
            <w:top w:val="none" w:sz="0" w:space="0" w:color="auto"/>
            <w:left w:val="none" w:sz="0" w:space="0" w:color="auto"/>
            <w:bottom w:val="none" w:sz="0" w:space="0" w:color="auto"/>
            <w:right w:val="none" w:sz="0" w:space="0" w:color="auto"/>
          </w:divBdr>
        </w:div>
        <w:div w:id="429737748">
          <w:marLeft w:val="0"/>
          <w:marRight w:val="0"/>
          <w:marTop w:val="0"/>
          <w:marBottom w:val="0"/>
          <w:divBdr>
            <w:top w:val="none" w:sz="0" w:space="0" w:color="auto"/>
            <w:left w:val="none" w:sz="0" w:space="0" w:color="auto"/>
            <w:bottom w:val="none" w:sz="0" w:space="0" w:color="auto"/>
            <w:right w:val="none" w:sz="0" w:space="0" w:color="auto"/>
          </w:divBdr>
        </w:div>
        <w:div w:id="443618559">
          <w:marLeft w:val="0"/>
          <w:marRight w:val="0"/>
          <w:marTop w:val="0"/>
          <w:marBottom w:val="0"/>
          <w:divBdr>
            <w:top w:val="none" w:sz="0" w:space="0" w:color="auto"/>
            <w:left w:val="none" w:sz="0" w:space="0" w:color="auto"/>
            <w:bottom w:val="none" w:sz="0" w:space="0" w:color="auto"/>
            <w:right w:val="none" w:sz="0" w:space="0" w:color="auto"/>
          </w:divBdr>
        </w:div>
        <w:div w:id="448276702">
          <w:marLeft w:val="0"/>
          <w:marRight w:val="0"/>
          <w:marTop w:val="0"/>
          <w:marBottom w:val="0"/>
          <w:divBdr>
            <w:top w:val="none" w:sz="0" w:space="0" w:color="auto"/>
            <w:left w:val="none" w:sz="0" w:space="0" w:color="auto"/>
            <w:bottom w:val="none" w:sz="0" w:space="0" w:color="auto"/>
            <w:right w:val="none" w:sz="0" w:space="0" w:color="auto"/>
          </w:divBdr>
        </w:div>
        <w:div w:id="454448991">
          <w:marLeft w:val="0"/>
          <w:marRight w:val="0"/>
          <w:marTop w:val="0"/>
          <w:marBottom w:val="0"/>
          <w:divBdr>
            <w:top w:val="none" w:sz="0" w:space="0" w:color="auto"/>
            <w:left w:val="none" w:sz="0" w:space="0" w:color="auto"/>
            <w:bottom w:val="none" w:sz="0" w:space="0" w:color="auto"/>
            <w:right w:val="none" w:sz="0" w:space="0" w:color="auto"/>
          </w:divBdr>
        </w:div>
        <w:div w:id="467169199">
          <w:marLeft w:val="0"/>
          <w:marRight w:val="0"/>
          <w:marTop w:val="0"/>
          <w:marBottom w:val="0"/>
          <w:divBdr>
            <w:top w:val="none" w:sz="0" w:space="0" w:color="auto"/>
            <w:left w:val="none" w:sz="0" w:space="0" w:color="auto"/>
            <w:bottom w:val="none" w:sz="0" w:space="0" w:color="auto"/>
            <w:right w:val="none" w:sz="0" w:space="0" w:color="auto"/>
          </w:divBdr>
        </w:div>
        <w:div w:id="493767997">
          <w:marLeft w:val="0"/>
          <w:marRight w:val="0"/>
          <w:marTop w:val="0"/>
          <w:marBottom w:val="0"/>
          <w:divBdr>
            <w:top w:val="none" w:sz="0" w:space="0" w:color="auto"/>
            <w:left w:val="none" w:sz="0" w:space="0" w:color="auto"/>
            <w:bottom w:val="none" w:sz="0" w:space="0" w:color="auto"/>
            <w:right w:val="none" w:sz="0" w:space="0" w:color="auto"/>
          </w:divBdr>
        </w:div>
        <w:div w:id="498423748">
          <w:marLeft w:val="0"/>
          <w:marRight w:val="0"/>
          <w:marTop w:val="0"/>
          <w:marBottom w:val="0"/>
          <w:divBdr>
            <w:top w:val="none" w:sz="0" w:space="0" w:color="auto"/>
            <w:left w:val="none" w:sz="0" w:space="0" w:color="auto"/>
            <w:bottom w:val="none" w:sz="0" w:space="0" w:color="auto"/>
            <w:right w:val="none" w:sz="0" w:space="0" w:color="auto"/>
          </w:divBdr>
        </w:div>
        <w:div w:id="502547322">
          <w:marLeft w:val="0"/>
          <w:marRight w:val="0"/>
          <w:marTop w:val="0"/>
          <w:marBottom w:val="0"/>
          <w:divBdr>
            <w:top w:val="none" w:sz="0" w:space="0" w:color="auto"/>
            <w:left w:val="none" w:sz="0" w:space="0" w:color="auto"/>
            <w:bottom w:val="none" w:sz="0" w:space="0" w:color="auto"/>
            <w:right w:val="none" w:sz="0" w:space="0" w:color="auto"/>
          </w:divBdr>
        </w:div>
        <w:div w:id="524487041">
          <w:marLeft w:val="0"/>
          <w:marRight w:val="0"/>
          <w:marTop w:val="0"/>
          <w:marBottom w:val="0"/>
          <w:divBdr>
            <w:top w:val="none" w:sz="0" w:space="0" w:color="auto"/>
            <w:left w:val="none" w:sz="0" w:space="0" w:color="auto"/>
            <w:bottom w:val="none" w:sz="0" w:space="0" w:color="auto"/>
            <w:right w:val="none" w:sz="0" w:space="0" w:color="auto"/>
          </w:divBdr>
        </w:div>
        <w:div w:id="527910090">
          <w:marLeft w:val="0"/>
          <w:marRight w:val="0"/>
          <w:marTop w:val="0"/>
          <w:marBottom w:val="0"/>
          <w:divBdr>
            <w:top w:val="none" w:sz="0" w:space="0" w:color="auto"/>
            <w:left w:val="none" w:sz="0" w:space="0" w:color="auto"/>
            <w:bottom w:val="none" w:sz="0" w:space="0" w:color="auto"/>
            <w:right w:val="none" w:sz="0" w:space="0" w:color="auto"/>
          </w:divBdr>
        </w:div>
        <w:div w:id="532767700">
          <w:marLeft w:val="0"/>
          <w:marRight w:val="0"/>
          <w:marTop w:val="0"/>
          <w:marBottom w:val="0"/>
          <w:divBdr>
            <w:top w:val="none" w:sz="0" w:space="0" w:color="auto"/>
            <w:left w:val="none" w:sz="0" w:space="0" w:color="auto"/>
            <w:bottom w:val="none" w:sz="0" w:space="0" w:color="auto"/>
            <w:right w:val="none" w:sz="0" w:space="0" w:color="auto"/>
          </w:divBdr>
        </w:div>
        <w:div w:id="542787140">
          <w:marLeft w:val="0"/>
          <w:marRight w:val="0"/>
          <w:marTop w:val="0"/>
          <w:marBottom w:val="0"/>
          <w:divBdr>
            <w:top w:val="none" w:sz="0" w:space="0" w:color="auto"/>
            <w:left w:val="none" w:sz="0" w:space="0" w:color="auto"/>
            <w:bottom w:val="none" w:sz="0" w:space="0" w:color="auto"/>
            <w:right w:val="none" w:sz="0" w:space="0" w:color="auto"/>
          </w:divBdr>
        </w:div>
        <w:div w:id="545609147">
          <w:marLeft w:val="0"/>
          <w:marRight w:val="0"/>
          <w:marTop w:val="0"/>
          <w:marBottom w:val="0"/>
          <w:divBdr>
            <w:top w:val="none" w:sz="0" w:space="0" w:color="auto"/>
            <w:left w:val="none" w:sz="0" w:space="0" w:color="auto"/>
            <w:bottom w:val="none" w:sz="0" w:space="0" w:color="auto"/>
            <w:right w:val="none" w:sz="0" w:space="0" w:color="auto"/>
          </w:divBdr>
        </w:div>
        <w:div w:id="565456494">
          <w:marLeft w:val="0"/>
          <w:marRight w:val="0"/>
          <w:marTop w:val="0"/>
          <w:marBottom w:val="0"/>
          <w:divBdr>
            <w:top w:val="none" w:sz="0" w:space="0" w:color="auto"/>
            <w:left w:val="none" w:sz="0" w:space="0" w:color="auto"/>
            <w:bottom w:val="none" w:sz="0" w:space="0" w:color="auto"/>
            <w:right w:val="none" w:sz="0" w:space="0" w:color="auto"/>
          </w:divBdr>
        </w:div>
        <w:div w:id="582757889">
          <w:marLeft w:val="0"/>
          <w:marRight w:val="0"/>
          <w:marTop w:val="0"/>
          <w:marBottom w:val="0"/>
          <w:divBdr>
            <w:top w:val="none" w:sz="0" w:space="0" w:color="auto"/>
            <w:left w:val="none" w:sz="0" w:space="0" w:color="auto"/>
            <w:bottom w:val="none" w:sz="0" w:space="0" w:color="auto"/>
            <w:right w:val="none" w:sz="0" w:space="0" w:color="auto"/>
          </w:divBdr>
        </w:div>
        <w:div w:id="643511309">
          <w:marLeft w:val="0"/>
          <w:marRight w:val="0"/>
          <w:marTop w:val="0"/>
          <w:marBottom w:val="0"/>
          <w:divBdr>
            <w:top w:val="none" w:sz="0" w:space="0" w:color="auto"/>
            <w:left w:val="none" w:sz="0" w:space="0" w:color="auto"/>
            <w:bottom w:val="none" w:sz="0" w:space="0" w:color="auto"/>
            <w:right w:val="none" w:sz="0" w:space="0" w:color="auto"/>
          </w:divBdr>
        </w:div>
        <w:div w:id="651371084">
          <w:marLeft w:val="0"/>
          <w:marRight w:val="0"/>
          <w:marTop w:val="0"/>
          <w:marBottom w:val="0"/>
          <w:divBdr>
            <w:top w:val="none" w:sz="0" w:space="0" w:color="auto"/>
            <w:left w:val="none" w:sz="0" w:space="0" w:color="auto"/>
            <w:bottom w:val="none" w:sz="0" w:space="0" w:color="auto"/>
            <w:right w:val="none" w:sz="0" w:space="0" w:color="auto"/>
          </w:divBdr>
        </w:div>
        <w:div w:id="676152720">
          <w:marLeft w:val="0"/>
          <w:marRight w:val="0"/>
          <w:marTop w:val="0"/>
          <w:marBottom w:val="0"/>
          <w:divBdr>
            <w:top w:val="none" w:sz="0" w:space="0" w:color="auto"/>
            <w:left w:val="none" w:sz="0" w:space="0" w:color="auto"/>
            <w:bottom w:val="none" w:sz="0" w:space="0" w:color="auto"/>
            <w:right w:val="none" w:sz="0" w:space="0" w:color="auto"/>
          </w:divBdr>
        </w:div>
        <w:div w:id="681128676">
          <w:marLeft w:val="0"/>
          <w:marRight w:val="0"/>
          <w:marTop w:val="0"/>
          <w:marBottom w:val="0"/>
          <w:divBdr>
            <w:top w:val="none" w:sz="0" w:space="0" w:color="auto"/>
            <w:left w:val="none" w:sz="0" w:space="0" w:color="auto"/>
            <w:bottom w:val="none" w:sz="0" w:space="0" w:color="auto"/>
            <w:right w:val="none" w:sz="0" w:space="0" w:color="auto"/>
          </w:divBdr>
        </w:div>
        <w:div w:id="690028820">
          <w:marLeft w:val="0"/>
          <w:marRight w:val="0"/>
          <w:marTop w:val="0"/>
          <w:marBottom w:val="0"/>
          <w:divBdr>
            <w:top w:val="none" w:sz="0" w:space="0" w:color="auto"/>
            <w:left w:val="none" w:sz="0" w:space="0" w:color="auto"/>
            <w:bottom w:val="none" w:sz="0" w:space="0" w:color="auto"/>
            <w:right w:val="none" w:sz="0" w:space="0" w:color="auto"/>
          </w:divBdr>
        </w:div>
        <w:div w:id="718475860">
          <w:marLeft w:val="0"/>
          <w:marRight w:val="0"/>
          <w:marTop w:val="0"/>
          <w:marBottom w:val="0"/>
          <w:divBdr>
            <w:top w:val="none" w:sz="0" w:space="0" w:color="auto"/>
            <w:left w:val="none" w:sz="0" w:space="0" w:color="auto"/>
            <w:bottom w:val="none" w:sz="0" w:space="0" w:color="auto"/>
            <w:right w:val="none" w:sz="0" w:space="0" w:color="auto"/>
          </w:divBdr>
        </w:div>
        <w:div w:id="756907227">
          <w:marLeft w:val="0"/>
          <w:marRight w:val="0"/>
          <w:marTop w:val="0"/>
          <w:marBottom w:val="0"/>
          <w:divBdr>
            <w:top w:val="none" w:sz="0" w:space="0" w:color="auto"/>
            <w:left w:val="none" w:sz="0" w:space="0" w:color="auto"/>
            <w:bottom w:val="none" w:sz="0" w:space="0" w:color="auto"/>
            <w:right w:val="none" w:sz="0" w:space="0" w:color="auto"/>
          </w:divBdr>
        </w:div>
        <w:div w:id="763962351">
          <w:marLeft w:val="0"/>
          <w:marRight w:val="0"/>
          <w:marTop w:val="0"/>
          <w:marBottom w:val="0"/>
          <w:divBdr>
            <w:top w:val="none" w:sz="0" w:space="0" w:color="auto"/>
            <w:left w:val="none" w:sz="0" w:space="0" w:color="auto"/>
            <w:bottom w:val="none" w:sz="0" w:space="0" w:color="auto"/>
            <w:right w:val="none" w:sz="0" w:space="0" w:color="auto"/>
          </w:divBdr>
        </w:div>
        <w:div w:id="765540390">
          <w:marLeft w:val="0"/>
          <w:marRight w:val="0"/>
          <w:marTop w:val="0"/>
          <w:marBottom w:val="0"/>
          <w:divBdr>
            <w:top w:val="none" w:sz="0" w:space="0" w:color="auto"/>
            <w:left w:val="none" w:sz="0" w:space="0" w:color="auto"/>
            <w:bottom w:val="none" w:sz="0" w:space="0" w:color="auto"/>
            <w:right w:val="none" w:sz="0" w:space="0" w:color="auto"/>
          </w:divBdr>
        </w:div>
        <w:div w:id="769860694">
          <w:marLeft w:val="0"/>
          <w:marRight w:val="0"/>
          <w:marTop w:val="0"/>
          <w:marBottom w:val="0"/>
          <w:divBdr>
            <w:top w:val="none" w:sz="0" w:space="0" w:color="auto"/>
            <w:left w:val="none" w:sz="0" w:space="0" w:color="auto"/>
            <w:bottom w:val="none" w:sz="0" w:space="0" w:color="auto"/>
            <w:right w:val="none" w:sz="0" w:space="0" w:color="auto"/>
          </w:divBdr>
        </w:div>
        <w:div w:id="780225135">
          <w:marLeft w:val="0"/>
          <w:marRight w:val="0"/>
          <w:marTop w:val="0"/>
          <w:marBottom w:val="0"/>
          <w:divBdr>
            <w:top w:val="none" w:sz="0" w:space="0" w:color="auto"/>
            <w:left w:val="none" w:sz="0" w:space="0" w:color="auto"/>
            <w:bottom w:val="none" w:sz="0" w:space="0" w:color="auto"/>
            <w:right w:val="none" w:sz="0" w:space="0" w:color="auto"/>
          </w:divBdr>
        </w:div>
        <w:div w:id="794905169">
          <w:marLeft w:val="0"/>
          <w:marRight w:val="0"/>
          <w:marTop w:val="0"/>
          <w:marBottom w:val="0"/>
          <w:divBdr>
            <w:top w:val="none" w:sz="0" w:space="0" w:color="auto"/>
            <w:left w:val="none" w:sz="0" w:space="0" w:color="auto"/>
            <w:bottom w:val="none" w:sz="0" w:space="0" w:color="auto"/>
            <w:right w:val="none" w:sz="0" w:space="0" w:color="auto"/>
          </w:divBdr>
        </w:div>
        <w:div w:id="806237587">
          <w:marLeft w:val="0"/>
          <w:marRight w:val="0"/>
          <w:marTop w:val="0"/>
          <w:marBottom w:val="0"/>
          <w:divBdr>
            <w:top w:val="none" w:sz="0" w:space="0" w:color="auto"/>
            <w:left w:val="none" w:sz="0" w:space="0" w:color="auto"/>
            <w:bottom w:val="none" w:sz="0" w:space="0" w:color="auto"/>
            <w:right w:val="none" w:sz="0" w:space="0" w:color="auto"/>
          </w:divBdr>
        </w:div>
        <w:div w:id="822045859">
          <w:marLeft w:val="0"/>
          <w:marRight w:val="0"/>
          <w:marTop w:val="0"/>
          <w:marBottom w:val="0"/>
          <w:divBdr>
            <w:top w:val="none" w:sz="0" w:space="0" w:color="auto"/>
            <w:left w:val="none" w:sz="0" w:space="0" w:color="auto"/>
            <w:bottom w:val="none" w:sz="0" w:space="0" w:color="auto"/>
            <w:right w:val="none" w:sz="0" w:space="0" w:color="auto"/>
          </w:divBdr>
        </w:div>
        <w:div w:id="828330389">
          <w:marLeft w:val="0"/>
          <w:marRight w:val="0"/>
          <w:marTop w:val="0"/>
          <w:marBottom w:val="0"/>
          <w:divBdr>
            <w:top w:val="none" w:sz="0" w:space="0" w:color="auto"/>
            <w:left w:val="none" w:sz="0" w:space="0" w:color="auto"/>
            <w:bottom w:val="none" w:sz="0" w:space="0" w:color="auto"/>
            <w:right w:val="none" w:sz="0" w:space="0" w:color="auto"/>
          </w:divBdr>
        </w:div>
        <w:div w:id="838424845">
          <w:marLeft w:val="0"/>
          <w:marRight w:val="0"/>
          <w:marTop w:val="0"/>
          <w:marBottom w:val="0"/>
          <w:divBdr>
            <w:top w:val="none" w:sz="0" w:space="0" w:color="auto"/>
            <w:left w:val="none" w:sz="0" w:space="0" w:color="auto"/>
            <w:bottom w:val="none" w:sz="0" w:space="0" w:color="auto"/>
            <w:right w:val="none" w:sz="0" w:space="0" w:color="auto"/>
          </w:divBdr>
        </w:div>
        <w:div w:id="841627206">
          <w:marLeft w:val="0"/>
          <w:marRight w:val="0"/>
          <w:marTop w:val="0"/>
          <w:marBottom w:val="0"/>
          <w:divBdr>
            <w:top w:val="none" w:sz="0" w:space="0" w:color="auto"/>
            <w:left w:val="none" w:sz="0" w:space="0" w:color="auto"/>
            <w:bottom w:val="none" w:sz="0" w:space="0" w:color="auto"/>
            <w:right w:val="none" w:sz="0" w:space="0" w:color="auto"/>
          </w:divBdr>
        </w:div>
        <w:div w:id="857887957">
          <w:marLeft w:val="0"/>
          <w:marRight w:val="0"/>
          <w:marTop w:val="0"/>
          <w:marBottom w:val="0"/>
          <w:divBdr>
            <w:top w:val="none" w:sz="0" w:space="0" w:color="auto"/>
            <w:left w:val="none" w:sz="0" w:space="0" w:color="auto"/>
            <w:bottom w:val="none" w:sz="0" w:space="0" w:color="auto"/>
            <w:right w:val="none" w:sz="0" w:space="0" w:color="auto"/>
          </w:divBdr>
        </w:div>
        <w:div w:id="867522185">
          <w:marLeft w:val="0"/>
          <w:marRight w:val="0"/>
          <w:marTop w:val="0"/>
          <w:marBottom w:val="0"/>
          <w:divBdr>
            <w:top w:val="none" w:sz="0" w:space="0" w:color="auto"/>
            <w:left w:val="none" w:sz="0" w:space="0" w:color="auto"/>
            <w:bottom w:val="none" w:sz="0" w:space="0" w:color="auto"/>
            <w:right w:val="none" w:sz="0" w:space="0" w:color="auto"/>
          </w:divBdr>
        </w:div>
        <w:div w:id="878323091">
          <w:marLeft w:val="0"/>
          <w:marRight w:val="0"/>
          <w:marTop w:val="0"/>
          <w:marBottom w:val="0"/>
          <w:divBdr>
            <w:top w:val="none" w:sz="0" w:space="0" w:color="auto"/>
            <w:left w:val="none" w:sz="0" w:space="0" w:color="auto"/>
            <w:bottom w:val="none" w:sz="0" w:space="0" w:color="auto"/>
            <w:right w:val="none" w:sz="0" w:space="0" w:color="auto"/>
          </w:divBdr>
        </w:div>
        <w:div w:id="883564988">
          <w:marLeft w:val="0"/>
          <w:marRight w:val="0"/>
          <w:marTop w:val="0"/>
          <w:marBottom w:val="0"/>
          <w:divBdr>
            <w:top w:val="none" w:sz="0" w:space="0" w:color="auto"/>
            <w:left w:val="none" w:sz="0" w:space="0" w:color="auto"/>
            <w:bottom w:val="none" w:sz="0" w:space="0" w:color="auto"/>
            <w:right w:val="none" w:sz="0" w:space="0" w:color="auto"/>
          </w:divBdr>
        </w:div>
        <w:div w:id="899751526">
          <w:marLeft w:val="0"/>
          <w:marRight w:val="0"/>
          <w:marTop w:val="0"/>
          <w:marBottom w:val="0"/>
          <w:divBdr>
            <w:top w:val="none" w:sz="0" w:space="0" w:color="auto"/>
            <w:left w:val="none" w:sz="0" w:space="0" w:color="auto"/>
            <w:bottom w:val="none" w:sz="0" w:space="0" w:color="auto"/>
            <w:right w:val="none" w:sz="0" w:space="0" w:color="auto"/>
          </w:divBdr>
        </w:div>
        <w:div w:id="937326222">
          <w:marLeft w:val="0"/>
          <w:marRight w:val="0"/>
          <w:marTop w:val="0"/>
          <w:marBottom w:val="0"/>
          <w:divBdr>
            <w:top w:val="none" w:sz="0" w:space="0" w:color="auto"/>
            <w:left w:val="none" w:sz="0" w:space="0" w:color="auto"/>
            <w:bottom w:val="none" w:sz="0" w:space="0" w:color="auto"/>
            <w:right w:val="none" w:sz="0" w:space="0" w:color="auto"/>
          </w:divBdr>
        </w:div>
        <w:div w:id="943998165">
          <w:marLeft w:val="0"/>
          <w:marRight w:val="0"/>
          <w:marTop w:val="0"/>
          <w:marBottom w:val="0"/>
          <w:divBdr>
            <w:top w:val="none" w:sz="0" w:space="0" w:color="auto"/>
            <w:left w:val="none" w:sz="0" w:space="0" w:color="auto"/>
            <w:bottom w:val="none" w:sz="0" w:space="0" w:color="auto"/>
            <w:right w:val="none" w:sz="0" w:space="0" w:color="auto"/>
          </w:divBdr>
        </w:div>
        <w:div w:id="954094726">
          <w:marLeft w:val="0"/>
          <w:marRight w:val="0"/>
          <w:marTop w:val="0"/>
          <w:marBottom w:val="0"/>
          <w:divBdr>
            <w:top w:val="none" w:sz="0" w:space="0" w:color="auto"/>
            <w:left w:val="none" w:sz="0" w:space="0" w:color="auto"/>
            <w:bottom w:val="none" w:sz="0" w:space="0" w:color="auto"/>
            <w:right w:val="none" w:sz="0" w:space="0" w:color="auto"/>
          </w:divBdr>
        </w:div>
        <w:div w:id="961807546">
          <w:marLeft w:val="0"/>
          <w:marRight w:val="0"/>
          <w:marTop w:val="0"/>
          <w:marBottom w:val="0"/>
          <w:divBdr>
            <w:top w:val="none" w:sz="0" w:space="0" w:color="auto"/>
            <w:left w:val="none" w:sz="0" w:space="0" w:color="auto"/>
            <w:bottom w:val="none" w:sz="0" w:space="0" w:color="auto"/>
            <w:right w:val="none" w:sz="0" w:space="0" w:color="auto"/>
          </w:divBdr>
        </w:div>
        <w:div w:id="992413654">
          <w:marLeft w:val="0"/>
          <w:marRight w:val="0"/>
          <w:marTop w:val="0"/>
          <w:marBottom w:val="0"/>
          <w:divBdr>
            <w:top w:val="none" w:sz="0" w:space="0" w:color="auto"/>
            <w:left w:val="none" w:sz="0" w:space="0" w:color="auto"/>
            <w:bottom w:val="none" w:sz="0" w:space="0" w:color="auto"/>
            <w:right w:val="none" w:sz="0" w:space="0" w:color="auto"/>
          </w:divBdr>
        </w:div>
        <w:div w:id="1023091565">
          <w:marLeft w:val="0"/>
          <w:marRight w:val="0"/>
          <w:marTop w:val="0"/>
          <w:marBottom w:val="0"/>
          <w:divBdr>
            <w:top w:val="none" w:sz="0" w:space="0" w:color="auto"/>
            <w:left w:val="none" w:sz="0" w:space="0" w:color="auto"/>
            <w:bottom w:val="none" w:sz="0" w:space="0" w:color="auto"/>
            <w:right w:val="none" w:sz="0" w:space="0" w:color="auto"/>
          </w:divBdr>
        </w:div>
        <w:div w:id="1024939719">
          <w:marLeft w:val="0"/>
          <w:marRight w:val="0"/>
          <w:marTop w:val="0"/>
          <w:marBottom w:val="0"/>
          <w:divBdr>
            <w:top w:val="none" w:sz="0" w:space="0" w:color="auto"/>
            <w:left w:val="none" w:sz="0" w:space="0" w:color="auto"/>
            <w:bottom w:val="none" w:sz="0" w:space="0" w:color="auto"/>
            <w:right w:val="none" w:sz="0" w:space="0" w:color="auto"/>
          </w:divBdr>
        </w:div>
        <w:div w:id="1034816545">
          <w:marLeft w:val="0"/>
          <w:marRight w:val="0"/>
          <w:marTop w:val="0"/>
          <w:marBottom w:val="0"/>
          <w:divBdr>
            <w:top w:val="none" w:sz="0" w:space="0" w:color="auto"/>
            <w:left w:val="none" w:sz="0" w:space="0" w:color="auto"/>
            <w:bottom w:val="none" w:sz="0" w:space="0" w:color="auto"/>
            <w:right w:val="none" w:sz="0" w:space="0" w:color="auto"/>
          </w:divBdr>
        </w:div>
        <w:div w:id="1043289494">
          <w:marLeft w:val="0"/>
          <w:marRight w:val="0"/>
          <w:marTop w:val="0"/>
          <w:marBottom w:val="0"/>
          <w:divBdr>
            <w:top w:val="none" w:sz="0" w:space="0" w:color="auto"/>
            <w:left w:val="none" w:sz="0" w:space="0" w:color="auto"/>
            <w:bottom w:val="none" w:sz="0" w:space="0" w:color="auto"/>
            <w:right w:val="none" w:sz="0" w:space="0" w:color="auto"/>
          </w:divBdr>
        </w:div>
        <w:div w:id="1047417844">
          <w:marLeft w:val="0"/>
          <w:marRight w:val="0"/>
          <w:marTop w:val="0"/>
          <w:marBottom w:val="0"/>
          <w:divBdr>
            <w:top w:val="none" w:sz="0" w:space="0" w:color="auto"/>
            <w:left w:val="none" w:sz="0" w:space="0" w:color="auto"/>
            <w:bottom w:val="none" w:sz="0" w:space="0" w:color="auto"/>
            <w:right w:val="none" w:sz="0" w:space="0" w:color="auto"/>
          </w:divBdr>
        </w:div>
        <w:div w:id="1110008245">
          <w:marLeft w:val="0"/>
          <w:marRight w:val="0"/>
          <w:marTop w:val="0"/>
          <w:marBottom w:val="0"/>
          <w:divBdr>
            <w:top w:val="none" w:sz="0" w:space="0" w:color="auto"/>
            <w:left w:val="none" w:sz="0" w:space="0" w:color="auto"/>
            <w:bottom w:val="none" w:sz="0" w:space="0" w:color="auto"/>
            <w:right w:val="none" w:sz="0" w:space="0" w:color="auto"/>
          </w:divBdr>
        </w:div>
        <w:div w:id="1110782246">
          <w:marLeft w:val="0"/>
          <w:marRight w:val="0"/>
          <w:marTop w:val="0"/>
          <w:marBottom w:val="0"/>
          <w:divBdr>
            <w:top w:val="none" w:sz="0" w:space="0" w:color="auto"/>
            <w:left w:val="none" w:sz="0" w:space="0" w:color="auto"/>
            <w:bottom w:val="none" w:sz="0" w:space="0" w:color="auto"/>
            <w:right w:val="none" w:sz="0" w:space="0" w:color="auto"/>
          </w:divBdr>
        </w:div>
        <w:div w:id="1111976664">
          <w:marLeft w:val="0"/>
          <w:marRight w:val="0"/>
          <w:marTop w:val="0"/>
          <w:marBottom w:val="0"/>
          <w:divBdr>
            <w:top w:val="none" w:sz="0" w:space="0" w:color="auto"/>
            <w:left w:val="none" w:sz="0" w:space="0" w:color="auto"/>
            <w:bottom w:val="none" w:sz="0" w:space="0" w:color="auto"/>
            <w:right w:val="none" w:sz="0" w:space="0" w:color="auto"/>
          </w:divBdr>
        </w:div>
        <w:div w:id="1117145362">
          <w:marLeft w:val="0"/>
          <w:marRight w:val="0"/>
          <w:marTop w:val="0"/>
          <w:marBottom w:val="0"/>
          <w:divBdr>
            <w:top w:val="none" w:sz="0" w:space="0" w:color="auto"/>
            <w:left w:val="none" w:sz="0" w:space="0" w:color="auto"/>
            <w:bottom w:val="none" w:sz="0" w:space="0" w:color="auto"/>
            <w:right w:val="none" w:sz="0" w:space="0" w:color="auto"/>
          </w:divBdr>
        </w:div>
        <w:div w:id="1127549206">
          <w:marLeft w:val="0"/>
          <w:marRight w:val="0"/>
          <w:marTop w:val="0"/>
          <w:marBottom w:val="0"/>
          <w:divBdr>
            <w:top w:val="none" w:sz="0" w:space="0" w:color="auto"/>
            <w:left w:val="none" w:sz="0" w:space="0" w:color="auto"/>
            <w:bottom w:val="none" w:sz="0" w:space="0" w:color="auto"/>
            <w:right w:val="none" w:sz="0" w:space="0" w:color="auto"/>
          </w:divBdr>
        </w:div>
        <w:div w:id="1136994380">
          <w:marLeft w:val="0"/>
          <w:marRight w:val="0"/>
          <w:marTop w:val="0"/>
          <w:marBottom w:val="0"/>
          <w:divBdr>
            <w:top w:val="none" w:sz="0" w:space="0" w:color="auto"/>
            <w:left w:val="none" w:sz="0" w:space="0" w:color="auto"/>
            <w:bottom w:val="none" w:sz="0" w:space="0" w:color="auto"/>
            <w:right w:val="none" w:sz="0" w:space="0" w:color="auto"/>
          </w:divBdr>
        </w:div>
        <w:div w:id="1138181636">
          <w:marLeft w:val="0"/>
          <w:marRight w:val="0"/>
          <w:marTop w:val="0"/>
          <w:marBottom w:val="0"/>
          <w:divBdr>
            <w:top w:val="none" w:sz="0" w:space="0" w:color="auto"/>
            <w:left w:val="none" w:sz="0" w:space="0" w:color="auto"/>
            <w:bottom w:val="none" w:sz="0" w:space="0" w:color="auto"/>
            <w:right w:val="none" w:sz="0" w:space="0" w:color="auto"/>
          </w:divBdr>
        </w:div>
        <w:div w:id="1144468782">
          <w:marLeft w:val="0"/>
          <w:marRight w:val="0"/>
          <w:marTop w:val="0"/>
          <w:marBottom w:val="0"/>
          <w:divBdr>
            <w:top w:val="none" w:sz="0" w:space="0" w:color="auto"/>
            <w:left w:val="none" w:sz="0" w:space="0" w:color="auto"/>
            <w:bottom w:val="none" w:sz="0" w:space="0" w:color="auto"/>
            <w:right w:val="none" w:sz="0" w:space="0" w:color="auto"/>
          </w:divBdr>
        </w:div>
        <w:div w:id="1157693983">
          <w:marLeft w:val="0"/>
          <w:marRight w:val="0"/>
          <w:marTop w:val="0"/>
          <w:marBottom w:val="0"/>
          <w:divBdr>
            <w:top w:val="none" w:sz="0" w:space="0" w:color="auto"/>
            <w:left w:val="none" w:sz="0" w:space="0" w:color="auto"/>
            <w:bottom w:val="none" w:sz="0" w:space="0" w:color="auto"/>
            <w:right w:val="none" w:sz="0" w:space="0" w:color="auto"/>
          </w:divBdr>
        </w:div>
        <w:div w:id="1165319816">
          <w:marLeft w:val="0"/>
          <w:marRight w:val="0"/>
          <w:marTop w:val="0"/>
          <w:marBottom w:val="0"/>
          <w:divBdr>
            <w:top w:val="none" w:sz="0" w:space="0" w:color="auto"/>
            <w:left w:val="none" w:sz="0" w:space="0" w:color="auto"/>
            <w:bottom w:val="none" w:sz="0" w:space="0" w:color="auto"/>
            <w:right w:val="none" w:sz="0" w:space="0" w:color="auto"/>
          </w:divBdr>
        </w:div>
        <w:div w:id="1185750150">
          <w:marLeft w:val="0"/>
          <w:marRight w:val="0"/>
          <w:marTop w:val="0"/>
          <w:marBottom w:val="0"/>
          <w:divBdr>
            <w:top w:val="none" w:sz="0" w:space="0" w:color="auto"/>
            <w:left w:val="none" w:sz="0" w:space="0" w:color="auto"/>
            <w:bottom w:val="none" w:sz="0" w:space="0" w:color="auto"/>
            <w:right w:val="none" w:sz="0" w:space="0" w:color="auto"/>
          </w:divBdr>
        </w:div>
        <w:div w:id="1227183046">
          <w:marLeft w:val="0"/>
          <w:marRight w:val="0"/>
          <w:marTop w:val="0"/>
          <w:marBottom w:val="0"/>
          <w:divBdr>
            <w:top w:val="none" w:sz="0" w:space="0" w:color="auto"/>
            <w:left w:val="none" w:sz="0" w:space="0" w:color="auto"/>
            <w:bottom w:val="none" w:sz="0" w:space="0" w:color="auto"/>
            <w:right w:val="none" w:sz="0" w:space="0" w:color="auto"/>
          </w:divBdr>
        </w:div>
        <w:div w:id="1230119880">
          <w:marLeft w:val="0"/>
          <w:marRight w:val="0"/>
          <w:marTop w:val="0"/>
          <w:marBottom w:val="0"/>
          <w:divBdr>
            <w:top w:val="none" w:sz="0" w:space="0" w:color="auto"/>
            <w:left w:val="none" w:sz="0" w:space="0" w:color="auto"/>
            <w:bottom w:val="none" w:sz="0" w:space="0" w:color="auto"/>
            <w:right w:val="none" w:sz="0" w:space="0" w:color="auto"/>
          </w:divBdr>
        </w:div>
        <w:div w:id="1237588128">
          <w:marLeft w:val="0"/>
          <w:marRight w:val="0"/>
          <w:marTop w:val="0"/>
          <w:marBottom w:val="0"/>
          <w:divBdr>
            <w:top w:val="none" w:sz="0" w:space="0" w:color="auto"/>
            <w:left w:val="none" w:sz="0" w:space="0" w:color="auto"/>
            <w:bottom w:val="none" w:sz="0" w:space="0" w:color="auto"/>
            <w:right w:val="none" w:sz="0" w:space="0" w:color="auto"/>
          </w:divBdr>
        </w:div>
        <w:div w:id="1248224692">
          <w:marLeft w:val="0"/>
          <w:marRight w:val="0"/>
          <w:marTop w:val="0"/>
          <w:marBottom w:val="0"/>
          <w:divBdr>
            <w:top w:val="none" w:sz="0" w:space="0" w:color="auto"/>
            <w:left w:val="none" w:sz="0" w:space="0" w:color="auto"/>
            <w:bottom w:val="none" w:sz="0" w:space="0" w:color="auto"/>
            <w:right w:val="none" w:sz="0" w:space="0" w:color="auto"/>
          </w:divBdr>
        </w:div>
        <w:div w:id="1256398597">
          <w:marLeft w:val="0"/>
          <w:marRight w:val="0"/>
          <w:marTop w:val="0"/>
          <w:marBottom w:val="0"/>
          <w:divBdr>
            <w:top w:val="none" w:sz="0" w:space="0" w:color="auto"/>
            <w:left w:val="none" w:sz="0" w:space="0" w:color="auto"/>
            <w:bottom w:val="none" w:sz="0" w:space="0" w:color="auto"/>
            <w:right w:val="none" w:sz="0" w:space="0" w:color="auto"/>
          </w:divBdr>
        </w:div>
        <w:div w:id="1269971882">
          <w:marLeft w:val="0"/>
          <w:marRight w:val="0"/>
          <w:marTop w:val="0"/>
          <w:marBottom w:val="0"/>
          <w:divBdr>
            <w:top w:val="none" w:sz="0" w:space="0" w:color="auto"/>
            <w:left w:val="none" w:sz="0" w:space="0" w:color="auto"/>
            <w:bottom w:val="none" w:sz="0" w:space="0" w:color="auto"/>
            <w:right w:val="none" w:sz="0" w:space="0" w:color="auto"/>
          </w:divBdr>
        </w:div>
        <w:div w:id="1313946192">
          <w:marLeft w:val="0"/>
          <w:marRight w:val="0"/>
          <w:marTop w:val="0"/>
          <w:marBottom w:val="0"/>
          <w:divBdr>
            <w:top w:val="none" w:sz="0" w:space="0" w:color="auto"/>
            <w:left w:val="none" w:sz="0" w:space="0" w:color="auto"/>
            <w:bottom w:val="none" w:sz="0" w:space="0" w:color="auto"/>
            <w:right w:val="none" w:sz="0" w:space="0" w:color="auto"/>
          </w:divBdr>
        </w:div>
        <w:div w:id="1316450924">
          <w:marLeft w:val="0"/>
          <w:marRight w:val="0"/>
          <w:marTop w:val="0"/>
          <w:marBottom w:val="0"/>
          <w:divBdr>
            <w:top w:val="none" w:sz="0" w:space="0" w:color="auto"/>
            <w:left w:val="none" w:sz="0" w:space="0" w:color="auto"/>
            <w:bottom w:val="none" w:sz="0" w:space="0" w:color="auto"/>
            <w:right w:val="none" w:sz="0" w:space="0" w:color="auto"/>
          </w:divBdr>
        </w:div>
        <w:div w:id="1323586087">
          <w:marLeft w:val="0"/>
          <w:marRight w:val="0"/>
          <w:marTop w:val="0"/>
          <w:marBottom w:val="0"/>
          <w:divBdr>
            <w:top w:val="none" w:sz="0" w:space="0" w:color="auto"/>
            <w:left w:val="none" w:sz="0" w:space="0" w:color="auto"/>
            <w:bottom w:val="none" w:sz="0" w:space="0" w:color="auto"/>
            <w:right w:val="none" w:sz="0" w:space="0" w:color="auto"/>
          </w:divBdr>
        </w:div>
        <w:div w:id="1355494383">
          <w:marLeft w:val="0"/>
          <w:marRight w:val="0"/>
          <w:marTop w:val="0"/>
          <w:marBottom w:val="0"/>
          <w:divBdr>
            <w:top w:val="none" w:sz="0" w:space="0" w:color="auto"/>
            <w:left w:val="none" w:sz="0" w:space="0" w:color="auto"/>
            <w:bottom w:val="none" w:sz="0" w:space="0" w:color="auto"/>
            <w:right w:val="none" w:sz="0" w:space="0" w:color="auto"/>
          </w:divBdr>
        </w:div>
        <w:div w:id="1369842393">
          <w:marLeft w:val="0"/>
          <w:marRight w:val="0"/>
          <w:marTop w:val="0"/>
          <w:marBottom w:val="0"/>
          <w:divBdr>
            <w:top w:val="none" w:sz="0" w:space="0" w:color="auto"/>
            <w:left w:val="none" w:sz="0" w:space="0" w:color="auto"/>
            <w:bottom w:val="none" w:sz="0" w:space="0" w:color="auto"/>
            <w:right w:val="none" w:sz="0" w:space="0" w:color="auto"/>
          </w:divBdr>
        </w:div>
        <w:div w:id="1381392695">
          <w:marLeft w:val="0"/>
          <w:marRight w:val="0"/>
          <w:marTop w:val="0"/>
          <w:marBottom w:val="0"/>
          <w:divBdr>
            <w:top w:val="none" w:sz="0" w:space="0" w:color="auto"/>
            <w:left w:val="none" w:sz="0" w:space="0" w:color="auto"/>
            <w:bottom w:val="none" w:sz="0" w:space="0" w:color="auto"/>
            <w:right w:val="none" w:sz="0" w:space="0" w:color="auto"/>
          </w:divBdr>
        </w:div>
        <w:div w:id="1381590795">
          <w:marLeft w:val="0"/>
          <w:marRight w:val="0"/>
          <w:marTop w:val="0"/>
          <w:marBottom w:val="0"/>
          <w:divBdr>
            <w:top w:val="none" w:sz="0" w:space="0" w:color="auto"/>
            <w:left w:val="none" w:sz="0" w:space="0" w:color="auto"/>
            <w:bottom w:val="none" w:sz="0" w:space="0" w:color="auto"/>
            <w:right w:val="none" w:sz="0" w:space="0" w:color="auto"/>
          </w:divBdr>
        </w:div>
        <w:div w:id="1451850821">
          <w:marLeft w:val="0"/>
          <w:marRight w:val="0"/>
          <w:marTop w:val="0"/>
          <w:marBottom w:val="0"/>
          <w:divBdr>
            <w:top w:val="none" w:sz="0" w:space="0" w:color="auto"/>
            <w:left w:val="none" w:sz="0" w:space="0" w:color="auto"/>
            <w:bottom w:val="none" w:sz="0" w:space="0" w:color="auto"/>
            <w:right w:val="none" w:sz="0" w:space="0" w:color="auto"/>
          </w:divBdr>
        </w:div>
        <w:div w:id="1465006953">
          <w:marLeft w:val="0"/>
          <w:marRight w:val="0"/>
          <w:marTop w:val="0"/>
          <w:marBottom w:val="0"/>
          <w:divBdr>
            <w:top w:val="none" w:sz="0" w:space="0" w:color="auto"/>
            <w:left w:val="none" w:sz="0" w:space="0" w:color="auto"/>
            <w:bottom w:val="none" w:sz="0" w:space="0" w:color="auto"/>
            <w:right w:val="none" w:sz="0" w:space="0" w:color="auto"/>
          </w:divBdr>
        </w:div>
        <w:div w:id="1493713868">
          <w:marLeft w:val="0"/>
          <w:marRight w:val="0"/>
          <w:marTop w:val="0"/>
          <w:marBottom w:val="0"/>
          <w:divBdr>
            <w:top w:val="none" w:sz="0" w:space="0" w:color="auto"/>
            <w:left w:val="none" w:sz="0" w:space="0" w:color="auto"/>
            <w:bottom w:val="none" w:sz="0" w:space="0" w:color="auto"/>
            <w:right w:val="none" w:sz="0" w:space="0" w:color="auto"/>
          </w:divBdr>
        </w:div>
        <w:div w:id="1501895972">
          <w:marLeft w:val="0"/>
          <w:marRight w:val="0"/>
          <w:marTop w:val="0"/>
          <w:marBottom w:val="0"/>
          <w:divBdr>
            <w:top w:val="none" w:sz="0" w:space="0" w:color="auto"/>
            <w:left w:val="none" w:sz="0" w:space="0" w:color="auto"/>
            <w:bottom w:val="none" w:sz="0" w:space="0" w:color="auto"/>
            <w:right w:val="none" w:sz="0" w:space="0" w:color="auto"/>
          </w:divBdr>
        </w:div>
        <w:div w:id="1507208955">
          <w:marLeft w:val="0"/>
          <w:marRight w:val="0"/>
          <w:marTop w:val="0"/>
          <w:marBottom w:val="0"/>
          <w:divBdr>
            <w:top w:val="none" w:sz="0" w:space="0" w:color="auto"/>
            <w:left w:val="none" w:sz="0" w:space="0" w:color="auto"/>
            <w:bottom w:val="none" w:sz="0" w:space="0" w:color="auto"/>
            <w:right w:val="none" w:sz="0" w:space="0" w:color="auto"/>
          </w:divBdr>
        </w:div>
        <w:div w:id="1507475866">
          <w:marLeft w:val="0"/>
          <w:marRight w:val="0"/>
          <w:marTop w:val="0"/>
          <w:marBottom w:val="0"/>
          <w:divBdr>
            <w:top w:val="none" w:sz="0" w:space="0" w:color="auto"/>
            <w:left w:val="none" w:sz="0" w:space="0" w:color="auto"/>
            <w:bottom w:val="none" w:sz="0" w:space="0" w:color="auto"/>
            <w:right w:val="none" w:sz="0" w:space="0" w:color="auto"/>
          </w:divBdr>
        </w:div>
        <w:div w:id="1520197725">
          <w:marLeft w:val="0"/>
          <w:marRight w:val="0"/>
          <w:marTop w:val="0"/>
          <w:marBottom w:val="0"/>
          <w:divBdr>
            <w:top w:val="none" w:sz="0" w:space="0" w:color="auto"/>
            <w:left w:val="none" w:sz="0" w:space="0" w:color="auto"/>
            <w:bottom w:val="none" w:sz="0" w:space="0" w:color="auto"/>
            <w:right w:val="none" w:sz="0" w:space="0" w:color="auto"/>
          </w:divBdr>
        </w:div>
        <w:div w:id="1522278415">
          <w:marLeft w:val="0"/>
          <w:marRight w:val="0"/>
          <w:marTop w:val="0"/>
          <w:marBottom w:val="0"/>
          <w:divBdr>
            <w:top w:val="none" w:sz="0" w:space="0" w:color="auto"/>
            <w:left w:val="none" w:sz="0" w:space="0" w:color="auto"/>
            <w:bottom w:val="none" w:sz="0" w:space="0" w:color="auto"/>
            <w:right w:val="none" w:sz="0" w:space="0" w:color="auto"/>
          </w:divBdr>
        </w:div>
        <w:div w:id="1525752312">
          <w:marLeft w:val="0"/>
          <w:marRight w:val="0"/>
          <w:marTop w:val="0"/>
          <w:marBottom w:val="0"/>
          <w:divBdr>
            <w:top w:val="none" w:sz="0" w:space="0" w:color="auto"/>
            <w:left w:val="none" w:sz="0" w:space="0" w:color="auto"/>
            <w:bottom w:val="none" w:sz="0" w:space="0" w:color="auto"/>
            <w:right w:val="none" w:sz="0" w:space="0" w:color="auto"/>
          </w:divBdr>
        </w:div>
        <w:div w:id="1530146113">
          <w:marLeft w:val="0"/>
          <w:marRight w:val="0"/>
          <w:marTop w:val="0"/>
          <w:marBottom w:val="0"/>
          <w:divBdr>
            <w:top w:val="none" w:sz="0" w:space="0" w:color="auto"/>
            <w:left w:val="none" w:sz="0" w:space="0" w:color="auto"/>
            <w:bottom w:val="none" w:sz="0" w:space="0" w:color="auto"/>
            <w:right w:val="none" w:sz="0" w:space="0" w:color="auto"/>
          </w:divBdr>
        </w:div>
        <w:div w:id="1539510850">
          <w:marLeft w:val="0"/>
          <w:marRight w:val="0"/>
          <w:marTop w:val="0"/>
          <w:marBottom w:val="0"/>
          <w:divBdr>
            <w:top w:val="none" w:sz="0" w:space="0" w:color="auto"/>
            <w:left w:val="none" w:sz="0" w:space="0" w:color="auto"/>
            <w:bottom w:val="none" w:sz="0" w:space="0" w:color="auto"/>
            <w:right w:val="none" w:sz="0" w:space="0" w:color="auto"/>
          </w:divBdr>
        </w:div>
        <w:div w:id="1606380583">
          <w:marLeft w:val="0"/>
          <w:marRight w:val="0"/>
          <w:marTop w:val="0"/>
          <w:marBottom w:val="0"/>
          <w:divBdr>
            <w:top w:val="none" w:sz="0" w:space="0" w:color="auto"/>
            <w:left w:val="none" w:sz="0" w:space="0" w:color="auto"/>
            <w:bottom w:val="none" w:sz="0" w:space="0" w:color="auto"/>
            <w:right w:val="none" w:sz="0" w:space="0" w:color="auto"/>
          </w:divBdr>
        </w:div>
        <w:div w:id="1610698330">
          <w:marLeft w:val="0"/>
          <w:marRight w:val="0"/>
          <w:marTop w:val="0"/>
          <w:marBottom w:val="0"/>
          <w:divBdr>
            <w:top w:val="none" w:sz="0" w:space="0" w:color="auto"/>
            <w:left w:val="none" w:sz="0" w:space="0" w:color="auto"/>
            <w:bottom w:val="none" w:sz="0" w:space="0" w:color="auto"/>
            <w:right w:val="none" w:sz="0" w:space="0" w:color="auto"/>
          </w:divBdr>
        </w:div>
        <w:div w:id="1700887402">
          <w:marLeft w:val="0"/>
          <w:marRight w:val="0"/>
          <w:marTop w:val="0"/>
          <w:marBottom w:val="0"/>
          <w:divBdr>
            <w:top w:val="none" w:sz="0" w:space="0" w:color="auto"/>
            <w:left w:val="none" w:sz="0" w:space="0" w:color="auto"/>
            <w:bottom w:val="none" w:sz="0" w:space="0" w:color="auto"/>
            <w:right w:val="none" w:sz="0" w:space="0" w:color="auto"/>
          </w:divBdr>
        </w:div>
        <w:div w:id="1716155787">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769619501">
          <w:marLeft w:val="0"/>
          <w:marRight w:val="0"/>
          <w:marTop w:val="0"/>
          <w:marBottom w:val="0"/>
          <w:divBdr>
            <w:top w:val="none" w:sz="0" w:space="0" w:color="auto"/>
            <w:left w:val="none" w:sz="0" w:space="0" w:color="auto"/>
            <w:bottom w:val="none" w:sz="0" w:space="0" w:color="auto"/>
            <w:right w:val="none" w:sz="0" w:space="0" w:color="auto"/>
          </w:divBdr>
        </w:div>
        <w:div w:id="1778868138">
          <w:marLeft w:val="0"/>
          <w:marRight w:val="0"/>
          <w:marTop w:val="0"/>
          <w:marBottom w:val="0"/>
          <w:divBdr>
            <w:top w:val="none" w:sz="0" w:space="0" w:color="auto"/>
            <w:left w:val="none" w:sz="0" w:space="0" w:color="auto"/>
            <w:bottom w:val="none" w:sz="0" w:space="0" w:color="auto"/>
            <w:right w:val="none" w:sz="0" w:space="0" w:color="auto"/>
          </w:divBdr>
        </w:div>
        <w:div w:id="1799837022">
          <w:marLeft w:val="0"/>
          <w:marRight w:val="0"/>
          <w:marTop w:val="0"/>
          <w:marBottom w:val="0"/>
          <w:divBdr>
            <w:top w:val="none" w:sz="0" w:space="0" w:color="auto"/>
            <w:left w:val="none" w:sz="0" w:space="0" w:color="auto"/>
            <w:bottom w:val="none" w:sz="0" w:space="0" w:color="auto"/>
            <w:right w:val="none" w:sz="0" w:space="0" w:color="auto"/>
          </w:divBdr>
        </w:div>
        <w:div w:id="1805809794">
          <w:marLeft w:val="0"/>
          <w:marRight w:val="0"/>
          <w:marTop w:val="0"/>
          <w:marBottom w:val="0"/>
          <w:divBdr>
            <w:top w:val="none" w:sz="0" w:space="0" w:color="auto"/>
            <w:left w:val="none" w:sz="0" w:space="0" w:color="auto"/>
            <w:bottom w:val="none" w:sz="0" w:space="0" w:color="auto"/>
            <w:right w:val="none" w:sz="0" w:space="0" w:color="auto"/>
          </w:divBdr>
        </w:div>
        <w:div w:id="1808467739">
          <w:marLeft w:val="0"/>
          <w:marRight w:val="0"/>
          <w:marTop w:val="0"/>
          <w:marBottom w:val="0"/>
          <w:divBdr>
            <w:top w:val="none" w:sz="0" w:space="0" w:color="auto"/>
            <w:left w:val="none" w:sz="0" w:space="0" w:color="auto"/>
            <w:bottom w:val="none" w:sz="0" w:space="0" w:color="auto"/>
            <w:right w:val="none" w:sz="0" w:space="0" w:color="auto"/>
          </w:divBdr>
        </w:div>
        <w:div w:id="1813672308">
          <w:marLeft w:val="0"/>
          <w:marRight w:val="0"/>
          <w:marTop w:val="0"/>
          <w:marBottom w:val="0"/>
          <w:divBdr>
            <w:top w:val="none" w:sz="0" w:space="0" w:color="auto"/>
            <w:left w:val="none" w:sz="0" w:space="0" w:color="auto"/>
            <w:bottom w:val="none" w:sz="0" w:space="0" w:color="auto"/>
            <w:right w:val="none" w:sz="0" w:space="0" w:color="auto"/>
          </w:divBdr>
        </w:div>
        <w:div w:id="1817380665">
          <w:marLeft w:val="0"/>
          <w:marRight w:val="0"/>
          <w:marTop w:val="0"/>
          <w:marBottom w:val="0"/>
          <w:divBdr>
            <w:top w:val="none" w:sz="0" w:space="0" w:color="auto"/>
            <w:left w:val="none" w:sz="0" w:space="0" w:color="auto"/>
            <w:bottom w:val="none" w:sz="0" w:space="0" w:color="auto"/>
            <w:right w:val="none" w:sz="0" w:space="0" w:color="auto"/>
          </w:divBdr>
        </w:div>
        <w:div w:id="1861552599">
          <w:marLeft w:val="0"/>
          <w:marRight w:val="0"/>
          <w:marTop w:val="0"/>
          <w:marBottom w:val="0"/>
          <w:divBdr>
            <w:top w:val="none" w:sz="0" w:space="0" w:color="auto"/>
            <w:left w:val="none" w:sz="0" w:space="0" w:color="auto"/>
            <w:bottom w:val="none" w:sz="0" w:space="0" w:color="auto"/>
            <w:right w:val="none" w:sz="0" w:space="0" w:color="auto"/>
          </w:divBdr>
        </w:div>
        <w:div w:id="1873228412">
          <w:marLeft w:val="0"/>
          <w:marRight w:val="0"/>
          <w:marTop w:val="0"/>
          <w:marBottom w:val="0"/>
          <w:divBdr>
            <w:top w:val="none" w:sz="0" w:space="0" w:color="auto"/>
            <w:left w:val="none" w:sz="0" w:space="0" w:color="auto"/>
            <w:bottom w:val="none" w:sz="0" w:space="0" w:color="auto"/>
            <w:right w:val="none" w:sz="0" w:space="0" w:color="auto"/>
          </w:divBdr>
        </w:div>
        <w:div w:id="1873884867">
          <w:marLeft w:val="0"/>
          <w:marRight w:val="0"/>
          <w:marTop w:val="0"/>
          <w:marBottom w:val="0"/>
          <w:divBdr>
            <w:top w:val="none" w:sz="0" w:space="0" w:color="auto"/>
            <w:left w:val="none" w:sz="0" w:space="0" w:color="auto"/>
            <w:bottom w:val="none" w:sz="0" w:space="0" w:color="auto"/>
            <w:right w:val="none" w:sz="0" w:space="0" w:color="auto"/>
          </w:divBdr>
        </w:div>
        <w:div w:id="1876455033">
          <w:marLeft w:val="0"/>
          <w:marRight w:val="0"/>
          <w:marTop w:val="0"/>
          <w:marBottom w:val="0"/>
          <w:divBdr>
            <w:top w:val="none" w:sz="0" w:space="0" w:color="auto"/>
            <w:left w:val="none" w:sz="0" w:space="0" w:color="auto"/>
            <w:bottom w:val="none" w:sz="0" w:space="0" w:color="auto"/>
            <w:right w:val="none" w:sz="0" w:space="0" w:color="auto"/>
          </w:divBdr>
        </w:div>
        <w:div w:id="1923292594">
          <w:marLeft w:val="0"/>
          <w:marRight w:val="0"/>
          <w:marTop w:val="0"/>
          <w:marBottom w:val="0"/>
          <w:divBdr>
            <w:top w:val="none" w:sz="0" w:space="0" w:color="auto"/>
            <w:left w:val="none" w:sz="0" w:space="0" w:color="auto"/>
            <w:bottom w:val="none" w:sz="0" w:space="0" w:color="auto"/>
            <w:right w:val="none" w:sz="0" w:space="0" w:color="auto"/>
          </w:divBdr>
        </w:div>
        <w:div w:id="1938173359">
          <w:marLeft w:val="0"/>
          <w:marRight w:val="0"/>
          <w:marTop w:val="0"/>
          <w:marBottom w:val="0"/>
          <w:divBdr>
            <w:top w:val="none" w:sz="0" w:space="0" w:color="auto"/>
            <w:left w:val="none" w:sz="0" w:space="0" w:color="auto"/>
            <w:bottom w:val="none" w:sz="0" w:space="0" w:color="auto"/>
            <w:right w:val="none" w:sz="0" w:space="0" w:color="auto"/>
          </w:divBdr>
        </w:div>
        <w:div w:id="1962614260">
          <w:marLeft w:val="0"/>
          <w:marRight w:val="0"/>
          <w:marTop w:val="0"/>
          <w:marBottom w:val="0"/>
          <w:divBdr>
            <w:top w:val="none" w:sz="0" w:space="0" w:color="auto"/>
            <w:left w:val="none" w:sz="0" w:space="0" w:color="auto"/>
            <w:bottom w:val="none" w:sz="0" w:space="0" w:color="auto"/>
            <w:right w:val="none" w:sz="0" w:space="0" w:color="auto"/>
          </w:divBdr>
        </w:div>
        <w:div w:id="1972051026">
          <w:marLeft w:val="0"/>
          <w:marRight w:val="0"/>
          <w:marTop w:val="0"/>
          <w:marBottom w:val="0"/>
          <w:divBdr>
            <w:top w:val="none" w:sz="0" w:space="0" w:color="auto"/>
            <w:left w:val="none" w:sz="0" w:space="0" w:color="auto"/>
            <w:bottom w:val="none" w:sz="0" w:space="0" w:color="auto"/>
            <w:right w:val="none" w:sz="0" w:space="0" w:color="auto"/>
          </w:divBdr>
        </w:div>
        <w:div w:id="1987318857">
          <w:marLeft w:val="0"/>
          <w:marRight w:val="0"/>
          <w:marTop w:val="0"/>
          <w:marBottom w:val="0"/>
          <w:divBdr>
            <w:top w:val="none" w:sz="0" w:space="0" w:color="auto"/>
            <w:left w:val="none" w:sz="0" w:space="0" w:color="auto"/>
            <w:bottom w:val="none" w:sz="0" w:space="0" w:color="auto"/>
            <w:right w:val="none" w:sz="0" w:space="0" w:color="auto"/>
          </w:divBdr>
        </w:div>
        <w:div w:id="1993873640">
          <w:marLeft w:val="0"/>
          <w:marRight w:val="0"/>
          <w:marTop w:val="0"/>
          <w:marBottom w:val="0"/>
          <w:divBdr>
            <w:top w:val="none" w:sz="0" w:space="0" w:color="auto"/>
            <w:left w:val="none" w:sz="0" w:space="0" w:color="auto"/>
            <w:bottom w:val="none" w:sz="0" w:space="0" w:color="auto"/>
            <w:right w:val="none" w:sz="0" w:space="0" w:color="auto"/>
          </w:divBdr>
        </w:div>
        <w:div w:id="2025352845">
          <w:marLeft w:val="0"/>
          <w:marRight w:val="0"/>
          <w:marTop w:val="0"/>
          <w:marBottom w:val="0"/>
          <w:divBdr>
            <w:top w:val="none" w:sz="0" w:space="0" w:color="auto"/>
            <w:left w:val="none" w:sz="0" w:space="0" w:color="auto"/>
            <w:bottom w:val="none" w:sz="0" w:space="0" w:color="auto"/>
            <w:right w:val="none" w:sz="0" w:space="0" w:color="auto"/>
          </w:divBdr>
        </w:div>
        <w:div w:id="2030525368">
          <w:marLeft w:val="0"/>
          <w:marRight w:val="0"/>
          <w:marTop w:val="0"/>
          <w:marBottom w:val="0"/>
          <w:divBdr>
            <w:top w:val="none" w:sz="0" w:space="0" w:color="auto"/>
            <w:left w:val="none" w:sz="0" w:space="0" w:color="auto"/>
            <w:bottom w:val="none" w:sz="0" w:space="0" w:color="auto"/>
            <w:right w:val="none" w:sz="0" w:space="0" w:color="auto"/>
          </w:divBdr>
        </w:div>
        <w:div w:id="2069377289">
          <w:marLeft w:val="0"/>
          <w:marRight w:val="0"/>
          <w:marTop w:val="0"/>
          <w:marBottom w:val="0"/>
          <w:divBdr>
            <w:top w:val="none" w:sz="0" w:space="0" w:color="auto"/>
            <w:left w:val="none" w:sz="0" w:space="0" w:color="auto"/>
            <w:bottom w:val="none" w:sz="0" w:space="0" w:color="auto"/>
            <w:right w:val="none" w:sz="0" w:space="0" w:color="auto"/>
          </w:divBdr>
        </w:div>
        <w:div w:id="2098092486">
          <w:marLeft w:val="0"/>
          <w:marRight w:val="0"/>
          <w:marTop w:val="0"/>
          <w:marBottom w:val="0"/>
          <w:divBdr>
            <w:top w:val="none" w:sz="0" w:space="0" w:color="auto"/>
            <w:left w:val="none" w:sz="0" w:space="0" w:color="auto"/>
            <w:bottom w:val="none" w:sz="0" w:space="0" w:color="auto"/>
            <w:right w:val="none" w:sz="0" w:space="0" w:color="auto"/>
          </w:divBdr>
        </w:div>
        <w:div w:id="2121297699">
          <w:marLeft w:val="0"/>
          <w:marRight w:val="0"/>
          <w:marTop w:val="0"/>
          <w:marBottom w:val="0"/>
          <w:divBdr>
            <w:top w:val="none" w:sz="0" w:space="0" w:color="auto"/>
            <w:left w:val="none" w:sz="0" w:space="0" w:color="auto"/>
            <w:bottom w:val="none" w:sz="0" w:space="0" w:color="auto"/>
            <w:right w:val="none" w:sz="0" w:space="0" w:color="auto"/>
          </w:divBdr>
        </w:div>
        <w:div w:id="2123760403">
          <w:marLeft w:val="0"/>
          <w:marRight w:val="0"/>
          <w:marTop w:val="0"/>
          <w:marBottom w:val="0"/>
          <w:divBdr>
            <w:top w:val="none" w:sz="0" w:space="0" w:color="auto"/>
            <w:left w:val="none" w:sz="0" w:space="0" w:color="auto"/>
            <w:bottom w:val="none" w:sz="0" w:space="0" w:color="auto"/>
            <w:right w:val="none" w:sz="0" w:space="0" w:color="auto"/>
          </w:divBdr>
        </w:div>
        <w:div w:id="2132092663">
          <w:marLeft w:val="0"/>
          <w:marRight w:val="0"/>
          <w:marTop w:val="0"/>
          <w:marBottom w:val="0"/>
          <w:divBdr>
            <w:top w:val="none" w:sz="0" w:space="0" w:color="auto"/>
            <w:left w:val="none" w:sz="0" w:space="0" w:color="auto"/>
            <w:bottom w:val="none" w:sz="0" w:space="0" w:color="auto"/>
            <w:right w:val="none" w:sz="0" w:space="0" w:color="auto"/>
          </w:divBdr>
        </w:div>
        <w:div w:id="2137334151">
          <w:marLeft w:val="0"/>
          <w:marRight w:val="0"/>
          <w:marTop w:val="0"/>
          <w:marBottom w:val="0"/>
          <w:divBdr>
            <w:top w:val="none" w:sz="0" w:space="0" w:color="auto"/>
            <w:left w:val="none" w:sz="0" w:space="0" w:color="auto"/>
            <w:bottom w:val="none" w:sz="0" w:space="0" w:color="auto"/>
            <w:right w:val="none" w:sz="0" w:space="0" w:color="auto"/>
          </w:divBdr>
        </w:div>
      </w:divsChild>
    </w:div>
    <w:div w:id="1155682133">
      <w:bodyDiv w:val="1"/>
      <w:marLeft w:val="0"/>
      <w:marRight w:val="0"/>
      <w:marTop w:val="0"/>
      <w:marBottom w:val="0"/>
      <w:divBdr>
        <w:top w:val="none" w:sz="0" w:space="0" w:color="auto"/>
        <w:left w:val="none" w:sz="0" w:space="0" w:color="auto"/>
        <w:bottom w:val="none" w:sz="0" w:space="0" w:color="auto"/>
        <w:right w:val="none" w:sz="0" w:space="0" w:color="auto"/>
      </w:divBdr>
    </w:div>
    <w:div w:id="1156607607">
      <w:bodyDiv w:val="1"/>
      <w:marLeft w:val="0"/>
      <w:marRight w:val="0"/>
      <w:marTop w:val="0"/>
      <w:marBottom w:val="0"/>
      <w:divBdr>
        <w:top w:val="none" w:sz="0" w:space="0" w:color="auto"/>
        <w:left w:val="none" w:sz="0" w:space="0" w:color="auto"/>
        <w:bottom w:val="none" w:sz="0" w:space="0" w:color="auto"/>
        <w:right w:val="none" w:sz="0" w:space="0" w:color="auto"/>
      </w:divBdr>
    </w:div>
    <w:div w:id="1156990646">
      <w:bodyDiv w:val="1"/>
      <w:marLeft w:val="0"/>
      <w:marRight w:val="0"/>
      <w:marTop w:val="0"/>
      <w:marBottom w:val="0"/>
      <w:divBdr>
        <w:top w:val="none" w:sz="0" w:space="0" w:color="auto"/>
        <w:left w:val="none" w:sz="0" w:space="0" w:color="auto"/>
        <w:bottom w:val="none" w:sz="0" w:space="0" w:color="auto"/>
        <w:right w:val="none" w:sz="0" w:space="0" w:color="auto"/>
      </w:divBdr>
    </w:div>
    <w:div w:id="1158813931">
      <w:bodyDiv w:val="1"/>
      <w:marLeft w:val="0"/>
      <w:marRight w:val="0"/>
      <w:marTop w:val="0"/>
      <w:marBottom w:val="0"/>
      <w:divBdr>
        <w:top w:val="none" w:sz="0" w:space="0" w:color="auto"/>
        <w:left w:val="none" w:sz="0" w:space="0" w:color="auto"/>
        <w:bottom w:val="none" w:sz="0" w:space="0" w:color="auto"/>
        <w:right w:val="none" w:sz="0" w:space="0" w:color="auto"/>
      </w:divBdr>
    </w:div>
    <w:div w:id="1159224684">
      <w:bodyDiv w:val="1"/>
      <w:marLeft w:val="0"/>
      <w:marRight w:val="0"/>
      <w:marTop w:val="0"/>
      <w:marBottom w:val="0"/>
      <w:divBdr>
        <w:top w:val="none" w:sz="0" w:space="0" w:color="auto"/>
        <w:left w:val="none" w:sz="0" w:space="0" w:color="auto"/>
        <w:bottom w:val="none" w:sz="0" w:space="0" w:color="auto"/>
        <w:right w:val="none" w:sz="0" w:space="0" w:color="auto"/>
      </w:divBdr>
    </w:div>
    <w:div w:id="1164590524">
      <w:bodyDiv w:val="1"/>
      <w:marLeft w:val="0"/>
      <w:marRight w:val="0"/>
      <w:marTop w:val="0"/>
      <w:marBottom w:val="0"/>
      <w:divBdr>
        <w:top w:val="none" w:sz="0" w:space="0" w:color="auto"/>
        <w:left w:val="none" w:sz="0" w:space="0" w:color="auto"/>
        <w:bottom w:val="none" w:sz="0" w:space="0" w:color="auto"/>
        <w:right w:val="none" w:sz="0" w:space="0" w:color="auto"/>
      </w:divBdr>
    </w:div>
    <w:div w:id="1165054514">
      <w:bodyDiv w:val="1"/>
      <w:marLeft w:val="0"/>
      <w:marRight w:val="0"/>
      <w:marTop w:val="0"/>
      <w:marBottom w:val="0"/>
      <w:divBdr>
        <w:top w:val="none" w:sz="0" w:space="0" w:color="auto"/>
        <w:left w:val="none" w:sz="0" w:space="0" w:color="auto"/>
        <w:bottom w:val="none" w:sz="0" w:space="0" w:color="auto"/>
        <w:right w:val="none" w:sz="0" w:space="0" w:color="auto"/>
      </w:divBdr>
    </w:div>
    <w:div w:id="1168442331">
      <w:bodyDiv w:val="1"/>
      <w:marLeft w:val="0"/>
      <w:marRight w:val="0"/>
      <w:marTop w:val="0"/>
      <w:marBottom w:val="0"/>
      <w:divBdr>
        <w:top w:val="none" w:sz="0" w:space="0" w:color="auto"/>
        <w:left w:val="none" w:sz="0" w:space="0" w:color="auto"/>
        <w:bottom w:val="none" w:sz="0" w:space="0" w:color="auto"/>
        <w:right w:val="none" w:sz="0" w:space="0" w:color="auto"/>
      </w:divBdr>
    </w:div>
    <w:div w:id="1170563825">
      <w:bodyDiv w:val="1"/>
      <w:marLeft w:val="0"/>
      <w:marRight w:val="0"/>
      <w:marTop w:val="0"/>
      <w:marBottom w:val="0"/>
      <w:divBdr>
        <w:top w:val="none" w:sz="0" w:space="0" w:color="auto"/>
        <w:left w:val="none" w:sz="0" w:space="0" w:color="auto"/>
        <w:bottom w:val="none" w:sz="0" w:space="0" w:color="auto"/>
        <w:right w:val="none" w:sz="0" w:space="0" w:color="auto"/>
      </w:divBdr>
    </w:div>
    <w:div w:id="1172841866">
      <w:bodyDiv w:val="1"/>
      <w:marLeft w:val="0"/>
      <w:marRight w:val="0"/>
      <w:marTop w:val="0"/>
      <w:marBottom w:val="0"/>
      <w:divBdr>
        <w:top w:val="none" w:sz="0" w:space="0" w:color="auto"/>
        <w:left w:val="none" w:sz="0" w:space="0" w:color="auto"/>
        <w:bottom w:val="none" w:sz="0" w:space="0" w:color="auto"/>
        <w:right w:val="none" w:sz="0" w:space="0" w:color="auto"/>
      </w:divBdr>
    </w:div>
    <w:div w:id="1174609209">
      <w:bodyDiv w:val="1"/>
      <w:marLeft w:val="0"/>
      <w:marRight w:val="0"/>
      <w:marTop w:val="0"/>
      <w:marBottom w:val="0"/>
      <w:divBdr>
        <w:top w:val="none" w:sz="0" w:space="0" w:color="auto"/>
        <w:left w:val="none" w:sz="0" w:space="0" w:color="auto"/>
        <w:bottom w:val="none" w:sz="0" w:space="0" w:color="auto"/>
        <w:right w:val="none" w:sz="0" w:space="0" w:color="auto"/>
      </w:divBdr>
    </w:div>
    <w:div w:id="1175346154">
      <w:bodyDiv w:val="1"/>
      <w:marLeft w:val="0"/>
      <w:marRight w:val="0"/>
      <w:marTop w:val="0"/>
      <w:marBottom w:val="0"/>
      <w:divBdr>
        <w:top w:val="none" w:sz="0" w:space="0" w:color="auto"/>
        <w:left w:val="none" w:sz="0" w:space="0" w:color="auto"/>
        <w:bottom w:val="none" w:sz="0" w:space="0" w:color="auto"/>
        <w:right w:val="none" w:sz="0" w:space="0" w:color="auto"/>
      </w:divBdr>
    </w:div>
    <w:div w:id="1182163720">
      <w:bodyDiv w:val="1"/>
      <w:marLeft w:val="0"/>
      <w:marRight w:val="0"/>
      <w:marTop w:val="0"/>
      <w:marBottom w:val="0"/>
      <w:divBdr>
        <w:top w:val="none" w:sz="0" w:space="0" w:color="auto"/>
        <w:left w:val="none" w:sz="0" w:space="0" w:color="auto"/>
        <w:bottom w:val="none" w:sz="0" w:space="0" w:color="auto"/>
        <w:right w:val="none" w:sz="0" w:space="0" w:color="auto"/>
      </w:divBdr>
    </w:div>
    <w:div w:id="1182474760">
      <w:bodyDiv w:val="1"/>
      <w:marLeft w:val="0"/>
      <w:marRight w:val="0"/>
      <w:marTop w:val="0"/>
      <w:marBottom w:val="0"/>
      <w:divBdr>
        <w:top w:val="none" w:sz="0" w:space="0" w:color="auto"/>
        <w:left w:val="none" w:sz="0" w:space="0" w:color="auto"/>
        <w:bottom w:val="none" w:sz="0" w:space="0" w:color="auto"/>
        <w:right w:val="none" w:sz="0" w:space="0" w:color="auto"/>
      </w:divBdr>
    </w:div>
    <w:div w:id="1183012052">
      <w:bodyDiv w:val="1"/>
      <w:marLeft w:val="0"/>
      <w:marRight w:val="0"/>
      <w:marTop w:val="0"/>
      <w:marBottom w:val="0"/>
      <w:divBdr>
        <w:top w:val="none" w:sz="0" w:space="0" w:color="auto"/>
        <w:left w:val="none" w:sz="0" w:space="0" w:color="auto"/>
        <w:bottom w:val="none" w:sz="0" w:space="0" w:color="auto"/>
        <w:right w:val="none" w:sz="0" w:space="0" w:color="auto"/>
      </w:divBdr>
    </w:div>
    <w:div w:id="1184369577">
      <w:bodyDiv w:val="1"/>
      <w:marLeft w:val="0"/>
      <w:marRight w:val="0"/>
      <w:marTop w:val="0"/>
      <w:marBottom w:val="0"/>
      <w:divBdr>
        <w:top w:val="none" w:sz="0" w:space="0" w:color="auto"/>
        <w:left w:val="none" w:sz="0" w:space="0" w:color="auto"/>
        <w:bottom w:val="none" w:sz="0" w:space="0" w:color="auto"/>
        <w:right w:val="none" w:sz="0" w:space="0" w:color="auto"/>
      </w:divBdr>
    </w:div>
    <w:div w:id="1186823194">
      <w:bodyDiv w:val="1"/>
      <w:marLeft w:val="0"/>
      <w:marRight w:val="0"/>
      <w:marTop w:val="0"/>
      <w:marBottom w:val="0"/>
      <w:divBdr>
        <w:top w:val="none" w:sz="0" w:space="0" w:color="auto"/>
        <w:left w:val="none" w:sz="0" w:space="0" w:color="auto"/>
        <w:bottom w:val="none" w:sz="0" w:space="0" w:color="auto"/>
        <w:right w:val="none" w:sz="0" w:space="0" w:color="auto"/>
      </w:divBdr>
    </w:div>
    <w:div w:id="1188375215">
      <w:bodyDiv w:val="1"/>
      <w:marLeft w:val="0"/>
      <w:marRight w:val="0"/>
      <w:marTop w:val="0"/>
      <w:marBottom w:val="0"/>
      <w:divBdr>
        <w:top w:val="none" w:sz="0" w:space="0" w:color="auto"/>
        <w:left w:val="none" w:sz="0" w:space="0" w:color="auto"/>
        <w:bottom w:val="none" w:sz="0" w:space="0" w:color="auto"/>
        <w:right w:val="none" w:sz="0" w:space="0" w:color="auto"/>
      </w:divBdr>
    </w:div>
    <w:div w:id="1189948251">
      <w:bodyDiv w:val="1"/>
      <w:marLeft w:val="0"/>
      <w:marRight w:val="0"/>
      <w:marTop w:val="0"/>
      <w:marBottom w:val="0"/>
      <w:divBdr>
        <w:top w:val="none" w:sz="0" w:space="0" w:color="auto"/>
        <w:left w:val="none" w:sz="0" w:space="0" w:color="auto"/>
        <w:bottom w:val="none" w:sz="0" w:space="0" w:color="auto"/>
        <w:right w:val="none" w:sz="0" w:space="0" w:color="auto"/>
      </w:divBdr>
    </w:div>
    <w:div w:id="1191531241">
      <w:bodyDiv w:val="1"/>
      <w:marLeft w:val="0"/>
      <w:marRight w:val="0"/>
      <w:marTop w:val="0"/>
      <w:marBottom w:val="0"/>
      <w:divBdr>
        <w:top w:val="none" w:sz="0" w:space="0" w:color="auto"/>
        <w:left w:val="none" w:sz="0" w:space="0" w:color="auto"/>
        <w:bottom w:val="none" w:sz="0" w:space="0" w:color="auto"/>
        <w:right w:val="none" w:sz="0" w:space="0" w:color="auto"/>
      </w:divBdr>
    </w:div>
    <w:div w:id="1192571851">
      <w:bodyDiv w:val="1"/>
      <w:marLeft w:val="0"/>
      <w:marRight w:val="0"/>
      <w:marTop w:val="0"/>
      <w:marBottom w:val="0"/>
      <w:divBdr>
        <w:top w:val="none" w:sz="0" w:space="0" w:color="auto"/>
        <w:left w:val="none" w:sz="0" w:space="0" w:color="auto"/>
        <w:bottom w:val="none" w:sz="0" w:space="0" w:color="auto"/>
        <w:right w:val="none" w:sz="0" w:space="0" w:color="auto"/>
      </w:divBdr>
      <w:divsChild>
        <w:div w:id="418252976">
          <w:marLeft w:val="0"/>
          <w:marRight w:val="0"/>
          <w:marTop w:val="0"/>
          <w:marBottom w:val="0"/>
          <w:divBdr>
            <w:top w:val="none" w:sz="0" w:space="0" w:color="auto"/>
            <w:left w:val="none" w:sz="0" w:space="0" w:color="auto"/>
            <w:bottom w:val="none" w:sz="0" w:space="0" w:color="auto"/>
            <w:right w:val="none" w:sz="0" w:space="0" w:color="auto"/>
          </w:divBdr>
        </w:div>
      </w:divsChild>
    </w:div>
    <w:div w:id="1193300954">
      <w:bodyDiv w:val="1"/>
      <w:marLeft w:val="0"/>
      <w:marRight w:val="0"/>
      <w:marTop w:val="0"/>
      <w:marBottom w:val="0"/>
      <w:divBdr>
        <w:top w:val="none" w:sz="0" w:space="0" w:color="auto"/>
        <w:left w:val="none" w:sz="0" w:space="0" w:color="auto"/>
        <w:bottom w:val="none" w:sz="0" w:space="0" w:color="auto"/>
        <w:right w:val="none" w:sz="0" w:space="0" w:color="auto"/>
      </w:divBdr>
    </w:div>
    <w:div w:id="1194150853">
      <w:bodyDiv w:val="1"/>
      <w:marLeft w:val="0"/>
      <w:marRight w:val="0"/>
      <w:marTop w:val="0"/>
      <w:marBottom w:val="0"/>
      <w:divBdr>
        <w:top w:val="none" w:sz="0" w:space="0" w:color="auto"/>
        <w:left w:val="none" w:sz="0" w:space="0" w:color="auto"/>
        <w:bottom w:val="none" w:sz="0" w:space="0" w:color="auto"/>
        <w:right w:val="none" w:sz="0" w:space="0" w:color="auto"/>
      </w:divBdr>
    </w:div>
    <w:div w:id="1194270356">
      <w:bodyDiv w:val="1"/>
      <w:marLeft w:val="0"/>
      <w:marRight w:val="0"/>
      <w:marTop w:val="0"/>
      <w:marBottom w:val="0"/>
      <w:divBdr>
        <w:top w:val="none" w:sz="0" w:space="0" w:color="auto"/>
        <w:left w:val="none" w:sz="0" w:space="0" w:color="auto"/>
        <w:bottom w:val="none" w:sz="0" w:space="0" w:color="auto"/>
        <w:right w:val="none" w:sz="0" w:space="0" w:color="auto"/>
      </w:divBdr>
    </w:div>
    <w:div w:id="1194348225">
      <w:bodyDiv w:val="1"/>
      <w:marLeft w:val="0"/>
      <w:marRight w:val="0"/>
      <w:marTop w:val="0"/>
      <w:marBottom w:val="0"/>
      <w:divBdr>
        <w:top w:val="none" w:sz="0" w:space="0" w:color="auto"/>
        <w:left w:val="none" w:sz="0" w:space="0" w:color="auto"/>
        <w:bottom w:val="none" w:sz="0" w:space="0" w:color="auto"/>
        <w:right w:val="none" w:sz="0" w:space="0" w:color="auto"/>
      </w:divBdr>
    </w:div>
    <w:div w:id="1194533073">
      <w:bodyDiv w:val="1"/>
      <w:marLeft w:val="0"/>
      <w:marRight w:val="0"/>
      <w:marTop w:val="0"/>
      <w:marBottom w:val="0"/>
      <w:divBdr>
        <w:top w:val="none" w:sz="0" w:space="0" w:color="auto"/>
        <w:left w:val="none" w:sz="0" w:space="0" w:color="auto"/>
        <w:bottom w:val="none" w:sz="0" w:space="0" w:color="auto"/>
        <w:right w:val="none" w:sz="0" w:space="0" w:color="auto"/>
      </w:divBdr>
    </w:div>
    <w:div w:id="1199197586">
      <w:bodyDiv w:val="1"/>
      <w:marLeft w:val="0"/>
      <w:marRight w:val="0"/>
      <w:marTop w:val="0"/>
      <w:marBottom w:val="0"/>
      <w:divBdr>
        <w:top w:val="none" w:sz="0" w:space="0" w:color="auto"/>
        <w:left w:val="none" w:sz="0" w:space="0" w:color="auto"/>
        <w:bottom w:val="none" w:sz="0" w:space="0" w:color="auto"/>
        <w:right w:val="none" w:sz="0" w:space="0" w:color="auto"/>
      </w:divBdr>
    </w:div>
    <w:div w:id="1204563013">
      <w:bodyDiv w:val="1"/>
      <w:marLeft w:val="0"/>
      <w:marRight w:val="0"/>
      <w:marTop w:val="0"/>
      <w:marBottom w:val="0"/>
      <w:divBdr>
        <w:top w:val="none" w:sz="0" w:space="0" w:color="auto"/>
        <w:left w:val="none" w:sz="0" w:space="0" w:color="auto"/>
        <w:bottom w:val="none" w:sz="0" w:space="0" w:color="auto"/>
        <w:right w:val="none" w:sz="0" w:space="0" w:color="auto"/>
      </w:divBdr>
    </w:div>
    <w:div w:id="1212301692">
      <w:bodyDiv w:val="1"/>
      <w:marLeft w:val="0"/>
      <w:marRight w:val="0"/>
      <w:marTop w:val="0"/>
      <w:marBottom w:val="0"/>
      <w:divBdr>
        <w:top w:val="none" w:sz="0" w:space="0" w:color="auto"/>
        <w:left w:val="none" w:sz="0" w:space="0" w:color="auto"/>
        <w:bottom w:val="none" w:sz="0" w:space="0" w:color="auto"/>
        <w:right w:val="none" w:sz="0" w:space="0" w:color="auto"/>
      </w:divBdr>
    </w:div>
    <w:div w:id="1214347845">
      <w:bodyDiv w:val="1"/>
      <w:marLeft w:val="0"/>
      <w:marRight w:val="0"/>
      <w:marTop w:val="0"/>
      <w:marBottom w:val="0"/>
      <w:divBdr>
        <w:top w:val="none" w:sz="0" w:space="0" w:color="auto"/>
        <w:left w:val="none" w:sz="0" w:space="0" w:color="auto"/>
        <w:bottom w:val="none" w:sz="0" w:space="0" w:color="auto"/>
        <w:right w:val="none" w:sz="0" w:space="0" w:color="auto"/>
      </w:divBdr>
    </w:div>
    <w:div w:id="1217548027">
      <w:bodyDiv w:val="1"/>
      <w:marLeft w:val="0"/>
      <w:marRight w:val="0"/>
      <w:marTop w:val="0"/>
      <w:marBottom w:val="0"/>
      <w:divBdr>
        <w:top w:val="none" w:sz="0" w:space="0" w:color="auto"/>
        <w:left w:val="none" w:sz="0" w:space="0" w:color="auto"/>
        <w:bottom w:val="none" w:sz="0" w:space="0" w:color="auto"/>
        <w:right w:val="none" w:sz="0" w:space="0" w:color="auto"/>
      </w:divBdr>
    </w:div>
    <w:div w:id="1217744024">
      <w:bodyDiv w:val="1"/>
      <w:marLeft w:val="0"/>
      <w:marRight w:val="0"/>
      <w:marTop w:val="0"/>
      <w:marBottom w:val="0"/>
      <w:divBdr>
        <w:top w:val="none" w:sz="0" w:space="0" w:color="auto"/>
        <w:left w:val="none" w:sz="0" w:space="0" w:color="auto"/>
        <w:bottom w:val="none" w:sz="0" w:space="0" w:color="auto"/>
        <w:right w:val="none" w:sz="0" w:space="0" w:color="auto"/>
      </w:divBdr>
    </w:div>
    <w:div w:id="1218005625">
      <w:bodyDiv w:val="1"/>
      <w:marLeft w:val="0"/>
      <w:marRight w:val="0"/>
      <w:marTop w:val="0"/>
      <w:marBottom w:val="0"/>
      <w:divBdr>
        <w:top w:val="none" w:sz="0" w:space="0" w:color="auto"/>
        <w:left w:val="none" w:sz="0" w:space="0" w:color="auto"/>
        <w:bottom w:val="none" w:sz="0" w:space="0" w:color="auto"/>
        <w:right w:val="none" w:sz="0" w:space="0" w:color="auto"/>
      </w:divBdr>
    </w:div>
    <w:div w:id="1218468714">
      <w:bodyDiv w:val="1"/>
      <w:marLeft w:val="0"/>
      <w:marRight w:val="0"/>
      <w:marTop w:val="0"/>
      <w:marBottom w:val="0"/>
      <w:divBdr>
        <w:top w:val="none" w:sz="0" w:space="0" w:color="auto"/>
        <w:left w:val="none" w:sz="0" w:space="0" w:color="auto"/>
        <w:bottom w:val="none" w:sz="0" w:space="0" w:color="auto"/>
        <w:right w:val="none" w:sz="0" w:space="0" w:color="auto"/>
      </w:divBdr>
    </w:div>
    <w:div w:id="1220287147">
      <w:bodyDiv w:val="1"/>
      <w:marLeft w:val="0"/>
      <w:marRight w:val="0"/>
      <w:marTop w:val="0"/>
      <w:marBottom w:val="0"/>
      <w:divBdr>
        <w:top w:val="none" w:sz="0" w:space="0" w:color="auto"/>
        <w:left w:val="none" w:sz="0" w:space="0" w:color="auto"/>
        <w:bottom w:val="none" w:sz="0" w:space="0" w:color="auto"/>
        <w:right w:val="none" w:sz="0" w:space="0" w:color="auto"/>
      </w:divBdr>
    </w:div>
    <w:div w:id="1220635160">
      <w:bodyDiv w:val="1"/>
      <w:marLeft w:val="0"/>
      <w:marRight w:val="0"/>
      <w:marTop w:val="0"/>
      <w:marBottom w:val="0"/>
      <w:divBdr>
        <w:top w:val="none" w:sz="0" w:space="0" w:color="auto"/>
        <w:left w:val="none" w:sz="0" w:space="0" w:color="auto"/>
        <w:bottom w:val="none" w:sz="0" w:space="0" w:color="auto"/>
        <w:right w:val="none" w:sz="0" w:space="0" w:color="auto"/>
      </w:divBdr>
    </w:div>
    <w:div w:id="1222444340">
      <w:bodyDiv w:val="1"/>
      <w:marLeft w:val="0"/>
      <w:marRight w:val="0"/>
      <w:marTop w:val="0"/>
      <w:marBottom w:val="0"/>
      <w:divBdr>
        <w:top w:val="none" w:sz="0" w:space="0" w:color="auto"/>
        <w:left w:val="none" w:sz="0" w:space="0" w:color="auto"/>
        <w:bottom w:val="none" w:sz="0" w:space="0" w:color="auto"/>
        <w:right w:val="none" w:sz="0" w:space="0" w:color="auto"/>
      </w:divBdr>
    </w:div>
    <w:div w:id="1226145263">
      <w:bodyDiv w:val="1"/>
      <w:marLeft w:val="0"/>
      <w:marRight w:val="0"/>
      <w:marTop w:val="0"/>
      <w:marBottom w:val="0"/>
      <w:divBdr>
        <w:top w:val="none" w:sz="0" w:space="0" w:color="auto"/>
        <w:left w:val="none" w:sz="0" w:space="0" w:color="auto"/>
        <w:bottom w:val="none" w:sz="0" w:space="0" w:color="auto"/>
        <w:right w:val="none" w:sz="0" w:space="0" w:color="auto"/>
      </w:divBdr>
    </w:div>
    <w:div w:id="1227833732">
      <w:bodyDiv w:val="1"/>
      <w:marLeft w:val="0"/>
      <w:marRight w:val="0"/>
      <w:marTop w:val="0"/>
      <w:marBottom w:val="0"/>
      <w:divBdr>
        <w:top w:val="none" w:sz="0" w:space="0" w:color="auto"/>
        <w:left w:val="none" w:sz="0" w:space="0" w:color="auto"/>
        <w:bottom w:val="none" w:sz="0" w:space="0" w:color="auto"/>
        <w:right w:val="none" w:sz="0" w:space="0" w:color="auto"/>
      </w:divBdr>
    </w:div>
    <w:div w:id="1228958570">
      <w:bodyDiv w:val="1"/>
      <w:marLeft w:val="0"/>
      <w:marRight w:val="0"/>
      <w:marTop w:val="0"/>
      <w:marBottom w:val="0"/>
      <w:divBdr>
        <w:top w:val="none" w:sz="0" w:space="0" w:color="auto"/>
        <w:left w:val="none" w:sz="0" w:space="0" w:color="auto"/>
        <w:bottom w:val="none" w:sz="0" w:space="0" w:color="auto"/>
        <w:right w:val="none" w:sz="0" w:space="0" w:color="auto"/>
      </w:divBdr>
    </w:div>
    <w:div w:id="1234895574">
      <w:bodyDiv w:val="1"/>
      <w:marLeft w:val="0"/>
      <w:marRight w:val="0"/>
      <w:marTop w:val="0"/>
      <w:marBottom w:val="0"/>
      <w:divBdr>
        <w:top w:val="none" w:sz="0" w:space="0" w:color="auto"/>
        <w:left w:val="none" w:sz="0" w:space="0" w:color="auto"/>
        <w:bottom w:val="none" w:sz="0" w:space="0" w:color="auto"/>
        <w:right w:val="none" w:sz="0" w:space="0" w:color="auto"/>
      </w:divBdr>
    </w:div>
    <w:div w:id="1235892408">
      <w:bodyDiv w:val="1"/>
      <w:marLeft w:val="0"/>
      <w:marRight w:val="0"/>
      <w:marTop w:val="0"/>
      <w:marBottom w:val="0"/>
      <w:divBdr>
        <w:top w:val="none" w:sz="0" w:space="0" w:color="auto"/>
        <w:left w:val="none" w:sz="0" w:space="0" w:color="auto"/>
        <w:bottom w:val="none" w:sz="0" w:space="0" w:color="auto"/>
        <w:right w:val="none" w:sz="0" w:space="0" w:color="auto"/>
      </w:divBdr>
    </w:div>
    <w:div w:id="1240020420">
      <w:bodyDiv w:val="1"/>
      <w:marLeft w:val="0"/>
      <w:marRight w:val="0"/>
      <w:marTop w:val="0"/>
      <w:marBottom w:val="0"/>
      <w:divBdr>
        <w:top w:val="none" w:sz="0" w:space="0" w:color="auto"/>
        <w:left w:val="none" w:sz="0" w:space="0" w:color="auto"/>
        <w:bottom w:val="none" w:sz="0" w:space="0" w:color="auto"/>
        <w:right w:val="none" w:sz="0" w:space="0" w:color="auto"/>
      </w:divBdr>
    </w:div>
    <w:div w:id="1243878386">
      <w:bodyDiv w:val="1"/>
      <w:marLeft w:val="0"/>
      <w:marRight w:val="0"/>
      <w:marTop w:val="0"/>
      <w:marBottom w:val="0"/>
      <w:divBdr>
        <w:top w:val="none" w:sz="0" w:space="0" w:color="auto"/>
        <w:left w:val="none" w:sz="0" w:space="0" w:color="auto"/>
        <w:bottom w:val="none" w:sz="0" w:space="0" w:color="auto"/>
        <w:right w:val="none" w:sz="0" w:space="0" w:color="auto"/>
      </w:divBdr>
    </w:div>
    <w:div w:id="1246691337">
      <w:bodyDiv w:val="1"/>
      <w:marLeft w:val="0"/>
      <w:marRight w:val="0"/>
      <w:marTop w:val="0"/>
      <w:marBottom w:val="0"/>
      <w:divBdr>
        <w:top w:val="none" w:sz="0" w:space="0" w:color="auto"/>
        <w:left w:val="none" w:sz="0" w:space="0" w:color="auto"/>
        <w:bottom w:val="none" w:sz="0" w:space="0" w:color="auto"/>
        <w:right w:val="none" w:sz="0" w:space="0" w:color="auto"/>
      </w:divBdr>
    </w:div>
    <w:div w:id="1248467098">
      <w:bodyDiv w:val="1"/>
      <w:marLeft w:val="0"/>
      <w:marRight w:val="0"/>
      <w:marTop w:val="0"/>
      <w:marBottom w:val="0"/>
      <w:divBdr>
        <w:top w:val="none" w:sz="0" w:space="0" w:color="auto"/>
        <w:left w:val="none" w:sz="0" w:space="0" w:color="auto"/>
        <w:bottom w:val="none" w:sz="0" w:space="0" w:color="auto"/>
        <w:right w:val="none" w:sz="0" w:space="0" w:color="auto"/>
      </w:divBdr>
    </w:div>
    <w:div w:id="1252471348">
      <w:bodyDiv w:val="1"/>
      <w:marLeft w:val="0"/>
      <w:marRight w:val="0"/>
      <w:marTop w:val="0"/>
      <w:marBottom w:val="0"/>
      <w:divBdr>
        <w:top w:val="none" w:sz="0" w:space="0" w:color="auto"/>
        <w:left w:val="none" w:sz="0" w:space="0" w:color="auto"/>
        <w:bottom w:val="none" w:sz="0" w:space="0" w:color="auto"/>
        <w:right w:val="none" w:sz="0" w:space="0" w:color="auto"/>
      </w:divBdr>
    </w:div>
    <w:div w:id="1257711609">
      <w:bodyDiv w:val="1"/>
      <w:marLeft w:val="0"/>
      <w:marRight w:val="0"/>
      <w:marTop w:val="0"/>
      <w:marBottom w:val="0"/>
      <w:divBdr>
        <w:top w:val="none" w:sz="0" w:space="0" w:color="auto"/>
        <w:left w:val="none" w:sz="0" w:space="0" w:color="auto"/>
        <w:bottom w:val="none" w:sz="0" w:space="0" w:color="auto"/>
        <w:right w:val="none" w:sz="0" w:space="0" w:color="auto"/>
      </w:divBdr>
    </w:div>
    <w:div w:id="1259405633">
      <w:bodyDiv w:val="1"/>
      <w:marLeft w:val="0"/>
      <w:marRight w:val="0"/>
      <w:marTop w:val="0"/>
      <w:marBottom w:val="0"/>
      <w:divBdr>
        <w:top w:val="none" w:sz="0" w:space="0" w:color="auto"/>
        <w:left w:val="none" w:sz="0" w:space="0" w:color="auto"/>
        <w:bottom w:val="none" w:sz="0" w:space="0" w:color="auto"/>
        <w:right w:val="none" w:sz="0" w:space="0" w:color="auto"/>
      </w:divBdr>
    </w:div>
    <w:div w:id="1259947874">
      <w:bodyDiv w:val="1"/>
      <w:marLeft w:val="0"/>
      <w:marRight w:val="0"/>
      <w:marTop w:val="0"/>
      <w:marBottom w:val="0"/>
      <w:divBdr>
        <w:top w:val="none" w:sz="0" w:space="0" w:color="auto"/>
        <w:left w:val="none" w:sz="0" w:space="0" w:color="auto"/>
        <w:bottom w:val="none" w:sz="0" w:space="0" w:color="auto"/>
        <w:right w:val="none" w:sz="0" w:space="0" w:color="auto"/>
      </w:divBdr>
    </w:div>
    <w:div w:id="1260262235">
      <w:bodyDiv w:val="1"/>
      <w:marLeft w:val="0"/>
      <w:marRight w:val="0"/>
      <w:marTop w:val="0"/>
      <w:marBottom w:val="0"/>
      <w:divBdr>
        <w:top w:val="none" w:sz="0" w:space="0" w:color="auto"/>
        <w:left w:val="none" w:sz="0" w:space="0" w:color="auto"/>
        <w:bottom w:val="none" w:sz="0" w:space="0" w:color="auto"/>
        <w:right w:val="none" w:sz="0" w:space="0" w:color="auto"/>
      </w:divBdr>
    </w:div>
    <w:div w:id="1261912074">
      <w:bodyDiv w:val="1"/>
      <w:marLeft w:val="0"/>
      <w:marRight w:val="0"/>
      <w:marTop w:val="0"/>
      <w:marBottom w:val="0"/>
      <w:divBdr>
        <w:top w:val="none" w:sz="0" w:space="0" w:color="auto"/>
        <w:left w:val="none" w:sz="0" w:space="0" w:color="auto"/>
        <w:bottom w:val="none" w:sz="0" w:space="0" w:color="auto"/>
        <w:right w:val="none" w:sz="0" w:space="0" w:color="auto"/>
      </w:divBdr>
    </w:div>
    <w:div w:id="1263028404">
      <w:bodyDiv w:val="1"/>
      <w:marLeft w:val="0"/>
      <w:marRight w:val="0"/>
      <w:marTop w:val="0"/>
      <w:marBottom w:val="0"/>
      <w:divBdr>
        <w:top w:val="none" w:sz="0" w:space="0" w:color="auto"/>
        <w:left w:val="none" w:sz="0" w:space="0" w:color="auto"/>
        <w:bottom w:val="none" w:sz="0" w:space="0" w:color="auto"/>
        <w:right w:val="none" w:sz="0" w:space="0" w:color="auto"/>
      </w:divBdr>
    </w:div>
    <w:div w:id="1265571181">
      <w:bodyDiv w:val="1"/>
      <w:marLeft w:val="0"/>
      <w:marRight w:val="0"/>
      <w:marTop w:val="0"/>
      <w:marBottom w:val="0"/>
      <w:divBdr>
        <w:top w:val="none" w:sz="0" w:space="0" w:color="auto"/>
        <w:left w:val="none" w:sz="0" w:space="0" w:color="auto"/>
        <w:bottom w:val="none" w:sz="0" w:space="0" w:color="auto"/>
        <w:right w:val="none" w:sz="0" w:space="0" w:color="auto"/>
      </w:divBdr>
    </w:div>
    <w:div w:id="1275283786">
      <w:bodyDiv w:val="1"/>
      <w:marLeft w:val="0"/>
      <w:marRight w:val="0"/>
      <w:marTop w:val="0"/>
      <w:marBottom w:val="0"/>
      <w:divBdr>
        <w:top w:val="none" w:sz="0" w:space="0" w:color="auto"/>
        <w:left w:val="none" w:sz="0" w:space="0" w:color="auto"/>
        <w:bottom w:val="none" w:sz="0" w:space="0" w:color="auto"/>
        <w:right w:val="none" w:sz="0" w:space="0" w:color="auto"/>
      </w:divBdr>
    </w:div>
    <w:div w:id="1276519255">
      <w:bodyDiv w:val="1"/>
      <w:marLeft w:val="0"/>
      <w:marRight w:val="0"/>
      <w:marTop w:val="0"/>
      <w:marBottom w:val="0"/>
      <w:divBdr>
        <w:top w:val="none" w:sz="0" w:space="0" w:color="auto"/>
        <w:left w:val="none" w:sz="0" w:space="0" w:color="auto"/>
        <w:bottom w:val="none" w:sz="0" w:space="0" w:color="auto"/>
        <w:right w:val="none" w:sz="0" w:space="0" w:color="auto"/>
      </w:divBdr>
    </w:div>
    <w:div w:id="1278296562">
      <w:bodyDiv w:val="1"/>
      <w:marLeft w:val="0"/>
      <w:marRight w:val="0"/>
      <w:marTop w:val="0"/>
      <w:marBottom w:val="0"/>
      <w:divBdr>
        <w:top w:val="none" w:sz="0" w:space="0" w:color="auto"/>
        <w:left w:val="none" w:sz="0" w:space="0" w:color="auto"/>
        <w:bottom w:val="none" w:sz="0" w:space="0" w:color="auto"/>
        <w:right w:val="none" w:sz="0" w:space="0" w:color="auto"/>
      </w:divBdr>
    </w:div>
    <w:div w:id="1278487167">
      <w:bodyDiv w:val="1"/>
      <w:marLeft w:val="0"/>
      <w:marRight w:val="0"/>
      <w:marTop w:val="0"/>
      <w:marBottom w:val="0"/>
      <w:divBdr>
        <w:top w:val="none" w:sz="0" w:space="0" w:color="auto"/>
        <w:left w:val="none" w:sz="0" w:space="0" w:color="auto"/>
        <w:bottom w:val="none" w:sz="0" w:space="0" w:color="auto"/>
        <w:right w:val="none" w:sz="0" w:space="0" w:color="auto"/>
      </w:divBdr>
    </w:div>
    <w:div w:id="1278636390">
      <w:bodyDiv w:val="1"/>
      <w:marLeft w:val="0"/>
      <w:marRight w:val="0"/>
      <w:marTop w:val="0"/>
      <w:marBottom w:val="0"/>
      <w:divBdr>
        <w:top w:val="none" w:sz="0" w:space="0" w:color="auto"/>
        <w:left w:val="none" w:sz="0" w:space="0" w:color="auto"/>
        <w:bottom w:val="none" w:sz="0" w:space="0" w:color="auto"/>
        <w:right w:val="none" w:sz="0" w:space="0" w:color="auto"/>
      </w:divBdr>
    </w:div>
    <w:div w:id="1280574942">
      <w:bodyDiv w:val="1"/>
      <w:marLeft w:val="0"/>
      <w:marRight w:val="0"/>
      <w:marTop w:val="0"/>
      <w:marBottom w:val="0"/>
      <w:divBdr>
        <w:top w:val="none" w:sz="0" w:space="0" w:color="auto"/>
        <w:left w:val="none" w:sz="0" w:space="0" w:color="auto"/>
        <w:bottom w:val="none" w:sz="0" w:space="0" w:color="auto"/>
        <w:right w:val="none" w:sz="0" w:space="0" w:color="auto"/>
      </w:divBdr>
    </w:div>
    <w:div w:id="1282305037">
      <w:bodyDiv w:val="1"/>
      <w:marLeft w:val="0"/>
      <w:marRight w:val="0"/>
      <w:marTop w:val="0"/>
      <w:marBottom w:val="0"/>
      <w:divBdr>
        <w:top w:val="none" w:sz="0" w:space="0" w:color="auto"/>
        <w:left w:val="none" w:sz="0" w:space="0" w:color="auto"/>
        <w:bottom w:val="none" w:sz="0" w:space="0" w:color="auto"/>
        <w:right w:val="none" w:sz="0" w:space="0" w:color="auto"/>
      </w:divBdr>
    </w:div>
    <w:div w:id="1283147388">
      <w:bodyDiv w:val="1"/>
      <w:marLeft w:val="0"/>
      <w:marRight w:val="0"/>
      <w:marTop w:val="0"/>
      <w:marBottom w:val="0"/>
      <w:divBdr>
        <w:top w:val="none" w:sz="0" w:space="0" w:color="auto"/>
        <w:left w:val="none" w:sz="0" w:space="0" w:color="auto"/>
        <w:bottom w:val="none" w:sz="0" w:space="0" w:color="auto"/>
        <w:right w:val="none" w:sz="0" w:space="0" w:color="auto"/>
      </w:divBdr>
    </w:div>
    <w:div w:id="1283267117">
      <w:bodyDiv w:val="1"/>
      <w:marLeft w:val="0"/>
      <w:marRight w:val="0"/>
      <w:marTop w:val="0"/>
      <w:marBottom w:val="0"/>
      <w:divBdr>
        <w:top w:val="none" w:sz="0" w:space="0" w:color="auto"/>
        <w:left w:val="none" w:sz="0" w:space="0" w:color="auto"/>
        <w:bottom w:val="none" w:sz="0" w:space="0" w:color="auto"/>
        <w:right w:val="none" w:sz="0" w:space="0" w:color="auto"/>
      </w:divBdr>
    </w:div>
    <w:div w:id="1284463824">
      <w:bodyDiv w:val="1"/>
      <w:marLeft w:val="0"/>
      <w:marRight w:val="0"/>
      <w:marTop w:val="0"/>
      <w:marBottom w:val="0"/>
      <w:divBdr>
        <w:top w:val="none" w:sz="0" w:space="0" w:color="auto"/>
        <w:left w:val="none" w:sz="0" w:space="0" w:color="auto"/>
        <w:bottom w:val="none" w:sz="0" w:space="0" w:color="auto"/>
        <w:right w:val="none" w:sz="0" w:space="0" w:color="auto"/>
      </w:divBdr>
    </w:div>
    <w:div w:id="1289509090">
      <w:bodyDiv w:val="1"/>
      <w:marLeft w:val="0"/>
      <w:marRight w:val="0"/>
      <w:marTop w:val="0"/>
      <w:marBottom w:val="0"/>
      <w:divBdr>
        <w:top w:val="none" w:sz="0" w:space="0" w:color="auto"/>
        <w:left w:val="none" w:sz="0" w:space="0" w:color="auto"/>
        <w:bottom w:val="none" w:sz="0" w:space="0" w:color="auto"/>
        <w:right w:val="none" w:sz="0" w:space="0" w:color="auto"/>
      </w:divBdr>
    </w:div>
    <w:div w:id="1291325658">
      <w:bodyDiv w:val="1"/>
      <w:marLeft w:val="0"/>
      <w:marRight w:val="0"/>
      <w:marTop w:val="0"/>
      <w:marBottom w:val="0"/>
      <w:divBdr>
        <w:top w:val="none" w:sz="0" w:space="0" w:color="auto"/>
        <w:left w:val="none" w:sz="0" w:space="0" w:color="auto"/>
        <w:bottom w:val="none" w:sz="0" w:space="0" w:color="auto"/>
        <w:right w:val="none" w:sz="0" w:space="0" w:color="auto"/>
      </w:divBdr>
    </w:div>
    <w:div w:id="1291396815">
      <w:bodyDiv w:val="1"/>
      <w:marLeft w:val="0"/>
      <w:marRight w:val="0"/>
      <w:marTop w:val="0"/>
      <w:marBottom w:val="0"/>
      <w:divBdr>
        <w:top w:val="none" w:sz="0" w:space="0" w:color="auto"/>
        <w:left w:val="none" w:sz="0" w:space="0" w:color="auto"/>
        <w:bottom w:val="none" w:sz="0" w:space="0" w:color="auto"/>
        <w:right w:val="none" w:sz="0" w:space="0" w:color="auto"/>
      </w:divBdr>
    </w:div>
    <w:div w:id="1292908066">
      <w:bodyDiv w:val="1"/>
      <w:marLeft w:val="0"/>
      <w:marRight w:val="0"/>
      <w:marTop w:val="0"/>
      <w:marBottom w:val="0"/>
      <w:divBdr>
        <w:top w:val="none" w:sz="0" w:space="0" w:color="auto"/>
        <w:left w:val="none" w:sz="0" w:space="0" w:color="auto"/>
        <w:bottom w:val="none" w:sz="0" w:space="0" w:color="auto"/>
        <w:right w:val="none" w:sz="0" w:space="0" w:color="auto"/>
      </w:divBdr>
    </w:div>
    <w:div w:id="1293173490">
      <w:bodyDiv w:val="1"/>
      <w:marLeft w:val="0"/>
      <w:marRight w:val="0"/>
      <w:marTop w:val="0"/>
      <w:marBottom w:val="0"/>
      <w:divBdr>
        <w:top w:val="none" w:sz="0" w:space="0" w:color="auto"/>
        <w:left w:val="none" w:sz="0" w:space="0" w:color="auto"/>
        <w:bottom w:val="none" w:sz="0" w:space="0" w:color="auto"/>
        <w:right w:val="none" w:sz="0" w:space="0" w:color="auto"/>
      </w:divBdr>
    </w:div>
    <w:div w:id="1293562968">
      <w:bodyDiv w:val="1"/>
      <w:marLeft w:val="0"/>
      <w:marRight w:val="0"/>
      <w:marTop w:val="0"/>
      <w:marBottom w:val="0"/>
      <w:divBdr>
        <w:top w:val="none" w:sz="0" w:space="0" w:color="auto"/>
        <w:left w:val="none" w:sz="0" w:space="0" w:color="auto"/>
        <w:bottom w:val="none" w:sz="0" w:space="0" w:color="auto"/>
        <w:right w:val="none" w:sz="0" w:space="0" w:color="auto"/>
      </w:divBdr>
    </w:div>
    <w:div w:id="1295408154">
      <w:bodyDiv w:val="1"/>
      <w:marLeft w:val="0"/>
      <w:marRight w:val="0"/>
      <w:marTop w:val="0"/>
      <w:marBottom w:val="0"/>
      <w:divBdr>
        <w:top w:val="none" w:sz="0" w:space="0" w:color="auto"/>
        <w:left w:val="none" w:sz="0" w:space="0" w:color="auto"/>
        <w:bottom w:val="none" w:sz="0" w:space="0" w:color="auto"/>
        <w:right w:val="none" w:sz="0" w:space="0" w:color="auto"/>
      </w:divBdr>
    </w:div>
    <w:div w:id="1298685249">
      <w:bodyDiv w:val="1"/>
      <w:marLeft w:val="0"/>
      <w:marRight w:val="0"/>
      <w:marTop w:val="0"/>
      <w:marBottom w:val="0"/>
      <w:divBdr>
        <w:top w:val="none" w:sz="0" w:space="0" w:color="auto"/>
        <w:left w:val="none" w:sz="0" w:space="0" w:color="auto"/>
        <w:bottom w:val="none" w:sz="0" w:space="0" w:color="auto"/>
        <w:right w:val="none" w:sz="0" w:space="0" w:color="auto"/>
      </w:divBdr>
    </w:div>
    <w:div w:id="1299187523">
      <w:bodyDiv w:val="1"/>
      <w:marLeft w:val="0"/>
      <w:marRight w:val="0"/>
      <w:marTop w:val="0"/>
      <w:marBottom w:val="0"/>
      <w:divBdr>
        <w:top w:val="none" w:sz="0" w:space="0" w:color="auto"/>
        <w:left w:val="none" w:sz="0" w:space="0" w:color="auto"/>
        <w:bottom w:val="none" w:sz="0" w:space="0" w:color="auto"/>
        <w:right w:val="none" w:sz="0" w:space="0" w:color="auto"/>
      </w:divBdr>
    </w:div>
    <w:div w:id="1301301470">
      <w:bodyDiv w:val="1"/>
      <w:marLeft w:val="0"/>
      <w:marRight w:val="0"/>
      <w:marTop w:val="0"/>
      <w:marBottom w:val="0"/>
      <w:divBdr>
        <w:top w:val="none" w:sz="0" w:space="0" w:color="auto"/>
        <w:left w:val="none" w:sz="0" w:space="0" w:color="auto"/>
        <w:bottom w:val="none" w:sz="0" w:space="0" w:color="auto"/>
        <w:right w:val="none" w:sz="0" w:space="0" w:color="auto"/>
      </w:divBdr>
    </w:div>
    <w:div w:id="1302348120">
      <w:bodyDiv w:val="1"/>
      <w:marLeft w:val="0"/>
      <w:marRight w:val="0"/>
      <w:marTop w:val="0"/>
      <w:marBottom w:val="0"/>
      <w:divBdr>
        <w:top w:val="none" w:sz="0" w:space="0" w:color="auto"/>
        <w:left w:val="none" w:sz="0" w:space="0" w:color="auto"/>
        <w:bottom w:val="none" w:sz="0" w:space="0" w:color="auto"/>
        <w:right w:val="none" w:sz="0" w:space="0" w:color="auto"/>
      </w:divBdr>
    </w:div>
    <w:div w:id="1304890219">
      <w:bodyDiv w:val="1"/>
      <w:marLeft w:val="0"/>
      <w:marRight w:val="0"/>
      <w:marTop w:val="0"/>
      <w:marBottom w:val="0"/>
      <w:divBdr>
        <w:top w:val="none" w:sz="0" w:space="0" w:color="auto"/>
        <w:left w:val="none" w:sz="0" w:space="0" w:color="auto"/>
        <w:bottom w:val="none" w:sz="0" w:space="0" w:color="auto"/>
        <w:right w:val="none" w:sz="0" w:space="0" w:color="auto"/>
      </w:divBdr>
    </w:div>
    <w:div w:id="1308630886">
      <w:bodyDiv w:val="1"/>
      <w:marLeft w:val="0"/>
      <w:marRight w:val="0"/>
      <w:marTop w:val="0"/>
      <w:marBottom w:val="0"/>
      <w:divBdr>
        <w:top w:val="none" w:sz="0" w:space="0" w:color="auto"/>
        <w:left w:val="none" w:sz="0" w:space="0" w:color="auto"/>
        <w:bottom w:val="none" w:sz="0" w:space="0" w:color="auto"/>
        <w:right w:val="none" w:sz="0" w:space="0" w:color="auto"/>
      </w:divBdr>
    </w:div>
    <w:div w:id="1310208076">
      <w:bodyDiv w:val="1"/>
      <w:marLeft w:val="0"/>
      <w:marRight w:val="0"/>
      <w:marTop w:val="0"/>
      <w:marBottom w:val="0"/>
      <w:divBdr>
        <w:top w:val="none" w:sz="0" w:space="0" w:color="auto"/>
        <w:left w:val="none" w:sz="0" w:space="0" w:color="auto"/>
        <w:bottom w:val="none" w:sz="0" w:space="0" w:color="auto"/>
        <w:right w:val="none" w:sz="0" w:space="0" w:color="auto"/>
      </w:divBdr>
    </w:div>
    <w:div w:id="1311204433">
      <w:bodyDiv w:val="1"/>
      <w:marLeft w:val="0"/>
      <w:marRight w:val="0"/>
      <w:marTop w:val="0"/>
      <w:marBottom w:val="0"/>
      <w:divBdr>
        <w:top w:val="none" w:sz="0" w:space="0" w:color="auto"/>
        <w:left w:val="none" w:sz="0" w:space="0" w:color="auto"/>
        <w:bottom w:val="none" w:sz="0" w:space="0" w:color="auto"/>
        <w:right w:val="none" w:sz="0" w:space="0" w:color="auto"/>
      </w:divBdr>
    </w:div>
    <w:div w:id="1312708501">
      <w:bodyDiv w:val="1"/>
      <w:marLeft w:val="0"/>
      <w:marRight w:val="0"/>
      <w:marTop w:val="0"/>
      <w:marBottom w:val="0"/>
      <w:divBdr>
        <w:top w:val="none" w:sz="0" w:space="0" w:color="auto"/>
        <w:left w:val="none" w:sz="0" w:space="0" w:color="auto"/>
        <w:bottom w:val="none" w:sz="0" w:space="0" w:color="auto"/>
        <w:right w:val="none" w:sz="0" w:space="0" w:color="auto"/>
      </w:divBdr>
    </w:div>
    <w:div w:id="1315648119">
      <w:bodyDiv w:val="1"/>
      <w:marLeft w:val="0"/>
      <w:marRight w:val="0"/>
      <w:marTop w:val="0"/>
      <w:marBottom w:val="0"/>
      <w:divBdr>
        <w:top w:val="none" w:sz="0" w:space="0" w:color="auto"/>
        <w:left w:val="none" w:sz="0" w:space="0" w:color="auto"/>
        <w:bottom w:val="none" w:sz="0" w:space="0" w:color="auto"/>
        <w:right w:val="none" w:sz="0" w:space="0" w:color="auto"/>
      </w:divBdr>
    </w:div>
    <w:div w:id="1315836325">
      <w:bodyDiv w:val="1"/>
      <w:marLeft w:val="0"/>
      <w:marRight w:val="0"/>
      <w:marTop w:val="0"/>
      <w:marBottom w:val="0"/>
      <w:divBdr>
        <w:top w:val="none" w:sz="0" w:space="0" w:color="auto"/>
        <w:left w:val="none" w:sz="0" w:space="0" w:color="auto"/>
        <w:bottom w:val="none" w:sz="0" w:space="0" w:color="auto"/>
        <w:right w:val="none" w:sz="0" w:space="0" w:color="auto"/>
      </w:divBdr>
    </w:div>
    <w:div w:id="1318805814">
      <w:bodyDiv w:val="1"/>
      <w:marLeft w:val="0"/>
      <w:marRight w:val="0"/>
      <w:marTop w:val="0"/>
      <w:marBottom w:val="0"/>
      <w:divBdr>
        <w:top w:val="none" w:sz="0" w:space="0" w:color="auto"/>
        <w:left w:val="none" w:sz="0" w:space="0" w:color="auto"/>
        <w:bottom w:val="none" w:sz="0" w:space="0" w:color="auto"/>
        <w:right w:val="none" w:sz="0" w:space="0" w:color="auto"/>
      </w:divBdr>
    </w:div>
    <w:div w:id="1321542377">
      <w:bodyDiv w:val="1"/>
      <w:marLeft w:val="0"/>
      <w:marRight w:val="0"/>
      <w:marTop w:val="0"/>
      <w:marBottom w:val="0"/>
      <w:divBdr>
        <w:top w:val="none" w:sz="0" w:space="0" w:color="auto"/>
        <w:left w:val="none" w:sz="0" w:space="0" w:color="auto"/>
        <w:bottom w:val="none" w:sz="0" w:space="0" w:color="auto"/>
        <w:right w:val="none" w:sz="0" w:space="0" w:color="auto"/>
      </w:divBdr>
    </w:div>
    <w:div w:id="1321805828">
      <w:bodyDiv w:val="1"/>
      <w:marLeft w:val="0"/>
      <w:marRight w:val="0"/>
      <w:marTop w:val="0"/>
      <w:marBottom w:val="0"/>
      <w:divBdr>
        <w:top w:val="none" w:sz="0" w:space="0" w:color="auto"/>
        <w:left w:val="none" w:sz="0" w:space="0" w:color="auto"/>
        <w:bottom w:val="none" w:sz="0" w:space="0" w:color="auto"/>
        <w:right w:val="none" w:sz="0" w:space="0" w:color="auto"/>
      </w:divBdr>
    </w:div>
    <w:div w:id="1323853949">
      <w:bodyDiv w:val="1"/>
      <w:marLeft w:val="0"/>
      <w:marRight w:val="0"/>
      <w:marTop w:val="0"/>
      <w:marBottom w:val="0"/>
      <w:divBdr>
        <w:top w:val="none" w:sz="0" w:space="0" w:color="auto"/>
        <w:left w:val="none" w:sz="0" w:space="0" w:color="auto"/>
        <w:bottom w:val="none" w:sz="0" w:space="0" w:color="auto"/>
        <w:right w:val="none" w:sz="0" w:space="0" w:color="auto"/>
      </w:divBdr>
    </w:div>
    <w:div w:id="1325011202">
      <w:bodyDiv w:val="1"/>
      <w:marLeft w:val="0"/>
      <w:marRight w:val="0"/>
      <w:marTop w:val="0"/>
      <w:marBottom w:val="0"/>
      <w:divBdr>
        <w:top w:val="none" w:sz="0" w:space="0" w:color="auto"/>
        <w:left w:val="none" w:sz="0" w:space="0" w:color="auto"/>
        <w:bottom w:val="none" w:sz="0" w:space="0" w:color="auto"/>
        <w:right w:val="none" w:sz="0" w:space="0" w:color="auto"/>
      </w:divBdr>
    </w:div>
    <w:div w:id="1326402269">
      <w:bodyDiv w:val="1"/>
      <w:marLeft w:val="0"/>
      <w:marRight w:val="0"/>
      <w:marTop w:val="0"/>
      <w:marBottom w:val="0"/>
      <w:divBdr>
        <w:top w:val="none" w:sz="0" w:space="0" w:color="auto"/>
        <w:left w:val="none" w:sz="0" w:space="0" w:color="auto"/>
        <w:bottom w:val="none" w:sz="0" w:space="0" w:color="auto"/>
        <w:right w:val="none" w:sz="0" w:space="0" w:color="auto"/>
      </w:divBdr>
    </w:div>
    <w:div w:id="1327972620">
      <w:bodyDiv w:val="1"/>
      <w:marLeft w:val="0"/>
      <w:marRight w:val="0"/>
      <w:marTop w:val="0"/>
      <w:marBottom w:val="0"/>
      <w:divBdr>
        <w:top w:val="none" w:sz="0" w:space="0" w:color="auto"/>
        <w:left w:val="none" w:sz="0" w:space="0" w:color="auto"/>
        <w:bottom w:val="none" w:sz="0" w:space="0" w:color="auto"/>
        <w:right w:val="none" w:sz="0" w:space="0" w:color="auto"/>
      </w:divBdr>
    </w:div>
    <w:div w:id="1331760012">
      <w:bodyDiv w:val="1"/>
      <w:marLeft w:val="0"/>
      <w:marRight w:val="0"/>
      <w:marTop w:val="0"/>
      <w:marBottom w:val="0"/>
      <w:divBdr>
        <w:top w:val="none" w:sz="0" w:space="0" w:color="auto"/>
        <w:left w:val="none" w:sz="0" w:space="0" w:color="auto"/>
        <w:bottom w:val="none" w:sz="0" w:space="0" w:color="auto"/>
        <w:right w:val="none" w:sz="0" w:space="0" w:color="auto"/>
      </w:divBdr>
    </w:div>
    <w:div w:id="1333994980">
      <w:bodyDiv w:val="1"/>
      <w:marLeft w:val="0"/>
      <w:marRight w:val="0"/>
      <w:marTop w:val="0"/>
      <w:marBottom w:val="0"/>
      <w:divBdr>
        <w:top w:val="none" w:sz="0" w:space="0" w:color="auto"/>
        <w:left w:val="none" w:sz="0" w:space="0" w:color="auto"/>
        <w:bottom w:val="none" w:sz="0" w:space="0" w:color="auto"/>
        <w:right w:val="none" w:sz="0" w:space="0" w:color="auto"/>
      </w:divBdr>
    </w:div>
    <w:div w:id="1337147943">
      <w:bodyDiv w:val="1"/>
      <w:marLeft w:val="0"/>
      <w:marRight w:val="0"/>
      <w:marTop w:val="0"/>
      <w:marBottom w:val="0"/>
      <w:divBdr>
        <w:top w:val="none" w:sz="0" w:space="0" w:color="auto"/>
        <w:left w:val="none" w:sz="0" w:space="0" w:color="auto"/>
        <w:bottom w:val="none" w:sz="0" w:space="0" w:color="auto"/>
        <w:right w:val="none" w:sz="0" w:space="0" w:color="auto"/>
      </w:divBdr>
    </w:div>
    <w:div w:id="1341199824">
      <w:bodyDiv w:val="1"/>
      <w:marLeft w:val="0"/>
      <w:marRight w:val="0"/>
      <w:marTop w:val="0"/>
      <w:marBottom w:val="0"/>
      <w:divBdr>
        <w:top w:val="none" w:sz="0" w:space="0" w:color="auto"/>
        <w:left w:val="none" w:sz="0" w:space="0" w:color="auto"/>
        <w:bottom w:val="none" w:sz="0" w:space="0" w:color="auto"/>
        <w:right w:val="none" w:sz="0" w:space="0" w:color="auto"/>
      </w:divBdr>
    </w:div>
    <w:div w:id="1341547623">
      <w:bodyDiv w:val="1"/>
      <w:marLeft w:val="0"/>
      <w:marRight w:val="0"/>
      <w:marTop w:val="0"/>
      <w:marBottom w:val="0"/>
      <w:divBdr>
        <w:top w:val="none" w:sz="0" w:space="0" w:color="auto"/>
        <w:left w:val="none" w:sz="0" w:space="0" w:color="auto"/>
        <w:bottom w:val="none" w:sz="0" w:space="0" w:color="auto"/>
        <w:right w:val="none" w:sz="0" w:space="0" w:color="auto"/>
      </w:divBdr>
    </w:div>
    <w:div w:id="1348364631">
      <w:bodyDiv w:val="1"/>
      <w:marLeft w:val="0"/>
      <w:marRight w:val="0"/>
      <w:marTop w:val="0"/>
      <w:marBottom w:val="0"/>
      <w:divBdr>
        <w:top w:val="none" w:sz="0" w:space="0" w:color="auto"/>
        <w:left w:val="none" w:sz="0" w:space="0" w:color="auto"/>
        <w:bottom w:val="none" w:sz="0" w:space="0" w:color="auto"/>
        <w:right w:val="none" w:sz="0" w:space="0" w:color="auto"/>
      </w:divBdr>
    </w:div>
    <w:div w:id="1348480185">
      <w:bodyDiv w:val="1"/>
      <w:marLeft w:val="0"/>
      <w:marRight w:val="0"/>
      <w:marTop w:val="0"/>
      <w:marBottom w:val="0"/>
      <w:divBdr>
        <w:top w:val="none" w:sz="0" w:space="0" w:color="auto"/>
        <w:left w:val="none" w:sz="0" w:space="0" w:color="auto"/>
        <w:bottom w:val="none" w:sz="0" w:space="0" w:color="auto"/>
        <w:right w:val="none" w:sz="0" w:space="0" w:color="auto"/>
      </w:divBdr>
    </w:div>
    <w:div w:id="1353455591">
      <w:bodyDiv w:val="1"/>
      <w:marLeft w:val="0"/>
      <w:marRight w:val="0"/>
      <w:marTop w:val="0"/>
      <w:marBottom w:val="0"/>
      <w:divBdr>
        <w:top w:val="none" w:sz="0" w:space="0" w:color="auto"/>
        <w:left w:val="none" w:sz="0" w:space="0" w:color="auto"/>
        <w:bottom w:val="none" w:sz="0" w:space="0" w:color="auto"/>
        <w:right w:val="none" w:sz="0" w:space="0" w:color="auto"/>
      </w:divBdr>
    </w:div>
    <w:div w:id="1353998661">
      <w:bodyDiv w:val="1"/>
      <w:marLeft w:val="0"/>
      <w:marRight w:val="0"/>
      <w:marTop w:val="0"/>
      <w:marBottom w:val="0"/>
      <w:divBdr>
        <w:top w:val="none" w:sz="0" w:space="0" w:color="auto"/>
        <w:left w:val="none" w:sz="0" w:space="0" w:color="auto"/>
        <w:bottom w:val="none" w:sz="0" w:space="0" w:color="auto"/>
        <w:right w:val="none" w:sz="0" w:space="0" w:color="auto"/>
      </w:divBdr>
    </w:div>
    <w:div w:id="1356806228">
      <w:bodyDiv w:val="1"/>
      <w:marLeft w:val="0"/>
      <w:marRight w:val="0"/>
      <w:marTop w:val="0"/>
      <w:marBottom w:val="0"/>
      <w:divBdr>
        <w:top w:val="none" w:sz="0" w:space="0" w:color="auto"/>
        <w:left w:val="none" w:sz="0" w:space="0" w:color="auto"/>
        <w:bottom w:val="none" w:sz="0" w:space="0" w:color="auto"/>
        <w:right w:val="none" w:sz="0" w:space="0" w:color="auto"/>
      </w:divBdr>
    </w:div>
    <w:div w:id="1359043258">
      <w:bodyDiv w:val="1"/>
      <w:marLeft w:val="0"/>
      <w:marRight w:val="0"/>
      <w:marTop w:val="0"/>
      <w:marBottom w:val="0"/>
      <w:divBdr>
        <w:top w:val="none" w:sz="0" w:space="0" w:color="auto"/>
        <w:left w:val="none" w:sz="0" w:space="0" w:color="auto"/>
        <w:bottom w:val="none" w:sz="0" w:space="0" w:color="auto"/>
        <w:right w:val="none" w:sz="0" w:space="0" w:color="auto"/>
      </w:divBdr>
    </w:div>
    <w:div w:id="1359969159">
      <w:bodyDiv w:val="1"/>
      <w:marLeft w:val="0"/>
      <w:marRight w:val="0"/>
      <w:marTop w:val="0"/>
      <w:marBottom w:val="0"/>
      <w:divBdr>
        <w:top w:val="none" w:sz="0" w:space="0" w:color="auto"/>
        <w:left w:val="none" w:sz="0" w:space="0" w:color="auto"/>
        <w:bottom w:val="none" w:sz="0" w:space="0" w:color="auto"/>
        <w:right w:val="none" w:sz="0" w:space="0" w:color="auto"/>
      </w:divBdr>
    </w:div>
    <w:div w:id="1362169928">
      <w:bodyDiv w:val="1"/>
      <w:marLeft w:val="0"/>
      <w:marRight w:val="0"/>
      <w:marTop w:val="0"/>
      <w:marBottom w:val="0"/>
      <w:divBdr>
        <w:top w:val="none" w:sz="0" w:space="0" w:color="auto"/>
        <w:left w:val="none" w:sz="0" w:space="0" w:color="auto"/>
        <w:bottom w:val="none" w:sz="0" w:space="0" w:color="auto"/>
        <w:right w:val="none" w:sz="0" w:space="0" w:color="auto"/>
      </w:divBdr>
      <w:divsChild>
        <w:div w:id="50156535">
          <w:marLeft w:val="0"/>
          <w:marRight w:val="0"/>
          <w:marTop w:val="0"/>
          <w:marBottom w:val="0"/>
          <w:divBdr>
            <w:top w:val="none" w:sz="0" w:space="0" w:color="auto"/>
            <w:left w:val="none" w:sz="0" w:space="0" w:color="auto"/>
            <w:bottom w:val="none" w:sz="0" w:space="0" w:color="auto"/>
            <w:right w:val="none" w:sz="0" w:space="0" w:color="auto"/>
          </w:divBdr>
        </w:div>
        <w:div w:id="1361707588">
          <w:marLeft w:val="0"/>
          <w:marRight w:val="0"/>
          <w:marTop w:val="0"/>
          <w:marBottom w:val="0"/>
          <w:divBdr>
            <w:top w:val="none" w:sz="0" w:space="0" w:color="auto"/>
            <w:left w:val="none" w:sz="0" w:space="0" w:color="auto"/>
            <w:bottom w:val="none" w:sz="0" w:space="0" w:color="auto"/>
            <w:right w:val="none" w:sz="0" w:space="0" w:color="auto"/>
          </w:divBdr>
        </w:div>
      </w:divsChild>
    </w:div>
    <w:div w:id="1364094628">
      <w:bodyDiv w:val="1"/>
      <w:marLeft w:val="0"/>
      <w:marRight w:val="0"/>
      <w:marTop w:val="0"/>
      <w:marBottom w:val="0"/>
      <w:divBdr>
        <w:top w:val="none" w:sz="0" w:space="0" w:color="auto"/>
        <w:left w:val="none" w:sz="0" w:space="0" w:color="auto"/>
        <w:bottom w:val="none" w:sz="0" w:space="0" w:color="auto"/>
        <w:right w:val="none" w:sz="0" w:space="0" w:color="auto"/>
      </w:divBdr>
    </w:div>
    <w:div w:id="1366561692">
      <w:bodyDiv w:val="1"/>
      <w:marLeft w:val="0"/>
      <w:marRight w:val="0"/>
      <w:marTop w:val="0"/>
      <w:marBottom w:val="0"/>
      <w:divBdr>
        <w:top w:val="none" w:sz="0" w:space="0" w:color="auto"/>
        <w:left w:val="none" w:sz="0" w:space="0" w:color="auto"/>
        <w:bottom w:val="none" w:sz="0" w:space="0" w:color="auto"/>
        <w:right w:val="none" w:sz="0" w:space="0" w:color="auto"/>
      </w:divBdr>
    </w:div>
    <w:div w:id="1367636315">
      <w:bodyDiv w:val="1"/>
      <w:marLeft w:val="0"/>
      <w:marRight w:val="0"/>
      <w:marTop w:val="0"/>
      <w:marBottom w:val="0"/>
      <w:divBdr>
        <w:top w:val="none" w:sz="0" w:space="0" w:color="auto"/>
        <w:left w:val="none" w:sz="0" w:space="0" w:color="auto"/>
        <w:bottom w:val="none" w:sz="0" w:space="0" w:color="auto"/>
        <w:right w:val="none" w:sz="0" w:space="0" w:color="auto"/>
      </w:divBdr>
    </w:div>
    <w:div w:id="1368677126">
      <w:bodyDiv w:val="1"/>
      <w:marLeft w:val="0"/>
      <w:marRight w:val="0"/>
      <w:marTop w:val="0"/>
      <w:marBottom w:val="0"/>
      <w:divBdr>
        <w:top w:val="none" w:sz="0" w:space="0" w:color="auto"/>
        <w:left w:val="none" w:sz="0" w:space="0" w:color="auto"/>
        <w:bottom w:val="none" w:sz="0" w:space="0" w:color="auto"/>
        <w:right w:val="none" w:sz="0" w:space="0" w:color="auto"/>
      </w:divBdr>
    </w:div>
    <w:div w:id="1370299893">
      <w:bodyDiv w:val="1"/>
      <w:marLeft w:val="0"/>
      <w:marRight w:val="0"/>
      <w:marTop w:val="0"/>
      <w:marBottom w:val="0"/>
      <w:divBdr>
        <w:top w:val="none" w:sz="0" w:space="0" w:color="auto"/>
        <w:left w:val="none" w:sz="0" w:space="0" w:color="auto"/>
        <w:bottom w:val="none" w:sz="0" w:space="0" w:color="auto"/>
        <w:right w:val="none" w:sz="0" w:space="0" w:color="auto"/>
      </w:divBdr>
    </w:div>
    <w:div w:id="1372222780">
      <w:bodyDiv w:val="1"/>
      <w:marLeft w:val="0"/>
      <w:marRight w:val="0"/>
      <w:marTop w:val="0"/>
      <w:marBottom w:val="0"/>
      <w:divBdr>
        <w:top w:val="none" w:sz="0" w:space="0" w:color="auto"/>
        <w:left w:val="none" w:sz="0" w:space="0" w:color="auto"/>
        <w:bottom w:val="none" w:sz="0" w:space="0" w:color="auto"/>
        <w:right w:val="none" w:sz="0" w:space="0" w:color="auto"/>
      </w:divBdr>
    </w:div>
    <w:div w:id="1373117566">
      <w:bodyDiv w:val="1"/>
      <w:marLeft w:val="0"/>
      <w:marRight w:val="0"/>
      <w:marTop w:val="0"/>
      <w:marBottom w:val="0"/>
      <w:divBdr>
        <w:top w:val="none" w:sz="0" w:space="0" w:color="auto"/>
        <w:left w:val="none" w:sz="0" w:space="0" w:color="auto"/>
        <w:bottom w:val="none" w:sz="0" w:space="0" w:color="auto"/>
        <w:right w:val="none" w:sz="0" w:space="0" w:color="auto"/>
      </w:divBdr>
    </w:div>
    <w:div w:id="1374034137">
      <w:bodyDiv w:val="1"/>
      <w:marLeft w:val="0"/>
      <w:marRight w:val="0"/>
      <w:marTop w:val="0"/>
      <w:marBottom w:val="0"/>
      <w:divBdr>
        <w:top w:val="none" w:sz="0" w:space="0" w:color="auto"/>
        <w:left w:val="none" w:sz="0" w:space="0" w:color="auto"/>
        <w:bottom w:val="none" w:sz="0" w:space="0" w:color="auto"/>
        <w:right w:val="none" w:sz="0" w:space="0" w:color="auto"/>
      </w:divBdr>
    </w:div>
    <w:div w:id="1375737071">
      <w:bodyDiv w:val="1"/>
      <w:marLeft w:val="0"/>
      <w:marRight w:val="0"/>
      <w:marTop w:val="0"/>
      <w:marBottom w:val="0"/>
      <w:divBdr>
        <w:top w:val="none" w:sz="0" w:space="0" w:color="auto"/>
        <w:left w:val="none" w:sz="0" w:space="0" w:color="auto"/>
        <w:bottom w:val="none" w:sz="0" w:space="0" w:color="auto"/>
        <w:right w:val="none" w:sz="0" w:space="0" w:color="auto"/>
      </w:divBdr>
    </w:div>
    <w:div w:id="1375809713">
      <w:bodyDiv w:val="1"/>
      <w:marLeft w:val="0"/>
      <w:marRight w:val="0"/>
      <w:marTop w:val="0"/>
      <w:marBottom w:val="0"/>
      <w:divBdr>
        <w:top w:val="none" w:sz="0" w:space="0" w:color="auto"/>
        <w:left w:val="none" w:sz="0" w:space="0" w:color="auto"/>
        <w:bottom w:val="none" w:sz="0" w:space="0" w:color="auto"/>
        <w:right w:val="none" w:sz="0" w:space="0" w:color="auto"/>
      </w:divBdr>
    </w:div>
    <w:div w:id="1375931981">
      <w:bodyDiv w:val="1"/>
      <w:marLeft w:val="0"/>
      <w:marRight w:val="0"/>
      <w:marTop w:val="0"/>
      <w:marBottom w:val="0"/>
      <w:divBdr>
        <w:top w:val="none" w:sz="0" w:space="0" w:color="auto"/>
        <w:left w:val="none" w:sz="0" w:space="0" w:color="auto"/>
        <w:bottom w:val="none" w:sz="0" w:space="0" w:color="auto"/>
        <w:right w:val="none" w:sz="0" w:space="0" w:color="auto"/>
      </w:divBdr>
    </w:div>
    <w:div w:id="1377774293">
      <w:bodyDiv w:val="1"/>
      <w:marLeft w:val="0"/>
      <w:marRight w:val="0"/>
      <w:marTop w:val="0"/>
      <w:marBottom w:val="0"/>
      <w:divBdr>
        <w:top w:val="none" w:sz="0" w:space="0" w:color="auto"/>
        <w:left w:val="none" w:sz="0" w:space="0" w:color="auto"/>
        <w:bottom w:val="none" w:sz="0" w:space="0" w:color="auto"/>
        <w:right w:val="none" w:sz="0" w:space="0" w:color="auto"/>
      </w:divBdr>
    </w:div>
    <w:div w:id="1380784318">
      <w:bodyDiv w:val="1"/>
      <w:marLeft w:val="0"/>
      <w:marRight w:val="0"/>
      <w:marTop w:val="0"/>
      <w:marBottom w:val="0"/>
      <w:divBdr>
        <w:top w:val="none" w:sz="0" w:space="0" w:color="auto"/>
        <w:left w:val="none" w:sz="0" w:space="0" w:color="auto"/>
        <w:bottom w:val="none" w:sz="0" w:space="0" w:color="auto"/>
        <w:right w:val="none" w:sz="0" w:space="0" w:color="auto"/>
      </w:divBdr>
    </w:div>
    <w:div w:id="1383939140">
      <w:bodyDiv w:val="1"/>
      <w:marLeft w:val="0"/>
      <w:marRight w:val="0"/>
      <w:marTop w:val="0"/>
      <w:marBottom w:val="0"/>
      <w:divBdr>
        <w:top w:val="none" w:sz="0" w:space="0" w:color="auto"/>
        <w:left w:val="none" w:sz="0" w:space="0" w:color="auto"/>
        <w:bottom w:val="none" w:sz="0" w:space="0" w:color="auto"/>
        <w:right w:val="none" w:sz="0" w:space="0" w:color="auto"/>
      </w:divBdr>
    </w:div>
    <w:div w:id="1385332594">
      <w:bodyDiv w:val="1"/>
      <w:marLeft w:val="0"/>
      <w:marRight w:val="0"/>
      <w:marTop w:val="0"/>
      <w:marBottom w:val="0"/>
      <w:divBdr>
        <w:top w:val="none" w:sz="0" w:space="0" w:color="auto"/>
        <w:left w:val="none" w:sz="0" w:space="0" w:color="auto"/>
        <w:bottom w:val="none" w:sz="0" w:space="0" w:color="auto"/>
        <w:right w:val="none" w:sz="0" w:space="0" w:color="auto"/>
      </w:divBdr>
    </w:div>
    <w:div w:id="1385644281">
      <w:bodyDiv w:val="1"/>
      <w:marLeft w:val="0"/>
      <w:marRight w:val="0"/>
      <w:marTop w:val="0"/>
      <w:marBottom w:val="0"/>
      <w:divBdr>
        <w:top w:val="none" w:sz="0" w:space="0" w:color="auto"/>
        <w:left w:val="none" w:sz="0" w:space="0" w:color="auto"/>
        <w:bottom w:val="none" w:sz="0" w:space="0" w:color="auto"/>
        <w:right w:val="none" w:sz="0" w:space="0" w:color="auto"/>
      </w:divBdr>
    </w:div>
    <w:div w:id="1387338096">
      <w:bodyDiv w:val="1"/>
      <w:marLeft w:val="0"/>
      <w:marRight w:val="0"/>
      <w:marTop w:val="0"/>
      <w:marBottom w:val="0"/>
      <w:divBdr>
        <w:top w:val="none" w:sz="0" w:space="0" w:color="auto"/>
        <w:left w:val="none" w:sz="0" w:space="0" w:color="auto"/>
        <w:bottom w:val="none" w:sz="0" w:space="0" w:color="auto"/>
        <w:right w:val="none" w:sz="0" w:space="0" w:color="auto"/>
      </w:divBdr>
    </w:div>
    <w:div w:id="1389107842">
      <w:bodyDiv w:val="1"/>
      <w:marLeft w:val="0"/>
      <w:marRight w:val="0"/>
      <w:marTop w:val="0"/>
      <w:marBottom w:val="0"/>
      <w:divBdr>
        <w:top w:val="none" w:sz="0" w:space="0" w:color="auto"/>
        <w:left w:val="none" w:sz="0" w:space="0" w:color="auto"/>
        <w:bottom w:val="none" w:sz="0" w:space="0" w:color="auto"/>
        <w:right w:val="none" w:sz="0" w:space="0" w:color="auto"/>
      </w:divBdr>
      <w:divsChild>
        <w:div w:id="408767798">
          <w:marLeft w:val="0"/>
          <w:marRight w:val="0"/>
          <w:marTop w:val="0"/>
          <w:marBottom w:val="0"/>
          <w:divBdr>
            <w:top w:val="none" w:sz="0" w:space="0" w:color="auto"/>
            <w:left w:val="none" w:sz="0" w:space="0" w:color="auto"/>
            <w:bottom w:val="none" w:sz="0" w:space="0" w:color="auto"/>
            <w:right w:val="none" w:sz="0" w:space="0" w:color="auto"/>
          </w:divBdr>
        </w:div>
        <w:div w:id="584850501">
          <w:marLeft w:val="0"/>
          <w:marRight w:val="0"/>
          <w:marTop w:val="0"/>
          <w:marBottom w:val="0"/>
          <w:divBdr>
            <w:top w:val="none" w:sz="0" w:space="0" w:color="auto"/>
            <w:left w:val="none" w:sz="0" w:space="0" w:color="auto"/>
            <w:bottom w:val="none" w:sz="0" w:space="0" w:color="auto"/>
            <w:right w:val="none" w:sz="0" w:space="0" w:color="auto"/>
          </w:divBdr>
        </w:div>
        <w:div w:id="672268924">
          <w:marLeft w:val="0"/>
          <w:marRight w:val="0"/>
          <w:marTop w:val="0"/>
          <w:marBottom w:val="0"/>
          <w:divBdr>
            <w:top w:val="none" w:sz="0" w:space="0" w:color="auto"/>
            <w:left w:val="none" w:sz="0" w:space="0" w:color="auto"/>
            <w:bottom w:val="none" w:sz="0" w:space="0" w:color="auto"/>
            <w:right w:val="none" w:sz="0" w:space="0" w:color="auto"/>
          </w:divBdr>
        </w:div>
        <w:div w:id="676081107">
          <w:marLeft w:val="0"/>
          <w:marRight w:val="0"/>
          <w:marTop w:val="0"/>
          <w:marBottom w:val="0"/>
          <w:divBdr>
            <w:top w:val="none" w:sz="0" w:space="0" w:color="auto"/>
            <w:left w:val="none" w:sz="0" w:space="0" w:color="auto"/>
            <w:bottom w:val="none" w:sz="0" w:space="0" w:color="auto"/>
            <w:right w:val="none" w:sz="0" w:space="0" w:color="auto"/>
          </w:divBdr>
        </w:div>
        <w:div w:id="833109646">
          <w:marLeft w:val="0"/>
          <w:marRight w:val="0"/>
          <w:marTop w:val="0"/>
          <w:marBottom w:val="0"/>
          <w:divBdr>
            <w:top w:val="none" w:sz="0" w:space="0" w:color="auto"/>
            <w:left w:val="none" w:sz="0" w:space="0" w:color="auto"/>
            <w:bottom w:val="none" w:sz="0" w:space="0" w:color="auto"/>
            <w:right w:val="none" w:sz="0" w:space="0" w:color="auto"/>
          </w:divBdr>
        </w:div>
        <w:div w:id="993416195">
          <w:marLeft w:val="0"/>
          <w:marRight w:val="0"/>
          <w:marTop w:val="0"/>
          <w:marBottom w:val="0"/>
          <w:divBdr>
            <w:top w:val="none" w:sz="0" w:space="0" w:color="auto"/>
            <w:left w:val="none" w:sz="0" w:space="0" w:color="auto"/>
            <w:bottom w:val="none" w:sz="0" w:space="0" w:color="auto"/>
            <w:right w:val="none" w:sz="0" w:space="0" w:color="auto"/>
          </w:divBdr>
        </w:div>
        <w:div w:id="1375081111">
          <w:marLeft w:val="0"/>
          <w:marRight w:val="0"/>
          <w:marTop w:val="0"/>
          <w:marBottom w:val="0"/>
          <w:divBdr>
            <w:top w:val="none" w:sz="0" w:space="0" w:color="auto"/>
            <w:left w:val="none" w:sz="0" w:space="0" w:color="auto"/>
            <w:bottom w:val="none" w:sz="0" w:space="0" w:color="auto"/>
            <w:right w:val="none" w:sz="0" w:space="0" w:color="auto"/>
          </w:divBdr>
        </w:div>
        <w:div w:id="1437599943">
          <w:marLeft w:val="0"/>
          <w:marRight w:val="0"/>
          <w:marTop w:val="0"/>
          <w:marBottom w:val="0"/>
          <w:divBdr>
            <w:top w:val="none" w:sz="0" w:space="0" w:color="auto"/>
            <w:left w:val="none" w:sz="0" w:space="0" w:color="auto"/>
            <w:bottom w:val="none" w:sz="0" w:space="0" w:color="auto"/>
            <w:right w:val="none" w:sz="0" w:space="0" w:color="auto"/>
          </w:divBdr>
        </w:div>
        <w:div w:id="1455172482">
          <w:marLeft w:val="0"/>
          <w:marRight w:val="0"/>
          <w:marTop w:val="0"/>
          <w:marBottom w:val="0"/>
          <w:divBdr>
            <w:top w:val="none" w:sz="0" w:space="0" w:color="auto"/>
            <w:left w:val="none" w:sz="0" w:space="0" w:color="auto"/>
            <w:bottom w:val="none" w:sz="0" w:space="0" w:color="auto"/>
            <w:right w:val="none" w:sz="0" w:space="0" w:color="auto"/>
          </w:divBdr>
        </w:div>
        <w:div w:id="1556117544">
          <w:marLeft w:val="0"/>
          <w:marRight w:val="0"/>
          <w:marTop w:val="0"/>
          <w:marBottom w:val="0"/>
          <w:divBdr>
            <w:top w:val="none" w:sz="0" w:space="0" w:color="auto"/>
            <w:left w:val="none" w:sz="0" w:space="0" w:color="auto"/>
            <w:bottom w:val="none" w:sz="0" w:space="0" w:color="auto"/>
            <w:right w:val="none" w:sz="0" w:space="0" w:color="auto"/>
          </w:divBdr>
        </w:div>
        <w:div w:id="2145736539">
          <w:marLeft w:val="0"/>
          <w:marRight w:val="0"/>
          <w:marTop w:val="0"/>
          <w:marBottom w:val="0"/>
          <w:divBdr>
            <w:top w:val="none" w:sz="0" w:space="0" w:color="auto"/>
            <w:left w:val="none" w:sz="0" w:space="0" w:color="auto"/>
            <w:bottom w:val="none" w:sz="0" w:space="0" w:color="auto"/>
            <w:right w:val="none" w:sz="0" w:space="0" w:color="auto"/>
          </w:divBdr>
        </w:div>
      </w:divsChild>
    </w:div>
    <w:div w:id="1389526002">
      <w:bodyDiv w:val="1"/>
      <w:marLeft w:val="0"/>
      <w:marRight w:val="0"/>
      <w:marTop w:val="0"/>
      <w:marBottom w:val="0"/>
      <w:divBdr>
        <w:top w:val="none" w:sz="0" w:space="0" w:color="auto"/>
        <w:left w:val="none" w:sz="0" w:space="0" w:color="auto"/>
        <w:bottom w:val="none" w:sz="0" w:space="0" w:color="auto"/>
        <w:right w:val="none" w:sz="0" w:space="0" w:color="auto"/>
      </w:divBdr>
    </w:div>
    <w:div w:id="1394432408">
      <w:bodyDiv w:val="1"/>
      <w:marLeft w:val="0"/>
      <w:marRight w:val="0"/>
      <w:marTop w:val="0"/>
      <w:marBottom w:val="0"/>
      <w:divBdr>
        <w:top w:val="none" w:sz="0" w:space="0" w:color="auto"/>
        <w:left w:val="none" w:sz="0" w:space="0" w:color="auto"/>
        <w:bottom w:val="none" w:sz="0" w:space="0" w:color="auto"/>
        <w:right w:val="none" w:sz="0" w:space="0" w:color="auto"/>
      </w:divBdr>
    </w:div>
    <w:div w:id="1396784545">
      <w:bodyDiv w:val="1"/>
      <w:marLeft w:val="0"/>
      <w:marRight w:val="0"/>
      <w:marTop w:val="0"/>
      <w:marBottom w:val="0"/>
      <w:divBdr>
        <w:top w:val="none" w:sz="0" w:space="0" w:color="auto"/>
        <w:left w:val="none" w:sz="0" w:space="0" w:color="auto"/>
        <w:bottom w:val="none" w:sz="0" w:space="0" w:color="auto"/>
        <w:right w:val="none" w:sz="0" w:space="0" w:color="auto"/>
      </w:divBdr>
    </w:div>
    <w:div w:id="1398749032">
      <w:bodyDiv w:val="1"/>
      <w:marLeft w:val="0"/>
      <w:marRight w:val="0"/>
      <w:marTop w:val="0"/>
      <w:marBottom w:val="0"/>
      <w:divBdr>
        <w:top w:val="none" w:sz="0" w:space="0" w:color="auto"/>
        <w:left w:val="none" w:sz="0" w:space="0" w:color="auto"/>
        <w:bottom w:val="none" w:sz="0" w:space="0" w:color="auto"/>
        <w:right w:val="none" w:sz="0" w:space="0" w:color="auto"/>
      </w:divBdr>
    </w:div>
    <w:div w:id="1400135965">
      <w:bodyDiv w:val="1"/>
      <w:marLeft w:val="0"/>
      <w:marRight w:val="0"/>
      <w:marTop w:val="0"/>
      <w:marBottom w:val="0"/>
      <w:divBdr>
        <w:top w:val="none" w:sz="0" w:space="0" w:color="auto"/>
        <w:left w:val="none" w:sz="0" w:space="0" w:color="auto"/>
        <w:bottom w:val="none" w:sz="0" w:space="0" w:color="auto"/>
        <w:right w:val="none" w:sz="0" w:space="0" w:color="auto"/>
      </w:divBdr>
    </w:div>
    <w:div w:id="1401633020">
      <w:bodyDiv w:val="1"/>
      <w:marLeft w:val="0"/>
      <w:marRight w:val="0"/>
      <w:marTop w:val="0"/>
      <w:marBottom w:val="0"/>
      <w:divBdr>
        <w:top w:val="none" w:sz="0" w:space="0" w:color="auto"/>
        <w:left w:val="none" w:sz="0" w:space="0" w:color="auto"/>
        <w:bottom w:val="none" w:sz="0" w:space="0" w:color="auto"/>
        <w:right w:val="none" w:sz="0" w:space="0" w:color="auto"/>
      </w:divBdr>
    </w:div>
    <w:div w:id="1403404713">
      <w:bodyDiv w:val="1"/>
      <w:marLeft w:val="0"/>
      <w:marRight w:val="0"/>
      <w:marTop w:val="0"/>
      <w:marBottom w:val="0"/>
      <w:divBdr>
        <w:top w:val="none" w:sz="0" w:space="0" w:color="auto"/>
        <w:left w:val="none" w:sz="0" w:space="0" w:color="auto"/>
        <w:bottom w:val="none" w:sz="0" w:space="0" w:color="auto"/>
        <w:right w:val="none" w:sz="0" w:space="0" w:color="auto"/>
      </w:divBdr>
      <w:divsChild>
        <w:div w:id="3174887">
          <w:marLeft w:val="0"/>
          <w:marRight w:val="0"/>
          <w:marTop w:val="0"/>
          <w:marBottom w:val="0"/>
          <w:divBdr>
            <w:top w:val="none" w:sz="0" w:space="0" w:color="auto"/>
            <w:left w:val="none" w:sz="0" w:space="0" w:color="auto"/>
            <w:bottom w:val="none" w:sz="0" w:space="0" w:color="auto"/>
            <w:right w:val="none" w:sz="0" w:space="0" w:color="auto"/>
          </w:divBdr>
        </w:div>
        <w:div w:id="348727737">
          <w:marLeft w:val="0"/>
          <w:marRight w:val="0"/>
          <w:marTop w:val="0"/>
          <w:marBottom w:val="0"/>
          <w:divBdr>
            <w:top w:val="none" w:sz="0" w:space="0" w:color="auto"/>
            <w:left w:val="none" w:sz="0" w:space="0" w:color="auto"/>
            <w:bottom w:val="none" w:sz="0" w:space="0" w:color="auto"/>
            <w:right w:val="none" w:sz="0" w:space="0" w:color="auto"/>
          </w:divBdr>
        </w:div>
        <w:div w:id="573516118">
          <w:marLeft w:val="0"/>
          <w:marRight w:val="0"/>
          <w:marTop w:val="0"/>
          <w:marBottom w:val="0"/>
          <w:divBdr>
            <w:top w:val="none" w:sz="0" w:space="0" w:color="auto"/>
            <w:left w:val="none" w:sz="0" w:space="0" w:color="auto"/>
            <w:bottom w:val="none" w:sz="0" w:space="0" w:color="auto"/>
            <w:right w:val="none" w:sz="0" w:space="0" w:color="auto"/>
          </w:divBdr>
        </w:div>
        <w:div w:id="633875133">
          <w:marLeft w:val="0"/>
          <w:marRight w:val="0"/>
          <w:marTop w:val="0"/>
          <w:marBottom w:val="0"/>
          <w:divBdr>
            <w:top w:val="none" w:sz="0" w:space="0" w:color="auto"/>
            <w:left w:val="none" w:sz="0" w:space="0" w:color="auto"/>
            <w:bottom w:val="none" w:sz="0" w:space="0" w:color="auto"/>
            <w:right w:val="none" w:sz="0" w:space="0" w:color="auto"/>
          </w:divBdr>
        </w:div>
        <w:div w:id="697123293">
          <w:marLeft w:val="0"/>
          <w:marRight w:val="0"/>
          <w:marTop w:val="0"/>
          <w:marBottom w:val="0"/>
          <w:divBdr>
            <w:top w:val="none" w:sz="0" w:space="0" w:color="auto"/>
            <w:left w:val="none" w:sz="0" w:space="0" w:color="auto"/>
            <w:bottom w:val="none" w:sz="0" w:space="0" w:color="auto"/>
            <w:right w:val="none" w:sz="0" w:space="0" w:color="auto"/>
          </w:divBdr>
        </w:div>
        <w:div w:id="961299774">
          <w:marLeft w:val="0"/>
          <w:marRight w:val="0"/>
          <w:marTop w:val="0"/>
          <w:marBottom w:val="0"/>
          <w:divBdr>
            <w:top w:val="none" w:sz="0" w:space="0" w:color="auto"/>
            <w:left w:val="none" w:sz="0" w:space="0" w:color="auto"/>
            <w:bottom w:val="none" w:sz="0" w:space="0" w:color="auto"/>
            <w:right w:val="none" w:sz="0" w:space="0" w:color="auto"/>
          </w:divBdr>
        </w:div>
        <w:div w:id="1394541870">
          <w:marLeft w:val="0"/>
          <w:marRight w:val="0"/>
          <w:marTop w:val="0"/>
          <w:marBottom w:val="0"/>
          <w:divBdr>
            <w:top w:val="none" w:sz="0" w:space="0" w:color="auto"/>
            <w:left w:val="none" w:sz="0" w:space="0" w:color="auto"/>
            <w:bottom w:val="none" w:sz="0" w:space="0" w:color="auto"/>
            <w:right w:val="none" w:sz="0" w:space="0" w:color="auto"/>
          </w:divBdr>
        </w:div>
        <w:div w:id="1418408407">
          <w:marLeft w:val="0"/>
          <w:marRight w:val="0"/>
          <w:marTop w:val="0"/>
          <w:marBottom w:val="0"/>
          <w:divBdr>
            <w:top w:val="none" w:sz="0" w:space="0" w:color="auto"/>
            <w:left w:val="none" w:sz="0" w:space="0" w:color="auto"/>
            <w:bottom w:val="none" w:sz="0" w:space="0" w:color="auto"/>
            <w:right w:val="none" w:sz="0" w:space="0" w:color="auto"/>
          </w:divBdr>
        </w:div>
      </w:divsChild>
    </w:div>
    <w:div w:id="1403791805">
      <w:bodyDiv w:val="1"/>
      <w:marLeft w:val="0"/>
      <w:marRight w:val="0"/>
      <w:marTop w:val="0"/>
      <w:marBottom w:val="0"/>
      <w:divBdr>
        <w:top w:val="none" w:sz="0" w:space="0" w:color="auto"/>
        <w:left w:val="none" w:sz="0" w:space="0" w:color="auto"/>
        <w:bottom w:val="none" w:sz="0" w:space="0" w:color="auto"/>
        <w:right w:val="none" w:sz="0" w:space="0" w:color="auto"/>
      </w:divBdr>
      <w:divsChild>
        <w:div w:id="67657308">
          <w:marLeft w:val="0"/>
          <w:marRight w:val="0"/>
          <w:marTop w:val="0"/>
          <w:marBottom w:val="0"/>
          <w:divBdr>
            <w:top w:val="none" w:sz="0" w:space="0" w:color="auto"/>
            <w:left w:val="none" w:sz="0" w:space="0" w:color="auto"/>
            <w:bottom w:val="none" w:sz="0" w:space="0" w:color="auto"/>
            <w:right w:val="none" w:sz="0" w:space="0" w:color="auto"/>
          </w:divBdr>
        </w:div>
        <w:div w:id="102192416">
          <w:marLeft w:val="0"/>
          <w:marRight w:val="0"/>
          <w:marTop w:val="0"/>
          <w:marBottom w:val="0"/>
          <w:divBdr>
            <w:top w:val="none" w:sz="0" w:space="0" w:color="auto"/>
            <w:left w:val="none" w:sz="0" w:space="0" w:color="auto"/>
            <w:bottom w:val="none" w:sz="0" w:space="0" w:color="auto"/>
            <w:right w:val="none" w:sz="0" w:space="0" w:color="auto"/>
          </w:divBdr>
        </w:div>
        <w:div w:id="168447625">
          <w:marLeft w:val="0"/>
          <w:marRight w:val="0"/>
          <w:marTop w:val="0"/>
          <w:marBottom w:val="0"/>
          <w:divBdr>
            <w:top w:val="none" w:sz="0" w:space="0" w:color="auto"/>
            <w:left w:val="none" w:sz="0" w:space="0" w:color="auto"/>
            <w:bottom w:val="none" w:sz="0" w:space="0" w:color="auto"/>
            <w:right w:val="none" w:sz="0" w:space="0" w:color="auto"/>
          </w:divBdr>
        </w:div>
        <w:div w:id="210533059">
          <w:marLeft w:val="0"/>
          <w:marRight w:val="0"/>
          <w:marTop w:val="0"/>
          <w:marBottom w:val="0"/>
          <w:divBdr>
            <w:top w:val="none" w:sz="0" w:space="0" w:color="auto"/>
            <w:left w:val="none" w:sz="0" w:space="0" w:color="auto"/>
            <w:bottom w:val="none" w:sz="0" w:space="0" w:color="auto"/>
            <w:right w:val="none" w:sz="0" w:space="0" w:color="auto"/>
          </w:divBdr>
        </w:div>
        <w:div w:id="235089146">
          <w:marLeft w:val="0"/>
          <w:marRight w:val="0"/>
          <w:marTop w:val="0"/>
          <w:marBottom w:val="0"/>
          <w:divBdr>
            <w:top w:val="none" w:sz="0" w:space="0" w:color="auto"/>
            <w:left w:val="none" w:sz="0" w:space="0" w:color="auto"/>
            <w:bottom w:val="none" w:sz="0" w:space="0" w:color="auto"/>
            <w:right w:val="none" w:sz="0" w:space="0" w:color="auto"/>
          </w:divBdr>
        </w:div>
        <w:div w:id="250625210">
          <w:marLeft w:val="0"/>
          <w:marRight w:val="0"/>
          <w:marTop w:val="0"/>
          <w:marBottom w:val="0"/>
          <w:divBdr>
            <w:top w:val="none" w:sz="0" w:space="0" w:color="auto"/>
            <w:left w:val="none" w:sz="0" w:space="0" w:color="auto"/>
            <w:bottom w:val="none" w:sz="0" w:space="0" w:color="auto"/>
            <w:right w:val="none" w:sz="0" w:space="0" w:color="auto"/>
          </w:divBdr>
        </w:div>
        <w:div w:id="288515171">
          <w:marLeft w:val="0"/>
          <w:marRight w:val="0"/>
          <w:marTop w:val="0"/>
          <w:marBottom w:val="0"/>
          <w:divBdr>
            <w:top w:val="none" w:sz="0" w:space="0" w:color="auto"/>
            <w:left w:val="none" w:sz="0" w:space="0" w:color="auto"/>
            <w:bottom w:val="none" w:sz="0" w:space="0" w:color="auto"/>
            <w:right w:val="none" w:sz="0" w:space="0" w:color="auto"/>
          </w:divBdr>
        </w:div>
        <w:div w:id="372006309">
          <w:marLeft w:val="0"/>
          <w:marRight w:val="0"/>
          <w:marTop w:val="0"/>
          <w:marBottom w:val="0"/>
          <w:divBdr>
            <w:top w:val="none" w:sz="0" w:space="0" w:color="auto"/>
            <w:left w:val="none" w:sz="0" w:space="0" w:color="auto"/>
            <w:bottom w:val="none" w:sz="0" w:space="0" w:color="auto"/>
            <w:right w:val="none" w:sz="0" w:space="0" w:color="auto"/>
          </w:divBdr>
        </w:div>
        <w:div w:id="425807548">
          <w:marLeft w:val="0"/>
          <w:marRight w:val="0"/>
          <w:marTop w:val="0"/>
          <w:marBottom w:val="0"/>
          <w:divBdr>
            <w:top w:val="none" w:sz="0" w:space="0" w:color="auto"/>
            <w:left w:val="none" w:sz="0" w:space="0" w:color="auto"/>
            <w:bottom w:val="none" w:sz="0" w:space="0" w:color="auto"/>
            <w:right w:val="none" w:sz="0" w:space="0" w:color="auto"/>
          </w:divBdr>
        </w:div>
        <w:div w:id="577709964">
          <w:marLeft w:val="0"/>
          <w:marRight w:val="0"/>
          <w:marTop w:val="0"/>
          <w:marBottom w:val="0"/>
          <w:divBdr>
            <w:top w:val="none" w:sz="0" w:space="0" w:color="auto"/>
            <w:left w:val="none" w:sz="0" w:space="0" w:color="auto"/>
            <w:bottom w:val="none" w:sz="0" w:space="0" w:color="auto"/>
            <w:right w:val="none" w:sz="0" w:space="0" w:color="auto"/>
          </w:divBdr>
        </w:div>
        <w:div w:id="721290360">
          <w:marLeft w:val="0"/>
          <w:marRight w:val="0"/>
          <w:marTop w:val="0"/>
          <w:marBottom w:val="0"/>
          <w:divBdr>
            <w:top w:val="none" w:sz="0" w:space="0" w:color="auto"/>
            <w:left w:val="none" w:sz="0" w:space="0" w:color="auto"/>
            <w:bottom w:val="none" w:sz="0" w:space="0" w:color="auto"/>
            <w:right w:val="none" w:sz="0" w:space="0" w:color="auto"/>
          </w:divBdr>
        </w:div>
        <w:div w:id="740760309">
          <w:marLeft w:val="0"/>
          <w:marRight w:val="0"/>
          <w:marTop w:val="0"/>
          <w:marBottom w:val="0"/>
          <w:divBdr>
            <w:top w:val="none" w:sz="0" w:space="0" w:color="auto"/>
            <w:left w:val="none" w:sz="0" w:space="0" w:color="auto"/>
            <w:bottom w:val="none" w:sz="0" w:space="0" w:color="auto"/>
            <w:right w:val="none" w:sz="0" w:space="0" w:color="auto"/>
          </w:divBdr>
        </w:div>
        <w:div w:id="782192596">
          <w:marLeft w:val="0"/>
          <w:marRight w:val="0"/>
          <w:marTop w:val="0"/>
          <w:marBottom w:val="0"/>
          <w:divBdr>
            <w:top w:val="none" w:sz="0" w:space="0" w:color="auto"/>
            <w:left w:val="none" w:sz="0" w:space="0" w:color="auto"/>
            <w:bottom w:val="none" w:sz="0" w:space="0" w:color="auto"/>
            <w:right w:val="none" w:sz="0" w:space="0" w:color="auto"/>
          </w:divBdr>
        </w:div>
        <w:div w:id="885290124">
          <w:marLeft w:val="0"/>
          <w:marRight w:val="0"/>
          <w:marTop w:val="0"/>
          <w:marBottom w:val="0"/>
          <w:divBdr>
            <w:top w:val="none" w:sz="0" w:space="0" w:color="auto"/>
            <w:left w:val="none" w:sz="0" w:space="0" w:color="auto"/>
            <w:bottom w:val="none" w:sz="0" w:space="0" w:color="auto"/>
            <w:right w:val="none" w:sz="0" w:space="0" w:color="auto"/>
          </w:divBdr>
        </w:div>
        <w:div w:id="924191720">
          <w:marLeft w:val="0"/>
          <w:marRight w:val="0"/>
          <w:marTop w:val="0"/>
          <w:marBottom w:val="0"/>
          <w:divBdr>
            <w:top w:val="none" w:sz="0" w:space="0" w:color="auto"/>
            <w:left w:val="none" w:sz="0" w:space="0" w:color="auto"/>
            <w:bottom w:val="none" w:sz="0" w:space="0" w:color="auto"/>
            <w:right w:val="none" w:sz="0" w:space="0" w:color="auto"/>
          </w:divBdr>
        </w:div>
        <w:div w:id="991181664">
          <w:marLeft w:val="0"/>
          <w:marRight w:val="0"/>
          <w:marTop w:val="0"/>
          <w:marBottom w:val="0"/>
          <w:divBdr>
            <w:top w:val="none" w:sz="0" w:space="0" w:color="auto"/>
            <w:left w:val="none" w:sz="0" w:space="0" w:color="auto"/>
            <w:bottom w:val="none" w:sz="0" w:space="0" w:color="auto"/>
            <w:right w:val="none" w:sz="0" w:space="0" w:color="auto"/>
          </w:divBdr>
        </w:div>
        <w:div w:id="1004744900">
          <w:marLeft w:val="0"/>
          <w:marRight w:val="0"/>
          <w:marTop w:val="0"/>
          <w:marBottom w:val="0"/>
          <w:divBdr>
            <w:top w:val="none" w:sz="0" w:space="0" w:color="auto"/>
            <w:left w:val="none" w:sz="0" w:space="0" w:color="auto"/>
            <w:bottom w:val="none" w:sz="0" w:space="0" w:color="auto"/>
            <w:right w:val="none" w:sz="0" w:space="0" w:color="auto"/>
          </w:divBdr>
        </w:div>
        <w:div w:id="1045105259">
          <w:marLeft w:val="0"/>
          <w:marRight w:val="0"/>
          <w:marTop w:val="0"/>
          <w:marBottom w:val="0"/>
          <w:divBdr>
            <w:top w:val="none" w:sz="0" w:space="0" w:color="auto"/>
            <w:left w:val="none" w:sz="0" w:space="0" w:color="auto"/>
            <w:bottom w:val="none" w:sz="0" w:space="0" w:color="auto"/>
            <w:right w:val="none" w:sz="0" w:space="0" w:color="auto"/>
          </w:divBdr>
        </w:div>
        <w:div w:id="1140927475">
          <w:marLeft w:val="0"/>
          <w:marRight w:val="0"/>
          <w:marTop w:val="0"/>
          <w:marBottom w:val="0"/>
          <w:divBdr>
            <w:top w:val="none" w:sz="0" w:space="0" w:color="auto"/>
            <w:left w:val="none" w:sz="0" w:space="0" w:color="auto"/>
            <w:bottom w:val="none" w:sz="0" w:space="0" w:color="auto"/>
            <w:right w:val="none" w:sz="0" w:space="0" w:color="auto"/>
          </w:divBdr>
        </w:div>
        <w:div w:id="1192765373">
          <w:marLeft w:val="0"/>
          <w:marRight w:val="0"/>
          <w:marTop w:val="0"/>
          <w:marBottom w:val="0"/>
          <w:divBdr>
            <w:top w:val="none" w:sz="0" w:space="0" w:color="auto"/>
            <w:left w:val="none" w:sz="0" w:space="0" w:color="auto"/>
            <w:bottom w:val="none" w:sz="0" w:space="0" w:color="auto"/>
            <w:right w:val="none" w:sz="0" w:space="0" w:color="auto"/>
          </w:divBdr>
        </w:div>
        <w:div w:id="1429960248">
          <w:marLeft w:val="0"/>
          <w:marRight w:val="0"/>
          <w:marTop w:val="0"/>
          <w:marBottom w:val="0"/>
          <w:divBdr>
            <w:top w:val="none" w:sz="0" w:space="0" w:color="auto"/>
            <w:left w:val="none" w:sz="0" w:space="0" w:color="auto"/>
            <w:bottom w:val="none" w:sz="0" w:space="0" w:color="auto"/>
            <w:right w:val="none" w:sz="0" w:space="0" w:color="auto"/>
          </w:divBdr>
        </w:div>
        <w:div w:id="1456096082">
          <w:marLeft w:val="0"/>
          <w:marRight w:val="0"/>
          <w:marTop w:val="0"/>
          <w:marBottom w:val="0"/>
          <w:divBdr>
            <w:top w:val="none" w:sz="0" w:space="0" w:color="auto"/>
            <w:left w:val="none" w:sz="0" w:space="0" w:color="auto"/>
            <w:bottom w:val="none" w:sz="0" w:space="0" w:color="auto"/>
            <w:right w:val="none" w:sz="0" w:space="0" w:color="auto"/>
          </w:divBdr>
        </w:div>
        <w:div w:id="1471898409">
          <w:marLeft w:val="0"/>
          <w:marRight w:val="0"/>
          <w:marTop w:val="0"/>
          <w:marBottom w:val="0"/>
          <w:divBdr>
            <w:top w:val="none" w:sz="0" w:space="0" w:color="auto"/>
            <w:left w:val="none" w:sz="0" w:space="0" w:color="auto"/>
            <w:bottom w:val="none" w:sz="0" w:space="0" w:color="auto"/>
            <w:right w:val="none" w:sz="0" w:space="0" w:color="auto"/>
          </w:divBdr>
        </w:div>
        <w:div w:id="1502544793">
          <w:marLeft w:val="0"/>
          <w:marRight w:val="0"/>
          <w:marTop w:val="0"/>
          <w:marBottom w:val="0"/>
          <w:divBdr>
            <w:top w:val="none" w:sz="0" w:space="0" w:color="auto"/>
            <w:left w:val="none" w:sz="0" w:space="0" w:color="auto"/>
            <w:bottom w:val="none" w:sz="0" w:space="0" w:color="auto"/>
            <w:right w:val="none" w:sz="0" w:space="0" w:color="auto"/>
          </w:divBdr>
        </w:div>
        <w:div w:id="1643577714">
          <w:marLeft w:val="0"/>
          <w:marRight w:val="0"/>
          <w:marTop w:val="0"/>
          <w:marBottom w:val="0"/>
          <w:divBdr>
            <w:top w:val="none" w:sz="0" w:space="0" w:color="auto"/>
            <w:left w:val="none" w:sz="0" w:space="0" w:color="auto"/>
            <w:bottom w:val="none" w:sz="0" w:space="0" w:color="auto"/>
            <w:right w:val="none" w:sz="0" w:space="0" w:color="auto"/>
          </w:divBdr>
        </w:div>
        <w:div w:id="1771855699">
          <w:marLeft w:val="0"/>
          <w:marRight w:val="0"/>
          <w:marTop w:val="0"/>
          <w:marBottom w:val="0"/>
          <w:divBdr>
            <w:top w:val="none" w:sz="0" w:space="0" w:color="auto"/>
            <w:left w:val="none" w:sz="0" w:space="0" w:color="auto"/>
            <w:bottom w:val="none" w:sz="0" w:space="0" w:color="auto"/>
            <w:right w:val="none" w:sz="0" w:space="0" w:color="auto"/>
          </w:divBdr>
        </w:div>
        <w:div w:id="1803763370">
          <w:marLeft w:val="0"/>
          <w:marRight w:val="0"/>
          <w:marTop w:val="0"/>
          <w:marBottom w:val="0"/>
          <w:divBdr>
            <w:top w:val="none" w:sz="0" w:space="0" w:color="auto"/>
            <w:left w:val="none" w:sz="0" w:space="0" w:color="auto"/>
            <w:bottom w:val="none" w:sz="0" w:space="0" w:color="auto"/>
            <w:right w:val="none" w:sz="0" w:space="0" w:color="auto"/>
          </w:divBdr>
        </w:div>
      </w:divsChild>
    </w:div>
    <w:div w:id="1404328211">
      <w:bodyDiv w:val="1"/>
      <w:marLeft w:val="0"/>
      <w:marRight w:val="0"/>
      <w:marTop w:val="0"/>
      <w:marBottom w:val="0"/>
      <w:divBdr>
        <w:top w:val="none" w:sz="0" w:space="0" w:color="auto"/>
        <w:left w:val="none" w:sz="0" w:space="0" w:color="auto"/>
        <w:bottom w:val="none" w:sz="0" w:space="0" w:color="auto"/>
        <w:right w:val="none" w:sz="0" w:space="0" w:color="auto"/>
      </w:divBdr>
    </w:div>
    <w:div w:id="1405180954">
      <w:bodyDiv w:val="1"/>
      <w:marLeft w:val="0"/>
      <w:marRight w:val="0"/>
      <w:marTop w:val="0"/>
      <w:marBottom w:val="0"/>
      <w:divBdr>
        <w:top w:val="none" w:sz="0" w:space="0" w:color="auto"/>
        <w:left w:val="none" w:sz="0" w:space="0" w:color="auto"/>
        <w:bottom w:val="none" w:sz="0" w:space="0" w:color="auto"/>
        <w:right w:val="none" w:sz="0" w:space="0" w:color="auto"/>
      </w:divBdr>
    </w:div>
    <w:div w:id="1410153417">
      <w:bodyDiv w:val="1"/>
      <w:marLeft w:val="0"/>
      <w:marRight w:val="0"/>
      <w:marTop w:val="0"/>
      <w:marBottom w:val="0"/>
      <w:divBdr>
        <w:top w:val="none" w:sz="0" w:space="0" w:color="auto"/>
        <w:left w:val="none" w:sz="0" w:space="0" w:color="auto"/>
        <w:bottom w:val="none" w:sz="0" w:space="0" w:color="auto"/>
        <w:right w:val="none" w:sz="0" w:space="0" w:color="auto"/>
      </w:divBdr>
    </w:div>
    <w:div w:id="1419520665">
      <w:bodyDiv w:val="1"/>
      <w:marLeft w:val="0"/>
      <w:marRight w:val="0"/>
      <w:marTop w:val="0"/>
      <w:marBottom w:val="0"/>
      <w:divBdr>
        <w:top w:val="none" w:sz="0" w:space="0" w:color="auto"/>
        <w:left w:val="none" w:sz="0" w:space="0" w:color="auto"/>
        <w:bottom w:val="none" w:sz="0" w:space="0" w:color="auto"/>
        <w:right w:val="none" w:sz="0" w:space="0" w:color="auto"/>
      </w:divBdr>
    </w:div>
    <w:div w:id="1426802518">
      <w:bodyDiv w:val="1"/>
      <w:marLeft w:val="0"/>
      <w:marRight w:val="0"/>
      <w:marTop w:val="0"/>
      <w:marBottom w:val="0"/>
      <w:divBdr>
        <w:top w:val="none" w:sz="0" w:space="0" w:color="auto"/>
        <w:left w:val="none" w:sz="0" w:space="0" w:color="auto"/>
        <w:bottom w:val="none" w:sz="0" w:space="0" w:color="auto"/>
        <w:right w:val="none" w:sz="0" w:space="0" w:color="auto"/>
      </w:divBdr>
    </w:div>
    <w:div w:id="1426875865">
      <w:bodyDiv w:val="1"/>
      <w:marLeft w:val="0"/>
      <w:marRight w:val="0"/>
      <w:marTop w:val="0"/>
      <w:marBottom w:val="0"/>
      <w:divBdr>
        <w:top w:val="none" w:sz="0" w:space="0" w:color="auto"/>
        <w:left w:val="none" w:sz="0" w:space="0" w:color="auto"/>
        <w:bottom w:val="none" w:sz="0" w:space="0" w:color="auto"/>
        <w:right w:val="none" w:sz="0" w:space="0" w:color="auto"/>
      </w:divBdr>
    </w:div>
    <w:div w:id="1428767636">
      <w:bodyDiv w:val="1"/>
      <w:marLeft w:val="0"/>
      <w:marRight w:val="0"/>
      <w:marTop w:val="0"/>
      <w:marBottom w:val="0"/>
      <w:divBdr>
        <w:top w:val="none" w:sz="0" w:space="0" w:color="auto"/>
        <w:left w:val="none" w:sz="0" w:space="0" w:color="auto"/>
        <w:bottom w:val="none" w:sz="0" w:space="0" w:color="auto"/>
        <w:right w:val="none" w:sz="0" w:space="0" w:color="auto"/>
      </w:divBdr>
      <w:divsChild>
        <w:div w:id="197861606">
          <w:marLeft w:val="0"/>
          <w:marRight w:val="0"/>
          <w:marTop w:val="0"/>
          <w:marBottom w:val="0"/>
          <w:divBdr>
            <w:top w:val="none" w:sz="0" w:space="0" w:color="auto"/>
            <w:left w:val="none" w:sz="0" w:space="0" w:color="auto"/>
            <w:bottom w:val="none" w:sz="0" w:space="0" w:color="auto"/>
            <w:right w:val="none" w:sz="0" w:space="0" w:color="auto"/>
          </w:divBdr>
        </w:div>
        <w:div w:id="601954894">
          <w:marLeft w:val="0"/>
          <w:marRight w:val="0"/>
          <w:marTop w:val="0"/>
          <w:marBottom w:val="0"/>
          <w:divBdr>
            <w:top w:val="none" w:sz="0" w:space="0" w:color="auto"/>
            <w:left w:val="none" w:sz="0" w:space="0" w:color="auto"/>
            <w:bottom w:val="none" w:sz="0" w:space="0" w:color="auto"/>
            <w:right w:val="none" w:sz="0" w:space="0" w:color="auto"/>
          </w:divBdr>
        </w:div>
        <w:div w:id="685014777">
          <w:marLeft w:val="0"/>
          <w:marRight w:val="0"/>
          <w:marTop w:val="0"/>
          <w:marBottom w:val="0"/>
          <w:divBdr>
            <w:top w:val="none" w:sz="0" w:space="0" w:color="auto"/>
            <w:left w:val="none" w:sz="0" w:space="0" w:color="auto"/>
            <w:bottom w:val="none" w:sz="0" w:space="0" w:color="auto"/>
            <w:right w:val="none" w:sz="0" w:space="0" w:color="auto"/>
          </w:divBdr>
        </w:div>
        <w:div w:id="815758759">
          <w:marLeft w:val="0"/>
          <w:marRight w:val="0"/>
          <w:marTop w:val="0"/>
          <w:marBottom w:val="0"/>
          <w:divBdr>
            <w:top w:val="none" w:sz="0" w:space="0" w:color="auto"/>
            <w:left w:val="none" w:sz="0" w:space="0" w:color="auto"/>
            <w:bottom w:val="none" w:sz="0" w:space="0" w:color="auto"/>
            <w:right w:val="none" w:sz="0" w:space="0" w:color="auto"/>
          </w:divBdr>
        </w:div>
        <w:div w:id="842663257">
          <w:marLeft w:val="0"/>
          <w:marRight w:val="0"/>
          <w:marTop w:val="0"/>
          <w:marBottom w:val="0"/>
          <w:divBdr>
            <w:top w:val="none" w:sz="0" w:space="0" w:color="auto"/>
            <w:left w:val="none" w:sz="0" w:space="0" w:color="auto"/>
            <w:bottom w:val="none" w:sz="0" w:space="0" w:color="auto"/>
            <w:right w:val="none" w:sz="0" w:space="0" w:color="auto"/>
          </w:divBdr>
        </w:div>
        <w:div w:id="1028071170">
          <w:marLeft w:val="0"/>
          <w:marRight w:val="0"/>
          <w:marTop w:val="0"/>
          <w:marBottom w:val="0"/>
          <w:divBdr>
            <w:top w:val="none" w:sz="0" w:space="0" w:color="auto"/>
            <w:left w:val="none" w:sz="0" w:space="0" w:color="auto"/>
            <w:bottom w:val="none" w:sz="0" w:space="0" w:color="auto"/>
            <w:right w:val="none" w:sz="0" w:space="0" w:color="auto"/>
          </w:divBdr>
        </w:div>
        <w:div w:id="1392730127">
          <w:marLeft w:val="0"/>
          <w:marRight w:val="0"/>
          <w:marTop w:val="0"/>
          <w:marBottom w:val="0"/>
          <w:divBdr>
            <w:top w:val="none" w:sz="0" w:space="0" w:color="auto"/>
            <w:left w:val="none" w:sz="0" w:space="0" w:color="auto"/>
            <w:bottom w:val="none" w:sz="0" w:space="0" w:color="auto"/>
            <w:right w:val="none" w:sz="0" w:space="0" w:color="auto"/>
          </w:divBdr>
        </w:div>
        <w:div w:id="1653368994">
          <w:marLeft w:val="0"/>
          <w:marRight w:val="0"/>
          <w:marTop w:val="0"/>
          <w:marBottom w:val="0"/>
          <w:divBdr>
            <w:top w:val="none" w:sz="0" w:space="0" w:color="auto"/>
            <w:left w:val="none" w:sz="0" w:space="0" w:color="auto"/>
            <w:bottom w:val="none" w:sz="0" w:space="0" w:color="auto"/>
            <w:right w:val="none" w:sz="0" w:space="0" w:color="auto"/>
          </w:divBdr>
        </w:div>
      </w:divsChild>
    </w:div>
    <w:div w:id="1431269739">
      <w:bodyDiv w:val="1"/>
      <w:marLeft w:val="0"/>
      <w:marRight w:val="0"/>
      <w:marTop w:val="0"/>
      <w:marBottom w:val="0"/>
      <w:divBdr>
        <w:top w:val="none" w:sz="0" w:space="0" w:color="auto"/>
        <w:left w:val="none" w:sz="0" w:space="0" w:color="auto"/>
        <w:bottom w:val="none" w:sz="0" w:space="0" w:color="auto"/>
        <w:right w:val="none" w:sz="0" w:space="0" w:color="auto"/>
      </w:divBdr>
    </w:div>
    <w:div w:id="1435204414">
      <w:bodyDiv w:val="1"/>
      <w:marLeft w:val="0"/>
      <w:marRight w:val="0"/>
      <w:marTop w:val="0"/>
      <w:marBottom w:val="0"/>
      <w:divBdr>
        <w:top w:val="none" w:sz="0" w:space="0" w:color="auto"/>
        <w:left w:val="none" w:sz="0" w:space="0" w:color="auto"/>
        <w:bottom w:val="none" w:sz="0" w:space="0" w:color="auto"/>
        <w:right w:val="none" w:sz="0" w:space="0" w:color="auto"/>
      </w:divBdr>
    </w:div>
    <w:div w:id="1439906079">
      <w:bodyDiv w:val="1"/>
      <w:marLeft w:val="0"/>
      <w:marRight w:val="0"/>
      <w:marTop w:val="0"/>
      <w:marBottom w:val="0"/>
      <w:divBdr>
        <w:top w:val="none" w:sz="0" w:space="0" w:color="auto"/>
        <w:left w:val="none" w:sz="0" w:space="0" w:color="auto"/>
        <w:bottom w:val="none" w:sz="0" w:space="0" w:color="auto"/>
        <w:right w:val="none" w:sz="0" w:space="0" w:color="auto"/>
      </w:divBdr>
    </w:div>
    <w:div w:id="1441415378">
      <w:bodyDiv w:val="1"/>
      <w:marLeft w:val="0"/>
      <w:marRight w:val="0"/>
      <w:marTop w:val="0"/>
      <w:marBottom w:val="0"/>
      <w:divBdr>
        <w:top w:val="none" w:sz="0" w:space="0" w:color="auto"/>
        <w:left w:val="none" w:sz="0" w:space="0" w:color="auto"/>
        <w:bottom w:val="none" w:sz="0" w:space="0" w:color="auto"/>
        <w:right w:val="none" w:sz="0" w:space="0" w:color="auto"/>
      </w:divBdr>
    </w:div>
    <w:div w:id="1443766417">
      <w:bodyDiv w:val="1"/>
      <w:marLeft w:val="0"/>
      <w:marRight w:val="0"/>
      <w:marTop w:val="0"/>
      <w:marBottom w:val="0"/>
      <w:divBdr>
        <w:top w:val="none" w:sz="0" w:space="0" w:color="auto"/>
        <w:left w:val="none" w:sz="0" w:space="0" w:color="auto"/>
        <w:bottom w:val="none" w:sz="0" w:space="0" w:color="auto"/>
        <w:right w:val="none" w:sz="0" w:space="0" w:color="auto"/>
      </w:divBdr>
    </w:div>
    <w:div w:id="1446846428">
      <w:bodyDiv w:val="1"/>
      <w:marLeft w:val="0"/>
      <w:marRight w:val="0"/>
      <w:marTop w:val="0"/>
      <w:marBottom w:val="0"/>
      <w:divBdr>
        <w:top w:val="none" w:sz="0" w:space="0" w:color="auto"/>
        <w:left w:val="none" w:sz="0" w:space="0" w:color="auto"/>
        <w:bottom w:val="none" w:sz="0" w:space="0" w:color="auto"/>
        <w:right w:val="none" w:sz="0" w:space="0" w:color="auto"/>
      </w:divBdr>
    </w:div>
    <w:div w:id="1448114041">
      <w:bodyDiv w:val="1"/>
      <w:marLeft w:val="0"/>
      <w:marRight w:val="0"/>
      <w:marTop w:val="0"/>
      <w:marBottom w:val="0"/>
      <w:divBdr>
        <w:top w:val="none" w:sz="0" w:space="0" w:color="auto"/>
        <w:left w:val="none" w:sz="0" w:space="0" w:color="auto"/>
        <w:bottom w:val="none" w:sz="0" w:space="0" w:color="auto"/>
        <w:right w:val="none" w:sz="0" w:space="0" w:color="auto"/>
      </w:divBdr>
    </w:div>
    <w:div w:id="1450082127">
      <w:bodyDiv w:val="1"/>
      <w:marLeft w:val="0"/>
      <w:marRight w:val="0"/>
      <w:marTop w:val="0"/>
      <w:marBottom w:val="0"/>
      <w:divBdr>
        <w:top w:val="none" w:sz="0" w:space="0" w:color="auto"/>
        <w:left w:val="none" w:sz="0" w:space="0" w:color="auto"/>
        <w:bottom w:val="none" w:sz="0" w:space="0" w:color="auto"/>
        <w:right w:val="none" w:sz="0" w:space="0" w:color="auto"/>
      </w:divBdr>
    </w:div>
    <w:div w:id="1451972041">
      <w:bodyDiv w:val="1"/>
      <w:marLeft w:val="0"/>
      <w:marRight w:val="0"/>
      <w:marTop w:val="0"/>
      <w:marBottom w:val="0"/>
      <w:divBdr>
        <w:top w:val="none" w:sz="0" w:space="0" w:color="auto"/>
        <w:left w:val="none" w:sz="0" w:space="0" w:color="auto"/>
        <w:bottom w:val="none" w:sz="0" w:space="0" w:color="auto"/>
        <w:right w:val="none" w:sz="0" w:space="0" w:color="auto"/>
      </w:divBdr>
    </w:div>
    <w:div w:id="1453013995">
      <w:bodyDiv w:val="1"/>
      <w:marLeft w:val="0"/>
      <w:marRight w:val="0"/>
      <w:marTop w:val="0"/>
      <w:marBottom w:val="0"/>
      <w:divBdr>
        <w:top w:val="none" w:sz="0" w:space="0" w:color="auto"/>
        <w:left w:val="none" w:sz="0" w:space="0" w:color="auto"/>
        <w:bottom w:val="none" w:sz="0" w:space="0" w:color="auto"/>
        <w:right w:val="none" w:sz="0" w:space="0" w:color="auto"/>
      </w:divBdr>
    </w:div>
    <w:div w:id="1453594521">
      <w:bodyDiv w:val="1"/>
      <w:marLeft w:val="0"/>
      <w:marRight w:val="0"/>
      <w:marTop w:val="0"/>
      <w:marBottom w:val="0"/>
      <w:divBdr>
        <w:top w:val="none" w:sz="0" w:space="0" w:color="auto"/>
        <w:left w:val="none" w:sz="0" w:space="0" w:color="auto"/>
        <w:bottom w:val="none" w:sz="0" w:space="0" w:color="auto"/>
        <w:right w:val="none" w:sz="0" w:space="0" w:color="auto"/>
      </w:divBdr>
    </w:div>
    <w:div w:id="1456828591">
      <w:bodyDiv w:val="1"/>
      <w:marLeft w:val="0"/>
      <w:marRight w:val="0"/>
      <w:marTop w:val="0"/>
      <w:marBottom w:val="0"/>
      <w:divBdr>
        <w:top w:val="none" w:sz="0" w:space="0" w:color="auto"/>
        <w:left w:val="none" w:sz="0" w:space="0" w:color="auto"/>
        <w:bottom w:val="none" w:sz="0" w:space="0" w:color="auto"/>
        <w:right w:val="none" w:sz="0" w:space="0" w:color="auto"/>
      </w:divBdr>
    </w:div>
    <w:div w:id="1459643962">
      <w:bodyDiv w:val="1"/>
      <w:marLeft w:val="0"/>
      <w:marRight w:val="0"/>
      <w:marTop w:val="0"/>
      <w:marBottom w:val="0"/>
      <w:divBdr>
        <w:top w:val="none" w:sz="0" w:space="0" w:color="auto"/>
        <w:left w:val="none" w:sz="0" w:space="0" w:color="auto"/>
        <w:bottom w:val="none" w:sz="0" w:space="0" w:color="auto"/>
        <w:right w:val="none" w:sz="0" w:space="0" w:color="auto"/>
      </w:divBdr>
    </w:div>
    <w:div w:id="1463496825">
      <w:bodyDiv w:val="1"/>
      <w:marLeft w:val="0"/>
      <w:marRight w:val="0"/>
      <w:marTop w:val="0"/>
      <w:marBottom w:val="0"/>
      <w:divBdr>
        <w:top w:val="none" w:sz="0" w:space="0" w:color="auto"/>
        <w:left w:val="none" w:sz="0" w:space="0" w:color="auto"/>
        <w:bottom w:val="none" w:sz="0" w:space="0" w:color="auto"/>
        <w:right w:val="none" w:sz="0" w:space="0" w:color="auto"/>
      </w:divBdr>
    </w:div>
    <w:div w:id="1474299281">
      <w:bodyDiv w:val="1"/>
      <w:marLeft w:val="0"/>
      <w:marRight w:val="0"/>
      <w:marTop w:val="0"/>
      <w:marBottom w:val="0"/>
      <w:divBdr>
        <w:top w:val="none" w:sz="0" w:space="0" w:color="auto"/>
        <w:left w:val="none" w:sz="0" w:space="0" w:color="auto"/>
        <w:bottom w:val="none" w:sz="0" w:space="0" w:color="auto"/>
        <w:right w:val="none" w:sz="0" w:space="0" w:color="auto"/>
      </w:divBdr>
    </w:div>
    <w:div w:id="1481121118">
      <w:bodyDiv w:val="1"/>
      <w:marLeft w:val="0"/>
      <w:marRight w:val="0"/>
      <w:marTop w:val="0"/>
      <w:marBottom w:val="0"/>
      <w:divBdr>
        <w:top w:val="none" w:sz="0" w:space="0" w:color="auto"/>
        <w:left w:val="none" w:sz="0" w:space="0" w:color="auto"/>
        <w:bottom w:val="none" w:sz="0" w:space="0" w:color="auto"/>
        <w:right w:val="none" w:sz="0" w:space="0" w:color="auto"/>
      </w:divBdr>
    </w:div>
    <w:div w:id="1481534507">
      <w:bodyDiv w:val="1"/>
      <w:marLeft w:val="0"/>
      <w:marRight w:val="0"/>
      <w:marTop w:val="0"/>
      <w:marBottom w:val="0"/>
      <w:divBdr>
        <w:top w:val="none" w:sz="0" w:space="0" w:color="auto"/>
        <w:left w:val="none" w:sz="0" w:space="0" w:color="auto"/>
        <w:bottom w:val="none" w:sz="0" w:space="0" w:color="auto"/>
        <w:right w:val="none" w:sz="0" w:space="0" w:color="auto"/>
      </w:divBdr>
    </w:div>
    <w:div w:id="1481573850">
      <w:bodyDiv w:val="1"/>
      <w:marLeft w:val="0"/>
      <w:marRight w:val="0"/>
      <w:marTop w:val="0"/>
      <w:marBottom w:val="0"/>
      <w:divBdr>
        <w:top w:val="none" w:sz="0" w:space="0" w:color="auto"/>
        <w:left w:val="none" w:sz="0" w:space="0" w:color="auto"/>
        <w:bottom w:val="none" w:sz="0" w:space="0" w:color="auto"/>
        <w:right w:val="none" w:sz="0" w:space="0" w:color="auto"/>
      </w:divBdr>
    </w:div>
    <w:div w:id="1482113172">
      <w:bodyDiv w:val="1"/>
      <w:marLeft w:val="0"/>
      <w:marRight w:val="0"/>
      <w:marTop w:val="0"/>
      <w:marBottom w:val="0"/>
      <w:divBdr>
        <w:top w:val="none" w:sz="0" w:space="0" w:color="auto"/>
        <w:left w:val="none" w:sz="0" w:space="0" w:color="auto"/>
        <w:bottom w:val="none" w:sz="0" w:space="0" w:color="auto"/>
        <w:right w:val="none" w:sz="0" w:space="0" w:color="auto"/>
      </w:divBdr>
    </w:div>
    <w:div w:id="1490898204">
      <w:bodyDiv w:val="1"/>
      <w:marLeft w:val="0"/>
      <w:marRight w:val="0"/>
      <w:marTop w:val="0"/>
      <w:marBottom w:val="0"/>
      <w:divBdr>
        <w:top w:val="none" w:sz="0" w:space="0" w:color="auto"/>
        <w:left w:val="none" w:sz="0" w:space="0" w:color="auto"/>
        <w:bottom w:val="none" w:sz="0" w:space="0" w:color="auto"/>
        <w:right w:val="none" w:sz="0" w:space="0" w:color="auto"/>
      </w:divBdr>
    </w:div>
    <w:div w:id="1495876945">
      <w:bodyDiv w:val="1"/>
      <w:marLeft w:val="0"/>
      <w:marRight w:val="0"/>
      <w:marTop w:val="0"/>
      <w:marBottom w:val="0"/>
      <w:divBdr>
        <w:top w:val="none" w:sz="0" w:space="0" w:color="auto"/>
        <w:left w:val="none" w:sz="0" w:space="0" w:color="auto"/>
        <w:bottom w:val="none" w:sz="0" w:space="0" w:color="auto"/>
        <w:right w:val="none" w:sz="0" w:space="0" w:color="auto"/>
      </w:divBdr>
    </w:div>
    <w:div w:id="1498302175">
      <w:bodyDiv w:val="1"/>
      <w:marLeft w:val="0"/>
      <w:marRight w:val="0"/>
      <w:marTop w:val="0"/>
      <w:marBottom w:val="0"/>
      <w:divBdr>
        <w:top w:val="none" w:sz="0" w:space="0" w:color="auto"/>
        <w:left w:val="none" w:sz="0" w:space="0" w:color="auto"/>
        <w:bottom w:val="none" w:sz="0" w:space="0" w:color="auto"/>
        <w:right w:val="none" w:sz="0" w:space="0" w:color="auto"/>
      </w:divBdr>
    </w:div>
    <w:div w:id="1503012501">
      <w:bodyDiv w:val="1"/>
      <w:marLeft w:val="0"/>
      <w:marRight w:val="0"/>
      <w:marTop w:val="0"/>
      <w:marBottom w:val="0"/>
      <w:divBdr>
        <w:top w:val="none" w:sz="0" w:space="0" w:color="auto"/>
        <w:left w:val="none" w:sz="0" w:space="0" w:color="auto"/>
        <w:bottom w:val="none" w:sz="0" w:space="0" w:color="auto"/>
        <w:right w:val="none" w:sz="0" w:space="0" w:color="auto"/>
      </w:divBdr>
    </w:div>
    <w:div w:id="1503931150">
      <w:bodyDiv w:val="1"/>
      <w:marLeft w:val="0"/>
      <w:marRight w:val="0"/>
      <w:marTop w:val="0"/>
      <w:marBottom w:val="0"/>
      <w:divBdr>
        <w:top w:val="none" w:sz="0" w:space="0" w:color="auto"/>
        <w:left w:val="none" w:sz="0" w:space="0" w:color="auto"/>
        <w:bottom w:val="none" w:sz="0" w:space="0" w:color="auto"/>
        <w:right w:val="none" w:sz="0" w:space="0" w:color="auto"/>
      </w:divBdr>
    </w:div>
    <w:div w:id="1508056217">
      <w:bodyDiv w:val="1"/>
      <w:marLeft w:val="0"/>
      <w:marRight w:val="0"/>
      <w:marTop w:val="0"/>
      <w:marBottom w:val="0"/>
      <w:divBdr>
        <w:top w:val="none" w:sz="0" w:space="0" w:color="auto"/>
        <w:left w:val="none" w:sz="0" w:space="0" w:color="auto"/>
        <w:bottom w:val="none" w:sz="0" w:space="0" w:color="auto"/>
        <w:right w:val="none" w:sz="0" w:space="0" w:color="auto"/>
      </w:divBdr>
    </w:div>
    <w:div w:id="1508984476">
      <w:bodyDiv w:val="1"/>
      <w:marLeft w:val="0"/>
      <w:marRight w:val="0"/>
      <w:marTop w:val="0"/>
      <w:marBottom w:val="0"/>
      <w:divBdr>
        <w:top w:val="none" w:sz="0" w:space="0" w:color="auto"/>
        <w:left w:val="none" w:sz="0" w:space="0" w:color="auto"/>
        <w:bottom w:val="none" w:sz="0" w:space="0" w:color="auto"/>
        <w:right w:val="none" w:sz="0" w:space="0" w:color="auto"/>
      </w:divBdr>
    </w:div>
    <w:div w:id="1512718984">
      <w:bodyDiv w:val="1"/>
      <w:marLeft w:val="0"/>
      <w:marRight w:val="0"/>
      <w:marTop w:val="0"/>
      <w:marBottom w:val="0"/>
      <w:divBdr>
        <w:top w:val="none" w:sz="0" w:space="0" w:color="auto"/>
        <w:left w:val="none" w:sz="0" w:space="0" w:color="auto"/>
        <w:bottom w:val="none" w:sz="0" w:space="0" w:color="auto"/>
        <w:right w:val="none" w:sz="0" w:space="0" w:color="auto"/>
      </w:divBdr>
    </w:div>
    <w:div w:id="1514488634">
      <w:bodyDiv w:val="1"/>
      <w:marLeft w:val="0"/>
      <w:marRight w:val="0"/>
      <w:marTop w:val="0"/>
      <w:marBottom w:val="0"/>
      <w:divBdr>
        <w:top w:val="none" w:sz="0" w:space="0" w:color="auto"/>
        <w:left w:val="none" w:sz="0" w:space="0" w:color="auto"/>
        <w:bottom w:val="none" w:sz="0" w:space="0" w:color="auto"/>
        <w:right w:val="none" w:sz="0" w:space="0" w:color="auto"/>
      </w:divBdr>
      <w:divsChild>
        <w:div w:id="506988560">
          <w:marLeft w:val="0"/>
          <w:marRight w:val="0"/>
          <w:marTop w:val="0"/>
          <w:marBottom w:val="0"/>
          <w:divBdr>
            <w:top w:val="none" w:sz="0" w:space="0" w:color="auto"/>
            <w:left w:val="none" w:sz="0" w:space="0" w:color="auto"/>
            <w:bottom w:val="none" w:sz="0" w:space="0" w:color="auto"/>
            <w:right w:val="none" w:sz="0" w:space="0" w:color="auto"/>
          </w:divBdr>
        </w:div>
        <w:div w:id="1536314172">
          <w:marLeft w:val="0"/>
          <w:marRight w:val="0"/>
          <w:marTop w:val="0"/>
          <w:marBottom w:val="0"/>
          <w:divBdr>
            <w:top w:val="none" w:sz="0" w:space="0" w:color="auto"/>
            <w:left w:val="none" w:sz="0" w:space="0" w:color="auto"/>
            <w:bottom w:val="none" w:sz="0" w:space="0" w:color="auto"/>
            <w:right w:val="none" w:sz="0" w:space="0" w:color="auto"/>
          </w:divBdr>
        </w:div>
        <w:div w:id="1540163874">
          <w:marLeft w:val="0"/>
          <w:marRight w:val="0"/>
          <w:marTop w:val="0"/>
          <w:marBottom w:val="0"/>
          <w:divBdr>
            <w:top w:val="none" w:sz="0" w:space="0" w:color="auto"/>
            <w:left w:val="none" w:sz="0" w:space="0" w:color="auto"/>
            <w:bottom w:val="none" w:sz="0" w:space="0" w:color="auto"/>
            <w:right w:val="none" w:sz="0" w:space="0" w:color="auto"/>
          </w:divBdr>
        </w:div>
        <w:div w:id="1746224294">
          <w:marLeft w:val="0"/>
          <w:marRight w:val="0"/>
          <w:marTop w:val="0"/>
          <w:marBottom w:val="0"/>
          <w:divBdr>
            <w:top w:val="none" w:sz="0" w:space="0" w:color="auto"/>
            <w:left w:val="none" w:sz="0" w:space="0" w:color="auto"/>
            <w:bottom w:val="none" w:sz="0" w:space="0" w:color="auto"/>
            <w:right w:val="none" w:sz="0" w:space="0" w:color="auto"/>
          </w:divBdr>
        </w:div>
      </w:divsChild>
    </w:div>
    <w:div w:id="1516187785">
      <w:bodyDiv w:val="1"/>
      <w:marLeft w:val="0"/>
      <w:marRight w:val="0"/>
      <w:marTop w:val="0"/>
      <w:marBottom w:val="0"/>
      <w:divBdr>
        <w:top w:val="none" w:sz="0" w:space="0" w:color="auto"/>
        <w:left w:val="none" w:sz="0" w:space="0" w:color="auto"/>
        <w:bottom w:val="none" w:sz="0" w:space="0" w:color="auto"/>
        <w:right w:val="none" w:sz="0" w:space="0" w:color="auto"/>
      </w:divBdr>
    </w:div>
    <w:div w:id="1520925518">
      <w:bodyDiv w:val="1"/>
      <w:marLeft w:val="0"/>
      <w:marRight w:val="0"/>
      <w:marTop w:val="0"/>
      <w:marBottom w:val="0"/>
      <w:divBdr>
        <w:top w:val="none" w:sz="0" w:space="0" w:color="auto"/>
        <w:left w:val="none" w:sz="0" w:space="0" w:color="auto"/>
        <w:bottom w:val="none" w:sz="0" w:space="0" w:color="auto"/>
        <w:right w:val="none" w:sz="0" w:space="0" w:color="auto"/>
      </w:divBdr>
    </w:div>
    <w:div w:id="1522669843">
      <w:bodyDiv w:val="1"/>
      <w:marLeft w:val="0"/>
      <w:marRight w:val="0"/>
      <w:marTop w:val="0"/>
      <w:marBottom w:val="0"/>
      <w:divBdr>
        <w:top w:val="none" w:sz="0" w:space="0" w:color="auto"/>
        <w:left w:val="none" w:sz="0" w:space="0" w:color="auto"/>
        <w:bottom w:val="none" w:sz="0" w:space="0" w:color="auto"/>
        <w:right w:val="none" w:sz="0" w:space="0" w:color="auto"/>
      </w:divBdr>
    </w:div>
    <w:div w:id="1525095151">
      <w:bodyDiv w:val="1"/>
      <w:marLeft w:val="0"/>
      <w:marRight w:val="0"/>
      <w:marTop w:val="0"/>
      <w:marBottom w:val="0"/>
      <w:divBdr>
        <w:top w:val="none" w:sz="0" w:space="0" w:color="auto"/>
        <w:left w:val="none" w:sz="0" w:space="0" w:color="auto"/>
        <w:bottom w:val="none" w:sz="0" w:space="0" w:color="auto"/>
        <w:right w:val="none" w:sz="0" w:space="0" w:color="auto"/>
      </w:divBdr>
    </w:div>
    <w:div w:id="1526554706">
      <w:bodyDiv w:val="1"/>
      <w:marLeft w:val="0"/>
      <w:marRight w:val="0"/>
      <w:marTop w:val="0"/>
      <w:marBottom w:val="0"/>
      <w:divBdr>
        <w:top w:val="none" w:sz="0" w:space="0" w:color="auto"/>
        <w:left w:val="none" w:sz="0" w:space="0" w:color="auto"/>
        <w:bottom w:val="none" w:sz="0" w:space="0" w:color="auto"/>
        <w:right w:val="none" w:sz="0" w:space="0" w:color="auto"/>
      </w:divBdr>
    </w:div>
    <w:div w:id="1531652241">
      <w:bodyDiv w:val="1"/>
      <w:marLeft w:val="0"/>
      <w:marRight w:val="0"/>
      <w:marTop w:val="0"/>
      <w:marBottom w:val="0"/>
      <w:divBdr>
        <w:top w:val="none" w:sz="0" w:space="0" w:color="auto"/>
        <w:left w:val="none" w:sz="0" w:space="0" w:color="auto"/>
        <w:bottom w:val="none" w:sz="0" w:space="0" w:color="auto"/>
        <w:right w:val="none" w:sz="0" w:space="0" w:color="auto"/>
      </w:divBdr>
    </w:div>
    <w:div w:id="1533492102">
      <w:bodyDiv w:val="1"/>
      <w:marLeft w:val="0"/>
      <w:marRight w:val="0"/>
      <w:marTop w:val="0"/>
      <w:marBottom w:val="0"/>
      <w:divBdr>
        <w:top w:val="none" w:sz="0" w:space="0" w:color="auto"/>
        <w:left w:val="none" w:sz="0" w:space="0" w:color="auto"/>
        <w:bottom w:val="none" w:sz="0" w:space="0" w:color="auto"/>
        <w:right w:val="none" w:sz="0" w:space="0" w:color="auto"/>
      </w:divBdr>
    </w:div>
    <w:div w:id="1534342966">
      <w:bodyDiv w:val="1"/>
      <w:marLeft w:val="0"/>
      <w:marRight w:val="0"/>
      <w:marTop w:val="0"/>
      <w:marBottom w:val="0"/>
      <w:divBdr>
        <w:top w:val="none" w:sz="0" w:space="0" w:color="auto"/>
        <w:left w:val="none" w:sz="0" w:space="0" w:color="auto"/>
        <w:bottom w:val="none" w:sz="0" w:space="0" w:color="auto"/>
        <w:right w:val="none" w:sz="0" w:space="0" w:color="auto"/>
      </w:divBdr>
    </w:div>
    <w:div w:id="1534688473">
      <w:bodyDiv w:val="1"/>
      <w:marLeft w:val="0"/>
      <w:marRight w:val="0"/>
      <w:marTop w:val="0"/>
      <w:marBottom w:val="0"/>
      <w:divBdr>
        <w:top w:val="none" w:sz="0" w:space="0" w:color="auto"/>
        <w:left w:val="none" w:sz="0" w:space="0" w:color="auto"/>
        <w:bottom w:val="none" w:sz="0" w:space="0" w:color="auto"/>
        <w:right w:val="none" w:sz="0" w:space="0" w:color="auto"/>
      </w:divBdr>
    </w:div>
    <w:div w:id="1535465556">
      <w:bodyDiv w:val="1"/>
      <w:marLeft w:val="0"/>
      <w:marRight w:val="0"/>
      <w:marTop w:val="0"/>
      <w:marBottom w:val="0"/>
      <w:divBdr>
        <w:top w:val="none" w:sz="0" w:space="0" w:color="auto"/>
        <w:left w:val="none" w:sz="0" w:space="0" w:color="auto"/>
        <w:bottom w:val="none" w:sz="0" w:space="0" w:color="auto"/>
        <w:right w:val="none" w:sz="0" w:space="0" w:color="auto"/>
      </w:divBdr>
    </w:div>
    <w:div w:id="1539048623">
      <w:bodyDiv w:val="1"/>
      <w:marLeft w:val="0"/>
      <w:marRight w:val="0"/>
      <w:marTop w:val="0"/>
      <w:marBottom w:val="0"/>
      <w:divBdr>
        <w:top w:val="none" w:sz="0" w:space="0" w:color="auto"/>
        <w:left w:val="none" w:sz="0" w:space="0" w:color="auto"/>
        <w:bottom w:val="none" w:sz="0" w:space="0" w:color="auto"/>
        <w:right w:val="none" w:sz="0" w:space="0" w:color="auto"/>
      </w:divBdr>
    </w:div>
    <w:div w:id="1542010558">
      <w:bodyDiv w:val="1"/>
      <w:marLeft w:val="0"/>
      <w:marRight w:val="0"/>
      <w:marTop w:val="0"/>
      <w:marBottom w:val="0"/>
      <w:divBdr>
        <w:top w:val="none" w:sz="0" w:space="0" w:color="auto"/>
        <w:left w:val="none" w:sz="0" w:space="0" w:color="auto"/>
        <w:bottom w:val="none" w:sz="0" w:space="0" w:color="auto"/>
        <w:right w:val="none" w:sz="0" w:space="0" w:color="auto"/>
      </w:divBdr>
      <w:divsChild>
        <w:div w:id="828594131">
          <w:marLeft w:val="0"/>
          <w:marRight w:val="0"/>
          <w:marTop w:val="0"/>
          <w:marBottom w:val="0"/>
          <w:divBdr>
            <w:top w:val="none" w:sz="0" w:space="0" w:color="auto"/>
            <w:left w:val="none" w:sz="0" w:space="0" w:color="auto"/>
            <w:bottom w:val="none" w:sz="0" w:space="0" w:color="auto"/>
            <w:right w:val="none" w:sz="0" w:space="0" w:color="auto"/>
          </w:divBdr>
        </w:div>
      </w:divsChild>
    </w:div>
    <w:div w:id="1542087050">
      <w:bodyDiv w:val="1"/>
      <w:marLeft w:val="0"/>
      <w:marRight w:val="0"/>
      <w:marTop w:val="0"/>
      <w:marBottom w:val="0"/>
      <w:divBdr>
        <w:top w:val="none" w:sz="0" w:space="0" w:color="auto"/>
        <w:left w:val="none" w:sz="0" w:space="0" w:color="auto"/>
        <w:bottom w:val="none" w:sz="0" w:space="0" w:color="auto"/>
        <w:right w:val="none" w:sz="0" w:space="0" w:color="auto"/>
      </w:divBdr>
    </w:div>
    <w:div w:id="1551720507">
      <w:bodyDiv w:val="1"/>
      <w:marLeft w:val="0"/>
      <w:marRight w:val="0"/>
      <w:marTop w:val="0"/>
      <w:marBottom w:val="0"/>
      <w:divBdr>
        <w:top w:val="none" w:sz="0" w:space="0" w:color="auto"/>
        <w:left w:val="none" w:sz="0" w:space="0" w:color="auto"/>
        <w:bottom w:val="none" w:sz="0" w:space="0" w:color="auto"/>
        <w:right w:val="none" w:sz="0" w:space="0" w:color="auto"/>
      </w:divBdr>
    </w:div>
    <w:div w:id="1551845969">
      <w:bodyDiv w:val="1"/>
      <w:marLeft w:val="0"/>
      <w:marRight w:val="0"/>
      <w:marTop w:val="0"/>
      <w:marBottom w:val="0"/>
      <w:divBdr>
        <w:top w:val="none" w:sz="0" w:space="0" w:color="auto"/>
        <w:left w:val="none" w:sz="0" w:space="0" w:color="auto"/>
        <w:bottom w:val="none" w:sz="0" w:space="0" w:color="auto"/>
        <w:right w:val="none" w:sz="0" w:space="0" w:color="auto"/>
      </w:divBdr>
    </w:div>
    <w:div w:id="1553301254">
      <w:bodyDiv w:val="1"/>
      <w:marLeft w:val="0"/>
      <w:marRight w:val="0"/>
      <w:marTop w:val="0"/>
      <w:marBottom w:val="0"/>
      <w:divBdr>
        <w:top w:val="none" w:sz="0" w:space="0" w:color="auto"/>
        <w:left w:val="none" w:sz="0" w:space="0" w:color="auto"/>
        <w:bottom w:val="none" w:sz="0" w:space="0" w:color="auto"/>
        <w:right w:val="none" w:sz="0" w:space="0" w:color="auto"/>
      </w:divBdr>
    </w:div>
    <w:div w:id="1557887880">
      <w:bodyDiv w:val="1"/>
      <w:marLeft w:val="0"/>
      <w:marRight w:val="0"/>
      <w:marTop w:val="0"/>
      <w:marBottom w:val="0"/>
      <w:divBdr>
        <w:top w:val="none" w:sz="0" w:space="0" w:color="auto"/>
        <w:left w:val="none" w:sz="0" w:space="0" w:color="auto"/>
        <w:bottom w:val="none" w:sz="0" w:space="0" w:color="auto"/>
        <w:right w:val="none" w:sz="0" w:space="0" w:color="auto"/>
      </w:divBdr>
    </w:div>
    <w:div w:id="1559979205">
      <w:bodyDiv w:val="1"/>
      <w:marLeft w:val="0"/>
      <w:marRight w:val="0"/>
      <w:marTop w:val="0"/>
      <w:marBottom w:val="0"/>
      <w:divBdr>
        <w:top w:val="none" w:sz="0" w:space="0" w:color="auto"/>
        <w:left w:val="none" w:sz="0" w:space="0" w:color="auto"/>
        <w:bottom w:val="none" w:sz="0" w:space="0" w:color="auto"/>
        <w:right w:val="none" w:sz="0" w:space="0" w:color="auto"/>
      </w:divBdr>
    </w:div>
    <w:div w:id="1560362458">
      <w:bodyDiv w:val="1"/>
      <w:marLeft w:val="0"/>
      <w:marRight w:val="0"/>
      <w:marTop w:val="0"/>
      <w:marBottom w:val="0"/>
      <w:divBdr>
        <w:top w:val="none" w:sz="0" w:space="0" w:color="auto"/>
        <w:left w:val="none" w:sz="0" w:space="0" w:color="auto"/>
        <w:bottom w:val="none" w:sz="0" w:space="0" w:color="auto"/>
        <w:right w:val="none" w:sz="0" w:space="0" w:color="auto"/>
      </w:divBdr>
    </w:div>
    <w:div w:id="1561213355">
      <w:bodyDiv w:val="1"/>
      <w:marLeft w:val="0"/>
      <w:marRight w:val="0"/>
      <w:marTop w:val="0"/>
      <w:marBottom w:val="0"/>
      <w:divBdr>
        <w:top w:val="none" w:sz="0" w:space="0" w:color="auto"/>
        <w:left w:val="none" w:sz="0" w:space="0" w:color="auto"/>
        <w:bottom w:val="none" w:sz="0" w:space="0" w:color="auto"/>
        <w:right w:val="none" w:sz="0" w:space="0" w:color="auto"/>
      </w:divBdr>
    </w:div>
    <w:div w:id="1562252631">
      <w:bodyDiv w:val="1"/>
      <w:marLeft w:val="0"/>
      <w:marRight w:val="0"/>
      <w:marTop w:val="0"/>
      <w:marBottom w:val="0"/>
      <w:divBdr>
        <w:top w:val="none" w:sz="0" w:space="0" w:color="auto"/>
        <w:left w:val="none" w:sz="0" w:space="0" w:color="auto"/>
        <w:bottom w:val="none" w:sz="0" w:space="0" w:color="auto"/>
        <w:right w:val="none" w:sz="0" w:space="0" w:color="auto"/>
      </w:divBdr>
    </w:div>
    <w:div w:id="1562668245">
      <w:bodyDiv w:val="1"/>
      <w:marLeft w:val="0"/>
      <w:marRight w:val="0"/>
      <w:marTop w:val="0"/>
      <w:marBottom w:val="0"/>
      <w:divBdr>
        <w:top w:val="none" w:sz="0" w:space="0" w:color="auto"/>
        <w:left w:val="none" w:sz="0" w:space="0" w:color="auto"/>
        <w:bottom w:val="none" w:sz="0" w:space="0" w:color="auto"/>
        <w:right w:val="none" w:sz="0" w:space="0" w:color="auto"/>
      </w:divBdr>
    </w:div>
    <w:div w:id="1563053002">
      <w:bodyDiv w:val="1"/>
      <w:marLeft w:val="0"/>
      <w:marRight w:val="0"/>
      <w:marTop w:val="0"/>
      <w:marBottom w:val="0"/>
      <w:divBdr>
        <w:top w:val="none" w:sz="0" w:space="0" w:color="auto"/>
        <w:left w:val="none" w:sz="0" w:space="0" w:color="auto"/>
        <w:bottom w:val="none" w:sz="0" w:space="0" w:color="auto"/>
        <w:right w:val="none" w:sz="0" w:space="0" w:color="auto"/>
      </w:divBdr>
    </w:div>
    <w:div w:id="1563327101">
      <w:bodyDiv w:val="1"/>
      <w:marLeft w:val="0"/>
      <w:marRight w:val="0"/>
      <w:marTop w:val="0"/>
      <w:marBottom w:val="0"/>
      <w:divBdr>
        <w:top w:val="none" w:sz="0" w:space="0" w:color="auto"/>
        <w:left w:val="none" w:sz="0" w:space="0" w:color="auto"/>
        <w:bottom w:val="none" w:sz="0" w:space="0" w:color="auto"/>
        <w:right w:val="none" w:sz="0" w:space="0" w:color="auto"/>
      </w:divBdr>
    </w:div>
    <w:div w:id="1570192880">
      <w:bodyDiv w:val="1"/>
      <w:marLeft w:val="0"/>
      <w:marRight w:val="0"/>
      <w:marTop w:val="0"/>
      <w:marBottom w:val="0"/>
      <w:divBdr>
        <w:top w:val="none" w:sz="0" w:space="0" w:color="auto"/>
        <w:left w:val="none" w:sz="0" w:space="0" w:color="auto"/>
        <w:bottom w:val="none" w:sz="0" w:space="0" w:color="auto"/>
        <w:right w:val="none" w:sz="0" w:space="0" w:color="auto"/>
      </w:divBdr>
      <w:divsChild>
        <w:div w:id="175190489">
          <w:marLeft w:val="0"/>
          <w:marRight w:val="0"/>
          <w:marTop w:val="0"/>
          <w:marBottom w:val="0"/>
          <w:divBdr>
            <w:top w:val="none" w:sz="0" w:space="0" w:color="auto"/>
            <w:left w:val="none" w:sz="0" w:space="0" w:color="auto"/>
            <w:bottom w:val="none" w:sz="0" w:space="0" w:color="auto"/>
            <w:right w:val="none" w:sz="0" w:space="0" w:color="auto"/>
          </w:divBdr>
        </w:div>
        <w:div w:id="1159882779">
          <w:marLeft w:val="0"/>
          <w:marRight w:val="0"/>
          <w:marTop w:val="0"/>
          <w:marBottom w:val="0"/>
          <w:divBdr>
            <w:top w:val="none" w:sz="0" w:space="0" w:color="auto"/>
            <w:left w:val="none" w:sz="0" w:space="0" w:color="auto"/>
            <w:bottom w:val="none" w:sz="0" w:space="0" w:color="auto"/>
            <w:right w:val="none" w:sz="0" w:space="0" w:color="auto"/>
          </w:divBdr>
        </w:div>
        <w:div w:id="1418750425">
          <w:marLeft w:val="0"/>
          <w:marRight w:val="0"/>
          <w:marTop w:val="0"/>
          <w:marBottom w:val="0"/>
          <w:divBdr>
            <w:top w:val="none" w:sz="0" w:space="0" w:color="auto"/>
            <w:left w:val="none" w:sz="0" w:space="0" w:color="auto"/>
            <w:bottom w:val="none" w:sz="0" w:space="0" w:color="auto"/>
            <w:right w:val="none" w:sz="0" w:space="0" w:color="auto"/>
          </w:divBdr>
        </w:div>
        <w:div w:id="1516921554">
          <w:marLeft w:val="0"/>
          <w:marRight w:val="0"/>
          <w:marTop w:val="0"/>
          <w:marBottom w:val="0"/>
          <w:divBdr>
            <w:top w:val="none" w:sz="0" w:space="0" w:color="auto"/>
            <w:left w:val="none" w:sz="0" w:space="0" w:color="auto"/>
            <w:bottom w:val="none" w:sz="0" w:space="0" w:color="auto"/>
            <w:right w:val="none" w:sz="0" w:space="0" w:color="auto"/>
          </w:divBdr>
        </w:div>
      </w:divsChild>
    </w:div>
    <w:div w:id="1574974611">
      <w:bodyDiv w:val="1"/>
      <w:marLeft w:val="0"/>
      <w:marRight w:val="0"/>
      <w:marTop w:val="0"/>
      <w:marBottom w:val="0"/>
      <w:divBdr>
        <w:top w:val="none" w:sz="0" w:space="0" w:color="auto"/>
        <w:left w:val="none" w:sz="0" w:space="0" w:color="auto"/>
        <w:bottom w:val="none" w:sz="0" w:space="0" w:color="auto"/>
        <w:right w:val="none" w:sz="0" w:space="0" w:color="auto"/>
      </w:divBdr>
    </w:div>
    <w:div w:id="1576041489">
      <w:bodyDiv w:val="1"/>
      <w:marLeft w:val="0"/>
      <w:marRight w:val="0"/>
      <w:marTop w:val="0"/>
      <w:marBottom w:val="0"/>
      <w:divBdr>
        <w:top w:val="none" w:sz="0" w:space="0" w:color="auto"/>
        <w:left w:val="none" w:sz="0" w:space="0" w:color="auto"/>
        <w:bottom w:val="none" w:sz="0" w:space="0" w:color="auto"/>
        <w:right w:val="none" w:sz="0" w:space="0" w:color="auto"/>
      </w:divBdr>
    </w:div>
    <w:div w:id="1579367367">
      <w:bodyDiv w:val="1"/>
      <w:marLeft w:val="0"/>
      <w:marRight w:val="0"/>
      <w:marTop w:val="0"/>
      <w:marBottom w:val="0"/>
      <w:divBdr>
        <w:top w:val="none" w:sz="0" w:space="0" w:color="auto"/>
        <w:left w:val="none" w:sz="0" w:space="0" w:color="auto"/>
        <w:bottom w:val="none" w:sz="0" w:space="0" w:color="auto"/>
        <w:right w:val="none" w:sz="0" w:space="0" w:color="auto"/>
      </w:divBdr>
    </w:div>
    <w:div w:id="1580216797">
      <w:bodyDiv w:val="1"/>
      <w:marLeft w:val="0"/>
      <w:marRight w:val="0"/>
      <w:marTop w:val="0"/>
      <w:marBottom w:val="0"/>
      <w:divBdr>
        <w:top w:val="none" w:sz="0" w:space="0" w:color="auto"/>
        <w:left w:val="none" w:sz="0" w:space="0" w:color="auto"/>
        <w:bottom w:val="none" w:sz="0" w:space="0" w:color="auto"/>
        <w:right w:val="none" w:sz="0" w:space="0" w:color="auto"/>
      </w:divBdr>
    </w:div>
    <w:div w:id="1584022259">
      <w:bodyDiv w:val="1"/>
      <w:marLeft w:val="0"/>
      <w:marRight w:val="0"/>
      <w:marTop w:val="0"/>
      <w:marBottom w:val="0"/>
      <w:divBdr>
        <w:top w:val="none" w:sz="0" w:space="0" w:color="auto"/>
        <w:left w:val="none" w:sz="0" w:space="0" w:color="auto"/>
        <w:bottom w:val="none" w:sz="0" w:space="0" w:color="auto"/>
        <w:right w:val="none" w:sz="0" w:space="0" w:color="auto"/>
      </w:divBdr>
    </w:div>
    <w:div w:id="1588885373">
      <w:bodyDiv w:val="1"/>
      <w:marLeft w:val="0"/>
      <w:marRight w:val="0"/>
      <w:marTop w:val="0"/>
      <w:marBottom w:val="0"/>
      <w:divBdr>
        <w:top w:val="none" w:sz="0" w:space="0" w:color="auto"/>
        <w:left w:val="none" w:sz="0" w:space="0" w:color="auto"/>
        <w:bottom w:val="none" w:sz="0" w:space="0" w:color="auto"/>
        <w:right w:val="none" w:sz="0" w:space="0" w:color="auto"/>
      </w:divBdr>
    </w:div>
    <w:div w:id="1589803291">
      <w:bodyDiv w:val="1"/>
      <w:marLeft w:val="0"/>
      <w:marRight w:val="0"/>
      <w:marTop w:val="0"/>
      <w:marBottom w:val="0"/>
      <w:divBdr>
        <w:top w:val="none" w:sz="0" w:space="0" w:color="auto"/>
        <w:left w:val="none" w:sz="0" w:space="0" w:color="auto"/>
        <w:bottom w:val="none" w:sz="0" w:space="0" w:color="auto"/>
        <w:right w:val="none" w:sz="0" w:space="0" w:color="auto"/>
      </w:divBdr>
    </w:div>
    <w:div w:id="1590894199">
      <w:bodyDiv w:val="1"/>
      <w:marLeft w:val="0"/>
      <w:marRight w:val="0"/>
      <w:marTop w:val="0"/>
      <w:marBottom w:val="0"/>
      <w:divBdr>
        <w:top w:val="none" w:sz="0" w:space="0" w:color="auto"/>
        <w:left w:val="none" w:sz="0" w:space="0" w:color="auto"/>
        <w:bottom w:val="none" w:sz="0" w:space="0" w:color="auto"/>
        <w:right w:val="none" w:sz="0" w:space="0" w:color="auto"/>
      </w:divBdr>
    </w:div>
    <w:div w:id="1593467049">
      <w:bodyDiv w:val="1"/>
      <w:marLeft w:val="0"/>
      <w:marRight w:val="0"/>
      <w:marTop w:val="0"/>
      <w:marBottom w:val="0"/>
      <w:divBdr>
        <w:top w:val="none" w:sz="0" w:space="0" w:color="auto"/>
        <w:left w:val="none" w:sz="0" w:space="0" w:color="auto"/>
        <w:bottom w:val="none" w:sz="0" w:space="0" w:color="auto"/>
        <w:right w:val="none" w:sz="0" w:space="0" w:color="auto"/>
      </w:divBdr>
    </w:div>
    <w:div w:id="1595280462">
      <w:bodyDiv w:val="1"/>
      <w:marLeft w:val="0"/>
      <w:marRight w:val="0"/>
      <w:marTop w:val="0"/>
      <w:marBottom w:val="0"/>
      <w:divBdr>
        <w:top w:val="none" w:sz="0" w:space="0" w:color="auto"/>
        <w:left w:val="none" w:sz="0" w:space="0" w:color="auto"/>
        <w:bottom w:val="none" w:sz="0" w:space="0" w:color="auto"/>
        <w:right w:val="none" w:sz="0" w:space="0" w:color="auto"/>
      </w:divBdr>
    </w:div>
    <w:div w:id="1597056786">
      <w:bodyDiv w:val="1"/>
      <w:marLeft w:val="0"/>
      <w:marRight w:val="0"/>
      <w:marTop w:val="0"/>
      <w:marBottom w:val="0"/>
      <w:divBdr>
        <w:top w:val="none" w:sz="0" w:space="0" w:color="auto"/>
        <w:left w:val="none" w:sz="0" w:space="0" w:color="auto"/>
        <w:bottom w:val="none" w:sz="0" w:space="0" w:color="auto"/>
        <w:right w:val="none" w:sz="0" w:space="0" w:color="auto"/>
      </w:divBdr>
    </w:div>
    <w:div w:id="1597981588">
      <w:bodyDiv w:val="1"/>
      <w:marLeft w:val="0"/>
      <w:marRight w:val="0"/>
      <w:marTop w:val="0"/>
      <w:marBottom w:val="0"/>
      <w:divBdr>
        <w:top w:val="none" w:sz="0" w:space="0" w:color="auto"/>
        <w:left w:val="none" w:sz="0" w:space="0" w:color="auto"/>
        <w:bottom w:val="none" w:sz="0" w:space="0" w:color="auto"/>
        <w:right w:val="none" w:sz="0" w:space="0" w:color="auto"/>
      </w:divBdr>
    </w:div>
    <w:div w:id="1599410758">
      <w:bodyDiv w:val="1"/>
      <w:marLeft w:val="0"/>
      <w:marRight w:val="0"/>
      <w:marTop w:val="0"/>
      <w:marBottom w:val="0"/>
      <w:divBdr>
        <w:top w:val="none" w:sz="0" w:space="0" w:color="auto"/>
        <w:left w:val="none" w:sz="0" w:space="0" w:color="auto"/>
        <w:bottom w:val="none" w:sz="0" w:space="0" w:color="auto"/>
        <w:right w:val="none" w:sz="0" w:space="0" w:color="auto"/>
      </w:divBdr>
    </w:div>
    <w:div w:id="1601136643">
      <w:bodyDiv w:val="1"/>
      <w:marLeft w:val="0"/>
      <w:marRight w:val="0"/>
      <w:marTop w:val="0"/>
      <w:marBottom w:val="0"/>
      <w:divBdr>
        <w:top w:val="none" w:sz="0" w:space="0" w:color="auto"/>
        <w:left w:val="none" w:sz="0" w:space="0" w:color="auto"/>
        <w:bottom w:val="none" w:sz="0" w:space="0" w:color="auto"/>
        <w:right w:val="none" w:sz="0" w:space="0" w:color="auto"/>
      </w:divBdr>
    </w:div>
    <w:div w:id="1608582724">
      <w:bodyDiv w:val="1"/>
      <w:marLeft w:val="0"/>
      <w:marRight w:val="0"/>
      <w:marTop w:val="0"/>
      <w:marBottom w:val="0"/>
      <w:divBdr>
        <w:top w:val="none" w:sz="0" w:space="0" w:color="auto"/>
        <w:left w:val="none" w:sz="0" w:space="0" w:color="auto"/>
        <w:bottom w:val="none" w:sz="0" w:space="0" w:color="auto"/>
        <w:right w:val="none" w:sz="0" w:space="0" w:color="auto"/>
      </w:divBdr>
    </w:div>
    <w:div w:id="1609312519">
      <w:bodyDiv w:val="1"/>
      <w:marLeft w:val="0"/>
      <w:marRight w:val="0"/>
      <w:marTop w:val="0"/>
      <w:marBottom w:val="0"/>
      <w:divBdr>
        <w:top w:val="none" w:sz="0" w:space="0" w:color="auto"/>
        <w:left w:val="none" w:sz="0" w:space="0" w:color="auto"/>
        <w:bottom w:val="none" w:sz="0" w:space="0" w:color="auto"/>
        <w:right w:val="none" w:sz="0" w:space="0" w:color="auto"/>
      </w:divBdr>
    </w:div>
    <w:div w:id="1612735678">
      <w:bodyDiv w:val="1"/>
      <w:marLeft w:val="0"/>
      <w:marRight w:val="0"/>
      <w:marTop w:val="0"/>
      <w:marBottom w:val="0"/>
      <w:divBdr>
        <w:top w:val="none" w:sz="0" w:space="0" w:color="auto"/>
        <w:left w:val="none" w:sz="0" w:space="0" w:color="auto"/>
        <w:bottom w:val="none" w:sz="0" w:space="0" w:color="auto"/>
        <w:right w:val="none" w:sz="0" w:space="0" w:color="auto"/>
      </w:divBdr>
    </w:div>
    <w:div w:id="1614286783">
      <w:bodyDiv w:val="1"/>
      <w:marLeft w:val="0"/>
      <w:marRight w:val="0"/>
      <w:marTop w:val="0"/>
      <w:marBottom w:val="0"/>
      <w:divBdr>
        <w:top w:val="none" w:sz="0" w:space="0" w:color="auto"/>
        <w:left w:val="none" w:sz="0" w:space="0" w:color="auto"/>
        <w:bottom w:val="none" w:sz="0" w:space="0" w:color="auto"/>
        <w:right w:val="none" w:sz="0" w:space="0" w:color="auto"/>
      </w:divBdr>
    </w:div>
    <w:div w:id="1617254799">
      <w:bodyDiv w:val="1"/>
      <w:marLeft w:val="0"/>
      <w:marRight w:val="0"/>
      <w:marTop w:val="0"/>
      <w:marBottom w:val="0"/>
      <w:divBdr>
        <w:top w:val="none" w:sz="0" w:space="0" w:color="auto"/>
        <w:left w:val="none" w:sz="0" w:space="0" w:color="auto"/>
        <w:bottom w:val="none" w:sz="0" w:space="0" w:color="auto"/>
        <w:right w:val="none" w:sz="0" w:space="0" w:color="auto"/>
      </w:divBdr>
    </w:div>
    <w:div w:id="1626960820">
      <w:bodyDiv w:val="1"/>
      <w:marLeft w:val="0"/>
      <w:marRight w:val="0"/>
      <w:marTop w:val="0"/>
      <w:marBottom w:val="0"/>
      <w:divBdr>
        <w:top w:val="none" w:sz="0" w:space="0" w:color="auto"/>
        <w:left w:val="none" w:sz="0" w:space="0" w:color="auto"/>
        <w:bottom w:val="none" w:sz="0" w:space="0" w:color="auto"/>
        <w:right w:val="none" w:sz="0" w:space="0" w:color="auto"/>
      </w:divBdr>
    </w:div>
    <w:div w:id="1627858380">
      <w:bodyDiv w:val="1"/>
      <w:marLeft w:val="0"/>
      <w:marRight w:val="0"/>
      <w:marTop w:val="0"/>
      <w:marBottom w:val="0"/>
      <w:divBdr>
        <w:top w:val="none" w:sz="0" w:space="0" w:color="auto"/>
        <w:left w:val="none" w:sz="0" w:space="0" w:color="auto"/>
        <w:bottom w:val="none" w:sz="0" w:space="0" w:color="auto"/>
        <w:right w:val="none" w:sz="0" w:space="0" w:color="auto"/>
      </w:divBdr>
    </w:div>
    <w:div w:id="1628661463">
      <w:bodyDiv w:val="1"/>
      <w:marLeft w:val="0"/>
      <w:marRight w:val="0"/>
      <w:marTop w:val="0"/>
      <w:marBottom w:val="0"/>
      <w:divBdr>
        <w:top w:val="none" w:sz="0" w:space="0" w:color="auto"/>
        <w:left w:val="none" w:sz="0" w:space="0" w:color="auto"/>
        <w:bottom w:val="none" w:sz="0" w:space="0" w:color="auto"/>
        <w:right w:val="none" w:sz="0" w:space="0" w:color="auto"/>
      </w:divBdr>
    </w:div>
    <w:div w:id="1628928951">
      <w:bodyDiv w:val="1"/>
      <w:marLeft w:val="0"/>
      <w:marRight w:val="0"/>
      <w:marTop w:val="0"/>
      <w:marBottom w:val="0"/>
      <w:divBdr>
        <w:top w:val="none" w:sz="0" w:space="0" w:color="auto"/>
        <w:left w:val="none" w:sz="0" w:space="0" w:color="auto"/>
        <w:bottom w:val="none" w:sz="0" w:space="0" w:color="auto"/>
        <w:right w:val="none" w:sz="0" w:space="0" w:color="auto"/>
      </w:divBdr>
    </w:div>
    <w:div w:id="1629893355">
      <w:bodyDiv w:val="1"/>
      <w:marLeft w:val="0"/>
      <w:marRight w:val="0"/>
      <w:marTop w:val="0"/>
      <w:marBottom w:val="0"/>
      <w:divBdr>
        <w:top w:val="none" w:sz="0" w:space="0" w:color="auto"/>
        <w:left w:val="none" w:sz="0" w:space="0" w:color="auto"/>
        <w:bottom w:val="none" w:sz="0" w:space="0" w:color="auto"/>
        <w:right w:val="none" w:sz="0" w:space="0" w:color="auto"/>
      </w:divBdr>
    </w:div>
    <w:div w:id="1629965741">
      <w:bodyDiv w:val="1"/>
      <w:marLeft w:val="0"/>
      <w:marRight w:val="0"/>
      <w:marTop w:val="0"/>
      <w:marBottom w:val="0"/>
      <w:divBdr>
        <w:top w:val="none" w:sz="0" w:space="0" w:color="auto"/>
        <w:left w:val="none" w:sz="0" w:space="0" w:color="auto"/>
        <w:bottom w:val="none" w:sz="0" w:space="0" w:color="auto"/>
        <w:right w:val="none" w:sz="0" w:space="0" w:color="auto"/>
      </w:divBdr>
    </w:div>
    <w:div w:id="1630085958">
      <w:bodyDiv w:val="1"/>
      <w:marLeft w:val="0"/>
      <w:marRight w:val="0"/>
      <w:marTop w:val="0"/>
      <w:marBottom w:val="0"/>
      <w:divBdr>
        <w:top w:val="none" w:sz="0" w:space="0" w:color="auto"/>
        <w:left w:val="none" w:sz="0" w:space="0" w:color="auto"/>
        <w:bottom w:val="none" w:sz="0" w:space="0" w:color="auto"/>
        <w:right w:val="none" w:sz="0" w:space="0" w:color="auto"/>
      </w:divBdr>
    </w:div>
    <w:div w:id="1630739248">
      <w:bodyDiv w:val="1"/>
      <w:marLeft w:val="0"/>
      <w:marRight w:val="0"/>
      <w:marTop w:val="0"/>
      <w:marBottom w:val="0"/>
      <w:divBdr>
        <w:top w:val="none" w:sz="0" w:space="0" w:color="auto"/>
        <w:left w:val="none" w:sz="0" w:space="0" w:color="auto"/>
        <w:bottom w:val="none" w:sz="0" w:space="0" w:color="auto"/>
        <w:right w:val="none" w:sz="0" w:space="0" w:color="auto"/>
      </w:divBdr>
    </w:div>
    <w:div w:id="1630739573">
      <w:bodyDiv w:val="1"/>
      <w:marLeft w:val="0"/>
      <w:marRight w:val="0"/>
      <w:marTop w:val="0"/>
      <w:marBottom w:val="0"/>
      <w:divBdr>
        <w:top w:val="none" w:sz="0" w:space="0" w:color="auto"/>
        <w:left w:val="none" w:sz="0" w:space="0" w:color="auto"/>
        <w:bottom w:val="none" w:sz="0" w:space="0" w:color="auto"/>
        <w:right w:val="none" w:sz="0" w:space="0" w:color="auto"/>
      </w:divBdr>
    </w:div>
    <w:div w:id="1631596587">
      <w:bodyDiv w:val="1"/>
      <w:marLeft w:val="0"/>
      <w:marRight w:val="0"/>
      <w:marTop w:val="0"/>
      <w:marBottom w:val="0"/>
      <w:divBdr>
        <w:top w:val="none" w:sz="0" w:space="0" w:color="auto"/>
        <w:left w:val="none" w:sz="0" w:space="0" w:color="auto"/>
        <w:bottom w:val="none" w:sz="0" w:space="0" w:color="auto"/>
        <w:right w:val="none" w:sz="0" w:space="0" w:color="auto"/>
      </w:divBdr>
    </w:div>
    <w:div w:id="1632831156">
      <w:bodyDiv w:val="1"/>
      <w:marLeft w:val="0"/>
      <w:marRight w:val="0"/>
      <w:marTop w:val="0"/>
      <w:marBottom w:val="0"/>
      <w:divBdr>
        <w:top w:val="none" w:sz="0" w:space="0" w:color="auto"/>
        <w:left w:val="none" w:sz="0" w:space="0" w:color="auto"/>
        <w:bottom w:val="none" w:sz="0" w:space="0" w:color="auto"/>
        <w:right w:val="none" w:sz="0" w:space="0" w:color="auto"/>
      </w:divBdr>
    </w:div>
    <w:div w:id="1640839055">
      <w:bodyDiv w:val="1"/>
      <w:marLeft w:val="0"/>
      <w:marRight w:val="0"/>
      <w:marTop w:val="0"/>
      <w:marBottom w:val="0"/>
      <w:divBdr>
        <w:top w:val="none" w:sz="0" w:space="0" w:color="auto"/>
        <w:left w:val="none" w:sz="0" w:space="0" w:color="auto"/>
        <w:bottom w:val="none" w:sz="0" w:space="0" w:color="auto"/>
        <w:right w:val="none" w:sz="0" w:space="0" w:color="auto"/>
      </w:divBdr>
    </w:div>
    <w:div w:id="1641106793">
      <w:bodyDiv w:val="1"/>
      <w:marLeft w:val="0"/>
      <w:marRight w:val="0"/>
      <w:marTop w:val="0"/>
      <w:marBottom w:val="0"/>
      <w:divBdr>
        <w:top w:val="none" w:sz="0" w:space="0" w:color="auto"/>
        <w:left w:val="none" w:sz="0" w:space="0" w:color="auto"/>
        <w:bottom w:val="none" w:sz="0" w:space="0" w:color="auto"/>
        <w:right w:val="none" w:sz="0" w:space="0" w:color="auto"/>
      </w:divBdr>
    </w:div>
    <w:div w:id="1642729148">
      <w:bodyDiv w:val="1"/>
      <w:marLeft w:val="0"/>
      <w:marRight w:val="0"/>
      <w:marTop w:val="0"/>
      <w:marBottom w:val="0"/>
      <w:divBdr>
        <w:top w:val="none" w:sz="0" w:space="0" w:color="auto"/>
        <w:left w:val="none" w:sz="0" w:space="0" w:color="auto"/>
        <w:bottom w:val="none" w:sz="0" w:space="0" w:color="auto"/>
        <w:right w:val="none" w:sz="0" w:space="0" w:color="auto"/>
      </w:divBdr>
    </w:div>
    <w:div w:id="1643851384">
      <w:bodyDiv w:val="1"/>
      <w:marLeft w:val="0"/>
      <w:marRight w:val="0"/>
      <w:marTop w:val="0"/>
      <w:marBottom w:val="0"/>
      <w:divBdr>
        <w:top w:val="none" w:sz="0" w:space="0" w:color="auto"/>
        <w:left w:val="none" w:sz="0" w:space="0" w:color="auto"/>
        <w:bottom w:val="none" w:sz="0" w:space="0" w:color="auto"/>
        <w:right w:val="none" w:sz="0" w:space="0" w:color="auto"/>
      </w:divBdr>
    </w:div>
    <w:div w:id="1645310051">
      <w:bodyDiv w:val="1"/>
      <w:marLeft w:val="0"/>
      <w:marRight w:val="0"/>
      <w:marTop w:val="0"/>
      <w:marBottom w:val="0"/>
      <w:divBdr>
        <w:top w:val="none" w:sz="0" w:space="0" w:color="auto"/>
        <w:left w:val="none" w:sz="0" w:space="0" w:color="auto"/>
        <w:bottom w:val="none" w:sz="0" w:space="0" w:color="auto"/>
        <w:right w:val="none" w:sz="0" w:space="0" w:color="auto"/>
      </w:divBdr>
    </w:div>
    <w:div w:id="1648124009">
      <w:bodyDiv w:val="1"/>
      <w:marLeft w:val="0"/>
      <w:marRight w:val="0"/>
      <w:marTop w:val="0"/>
      <w:marBottom w:val="0"/>
      <w:divBdr>
        <w:top w:val="none" w:sz="0" w:space="0" w:color="auto"/>
        <w:left w:val="none" w:sz="0" w:space="0" w:color="auto"/>
        <w:bottom w:val="none" w:sz="0" w:space="0" w:color="auto"/>
        <w:right w:val="none" w:sz="0" w:space="0" w:color="auto"/>
      </w:divBdr>
    </w:div>
    <w:div w:id="1649092599">
      <w:bodyDiv w:val="1"/>
      <w:marLeft w:val="0"/>
      <w:marRight w:val="0"/>
      <w:marTop w:val="0"/>
      <w:marBottom w:val="0"/>
      <w:divBdr>
        <w:top w:val="none" w:sz="0" w:space="0" w:color="auto"/>
        <w:left w:val="none" w:sz="0" w:space="0" w:color="auto"/>
        <w:bottom w:val="none" w:sz="0" w:space="0" w:color="auto"/>
        <w:right w:val="none" w:sz="0" w:space="0" w:color="auto"/>
      </w:divBdr>
    </w:div>
    <w:div w:id="1649238761">
      <w:bodyDiv w:val="1"/>
      <w:marLeft w:val="0"/>
      <w:marRight w:val="0"/>
      <w:marTop w:val="0"/>
      <w:marBottom w:val="0"/>
      <w:divBdr>
        <w:top w:val="none" w:sz="0" w:space="0" w:color="auto"/>
        <w:left w:val="none" w:sz="0" w:space="0" w:color="auto"/>
        <w:bottom w:val="none" w:sz="0" w:space="0" w:color="auto"/>
        <w:right w:val="none" w:sz="0" w:space="0" w:color="auto"/>
      </w:divBdr>
    </w:div>
    <w:div w:id="1656254737">
      <w:bodyDiv w:val="1"/>
      <w:marLeft w:val="0"/>
      <w:marRight w:val="0"/>
      <w:marTop w:val="0"/>
      <w:marBottom w:val="0"/>
      <w:divBdr>
        <w:top w:val="none" w:sz="0" w:space="0" w:color="auto"/>
        <w:left w:val="none" w:sz="0" w:space="0" w:color="auto"/>
        <w:bottom w:val="none" w:sz="0" w:space="0" w:color="auto"/>
        <w:right w:val="none" w:sz="0" w:space="0" w:color="auto"/>
      </w:divBdr>
    </w:div>
    <w:div w:id="1659262967">
      <w:bodyDiv w:val="1"/>
      <w:marLeft w:val="0"/>
      <w:marRight w:val="0"/>
      <w:marTop w:val="0"/>
      <w:marBottom w:val="0"/>
      <w:divBdr>
        <w:top w:val="none" w:sz="0" w:space="0" w:color="auto"/>
        <w:left w:val="none" w:sz="0" w:space="0" w:color="auto"/>
        <w:bottom w:val="none" w:sz="0" w:space="0" w:color="auto"/>
        <w:right w:val="none" w:sz="0" w:space="0" w:color="auto"/>
      </w:divBdr>
    </w:div>
    <w:div w:id="1659263838">
      <w:bodyDiv w:val="1"/>
      <w:marLeft w:val="0"/>
      <w:marRight w:val="0"/>
      <w:marTop w:val="0"/>
      <w:marBottom w:val="0"/>
      <w:divBdr>
        <w:top w:val="none" w:sz="0" w:space="0" w:color="auto"/>
        <w:left w:val="none" w:sz="0" w:space="0" w:color="auto"/>
        <w:bottom w:val="none" w:sz="0" w:space="0" w:color="auto"/>
        <w:right w:val="none" w:sz="0" w:space="0" w:color="auto"/>
      </w:divBdr>
    </w:div>
    <w:div w:id="1664118276">
      <w:bodyDiv w:val="1"/>
      <w:marLeft w:val="0"/>
      <w:marRight w:val="0"/>
      <w:marTop w:val="0"/>
      <w:marBottom w:val="0"/>
      <w:divBdr>
        <w:top w:val="none" w:sz="0" w:space="0" w:color="auto"/>
        <w:left w:val="none" w:sz="0" w:space="0" w:color="auto"/>
        <w:bottom w:val="none" w:sz="0" w:space="0" w:color="auto"/>
        <w:right w:val="none" w:sz="0" w:space="0" w:color="auto"/>
      </w:divBdr>
    </w:div>
    <w:div w:id="1664698465">
      <w:bodyDiv w:val="1"/>
      <w:marLeft w:val="0"/>
      <w:marRight w:val="0"/>
      <w:marTop w:val="0"/>
      <w:marBottom w:val="0"/>
      <w:divBdr>
        <w:top w:val="none" w:sz="0" w:space="0" w:color="auto"/>
        <w:left w:val="none" w:sz="0" w:space="0" w:color="auto"/>
        <w:bottom w:val="none" w:sz="0" w:space="0" w:color="auto"/>
        <w:right w:val="none" w:sz="0" w:space="0" w:color="auto"/>
      </w:divBdr>
    </w:div>
    <w:div w:id="1665468984">
      <w:bodyDiv w:val="1"/>
      <w:marLeft w:val="0"/>
      <w:marRight w:val="0"/>
      <w:marTop w:val="0"/>
      <w:marBottom w:val="0"/>
      <w:divBdr>
        <w:top w:val="none" w:sz="0" w:space="0" w:color="auto"/>
        <w:left w:val="none" w:sz="0" w:space="0" w:color="auto"/>
        <w:bottom w:val="none" w:sz="0" w:space="0" w:color="auto"/>
        <w:right w:val="none" w:sz="0" w:space="0" w:color="auto"/>
      </w:divBdr>
    </w:div>
    <w:div w:id="1667443475">
      <w:bodyDiv w:val="1"/>
      <w:marLeft w:val="0"/>
      <w:marRight w:val="0"/>
      <w:marTop w:val="0"/>
      <w:marBottom w:val="0"/>
      <w:divBdr>
        <w:top w:val="none" w:sz="0" w:space="0" w:color="auto"/>
        <w:left w:val="none" w:sz="0" w:space="0" w:color="auto"/>
        <w:bottom w:val="none" w:sz="0" w:space="0" w:color="auto"/>
        <w:right w:val="none" w:sz="0" w:space="0" w:color="auto"/>
      </w:divBdr>
    </w:div>
    <w:div w:id="1671256931">
      <w:bodyDiv w:val="1"/>
      <w:marLeft w:val="0"/>
      <w:marRight w:val="0"/>
      <w:marTop w:val="0"/>
      <w:marBottom w:val="0"/>
      <w:divBdr>
        <w:top w:val="none" w:sz="0" w:space="0" w:color="auto"/>
        <w:left w:val="none" w:sz="0" w:space="0" w:color="auto"/>
        <w:bottom w:val="none" w:sz="0" w:space="0" w:color="auto"/>
        <w:right w:val="none" w:sz="0" w:space="0" w:color="auto"/>
      </w:divBdr>
    </w:div>
    <w:div w:id="1673294048">
      <w:bodyDiv w:val="1"/>
      <w:marLeft w:val="0"/>
      <w:marRight w:val="0"/>
      <w:marTop w:val="0"/>
      <w:marBottom w:val="0"/>
      <w:divBdr>
        <w:top w:val="none" w:sz="0" w:space="0" w:color="auto"/>
        <w:left w:val="none" w:sz="0" w:space="0" w:color="auto"/>
        <w:bottom w:val="none" w:sz="0" w:space="0" w:color="auto"/>
        <w:right w:val="none" w:sz="0" w:space="0" w:color="auto"/>
      </w:divBdr>
    </w:div>
    <w:div w:id="1674067107">
      <w:bodyDiv w:val="1"/>
      <w:marLeft w:val="0"/>
      <w:marRight w:val="0"/>
      <w:marTop w:val="0"/>
      <w:marBottom w:val="0"/>
      <w:divBdr>
        <w:top w:val="none" w:sz="0" w:space="0" w:color="auto"/>
        <w:left w:val="none" w:sz="0" w:space="0" w:color="auto"/>
        <w:bottom w:val="none" w:sz="0" w:space="0" w:color="auto"/>
        <w:right w:val="none" w:sz="0" w:space="0" w:color="auto"/>
      </w:divBdr>
    </w:div>
    <w:div w:id="1675646917">
      <w:bodyDiv w:val="1"/>
      <w:marLeft w:val="0"/>
      <w:marRight w:val="0"/>
      <w:marTop w:val="0"/>
      <w:marBottom w:val="0"/>
      <w:divBdr>
        <w:top w:val="none" w:sz="0" w:space="0" w:color="auto"/>
        <w:left w:val="none" w:sz="0" w:space="0" w:color="auto"/>
        <w:bottom w:val="none" w:sz="0" w:space="0" w:color="auto"/>
        <w:right w:val="none" w:sz="0" w:space="0" w:color="auto"/>
      </w:divBdr>
    </w:div>
    <w:div w:id="1676110717">
      <w:bodyDiv w:val="1"/>
      <w:marLeft w:val="0"/>
      <w:marRight w:val="0"/>
      <w:marTop w:val="0"/>
      <w:marBottom w:val="0"/>
      <w:divBdr>
        <w:top w:val="none" w:sz="0" w:space="0" w:color="auto"/>
        <w:left w:val="none" w:sz="0" w:space="0" w:color="auto"/>
        <w:bottom w:val="none" w:sz="0" w:space="0" w:color="auto"/>
        <w:right w:val="none" w:sz="0" w:space="0" w:color="auto"/>
      </w:divBdr>
    </w:div>
    <w:div w:id="1676959652">
      <w:bodyDiv w:val="1"/>
      <w:marLeft w:val="0"/>
      <w:marRight w:val="0"/>
      <w:marTop w:val="0"/>
      <w:marBottom w:val="0"/>
      <w:divBdr>
        <w:top w:val="none" w:sz="0" w:space="0" w:color="auto"/>
        <w:left w:val="none" w:sz="0" w:space="0" w:color="auto"/>
        <w:bottom w:val="none" w:sz="0" w:space="0" w:color="auto"/>
        <w:right w:val="none" w:sz="0" w:space="0" w:color="auto"/>
      </w:divBdr>
    </w:div>
    <w:div w:id="1678655118">
      <w:bodyDiv w:val="1"/>
      <w:marLeft w:val="0"/>
      <w:marRight w:val="0"/>
      <w:marTop w:val="0"/>
      <w:marBottom w:val="0"/>
      <w:divBdr>
        <w:top w:val="none" w:sz="0" w:space="0" w:color="auto"/>
        <w:left w:val="none" w:sz="0" w:space="0" w:color="auto"/>
        <w:bottom w:val="none" w:sz="0" w:space="0" w:color="auto"/>
        <w:right w:val="none" w:sz="0" w:space="0" w:color="auto"/>
      </w:divBdr>
    </w:div>
    <w:div w:id="1681272574">
      <w:bodyDiv w:val="1"/>
      <w:marLeft w:val="0"/>
      <w:marRight w:val="0"/>
      <w:marTop w:val="0"/>
      <w:marBottom w:val="0"/>
      <w:divBdr>
        <w:top w:val="none" w:sz="0" w:space="0" w:color="auto"/>
        <w:left w:val="none" w:sz="0" w:space="0" w:color="auto"/>
        <w:bottom w:val="none" w:sz="0" w:space="0" w:color="auto"/>
        <w:right w:val="none" w:sz="0" w:space="0" w:color="auto"/>
      </w:divBdr>
    </w:div>
    <w:div w:id="1682274004">
      <w:bodyDiv w:val="1"/>
      <w:marLeft w:val="0"/>
      <w:marRight w:val="0"/>
      <w:marTop w:val="0"/>
      <w:marBottom w:val="0"/>
      <w:divBdr>
        <w:top w:val="none" w:sz="0" w:space="0" w:color="auto"/>
        <w:left w:val="none" w:sz="0" w:space="0" w:color="auto"/>
        <w:bottom w:val="none" w:sz="0" w:space="0" w:color="auto"/>
        <w:right w:val="none" w:sz="0" w:space="0" w:color="auto"/>
      </w:divBdr>
    </w:div>
    <w:div w:id="1683624524">
      <w:bodyDiv w:val="1"/>
      <w:marLeft w:val="0"/>
      <w:marRight w:val="0"/>
      <w:marTop w:val="0"/>
      <w:marBottom w:val="0"/>
      <w:divBdr>
        <w:top w:val="none" w:sz="0" w:space="0" w:color="auto"/>
        <w:left w:val="none" w:sz="0" w:space="0" w:color="auto"/>
        <w:bottom w:val="none" w:sz="0" w:space="0" w:color="auto"/>
        <w:right w:val="none" w:sz="0" w:space="0" w:color="auto"/>
      </w:divBdr>
    </w:div>
    <w:div w:id="1683706961">
      <w:bodyDiv w:val="1"/>
      <w:marLeft w:val="0"/>
      <w:marRight w:val="0"/>
      <w:marTop w:val="0"/>
      <w:marBottom w:val="0"/>
      <w:divBdr>
        <w:top w:val="none" w:sz="0" w:space="0" w:color="auto"/>
        <w:left w:val="none" w:sz="0" w:space="0" w:color="auto"/>
        <w:bottom w:val="none" w:sz="0" w:space="0" w:color="auto"/>
        <w:right w:val="none" w:sz="0" w:space="0" w:color="auto"/>
      </w:divBdr>
      <w:divsChild>
        <w:div w:id="72747258">
          <w:marLeft w:val="0"/>
          <w:marRight w:val="0"/>
          <w:marTop w:val="0"/>
          <w:marBottom w:val="0"/>
          <w:divBdr>
            <w:top w:val="none" w:sz="0" w:space="0" w:color="auto"/>
            <w:left w:val="none" w:sz="0" w:space="0" w:color="auto"/>
            <w:bottom w:val="none" w:sz="0" w:space="0" w:color="auto"/>
            <w:right w:val="none" w:sz="0" w:space="0" w:color="auto"/>
          </w:divBdr>
        </w:div>
        <w:div w:id="242372553">
          <w:marLeft w:val="0"/>
          <w:marRight w:val="0"/>
          <w:marTop w:val="0"/>
          <w:marBottom w:val="0"/>
          <w:divBdr>
            <w:top w:val="none" w:sz="0" w:space="0" w:color="auto"/>
            <w:left w:val="none" w:sz="0" w:space="0" w:color="auto"/>
            <w:bottom w:val="none" w:sz="0" w:space="0" w:color="auto"/>
            <w:right w:val="none" w:sz="0" w:space="0" w:color="auto"/>
          </w:divBdr>
        </w:div>
        <w:div w:id="294070984">
          <w:marLeft w:val="0"/>
          <w:marRight w:val="0"/>
          <w:marTop w:val="0"/>
          <w:marBottom w:val="0"/>
          <w:divBdr>
            <w:top w:val="none" w:sz="0" w:space="0" w:color="auto"/>
            <w:left w:val="none" w:sz="0" w:space="0" w:color="auto"/>
            <w:bottom w:val="none" w:sz="0" w:space="0" w:color="auto"/>
            <w:right w:val="none" w:sz="0" w:space="0" w:color="auto"/>
          </w:divBdr>
        </w:div>
        <w:div w:id="405422539">
          <w:marLeft w:val="0"/>
          <w:marRight w:val="0"/>
          <w:marTop w:val="0"/>
          <w:marBottom w:val="0"/>
          <w:divBdr>
            <w:top w:val="none" w:sz="0" w:space="0" w:color="auto"/>
            <w:left w:val="none" w:sz="0" w:space="0" w:color="auto"/>
            <w:bottom w:val="none" w:sz="0" w:space="0" w:color="auto"/>
            <w:right w:val="none" w:sz="0" w:space="0" w:color="auto"/>
          </w:divBdr>
        </w:div>
        <w:div w:id="425350075">
          <w:marLeft w:val="0"/>
          <w:marRight w:val="0"/>
          <w:marTop w:val="0"/>
          <w:marBottom w:val="0"/>
          <w:divBdr>
            <w:top w:val="none" w:sz="0" w:space="0" w:color="auto"/>
            <w:left w:val="none" w:sz="0" w:space="0" w:color="auto"/>
            <w:bottom w:val="none" w:sz="0" w:space="0" w:color="auto"/>
            <w:right w:val="none" w:sz="0" w:space="0" w:color="auto"/>
          </w:divBdr>
        </w:div>
        <w:div w:id="602882082">
          <w:marLeft w:val="0"/>
          <w:marRight w:val="0"/>
          <w:marTop w:val="0"/>
          <w:marBottom w:val="0"/>
          <w:divBdr>
            <w:top w:val="none" w:sz="0" w:space="0" w:color="auto"/>
            <w:left w:val="none" w:sz="0" w:space="0" w:color="auto"/>
            <w:bottom w:val="none" w:sz="0" w:space="0" w:color="auto"/>
            <w:right w:val="none" w:sz="0" w:space="0" w:color="auto"/>
          </w:divBdr>
        </w:div>
        <w:div w:id="1289579915">
          <w:marLeft w:val="0"/>
          <w:marRight w:val="0"/>
          <w:marTop w:val="0"/>
          <w:marBottom w:val="0"/>
          <w:divBdr>
            <w:top w:val="none" w:sz="0" w:space="0" w:color="auto"/>
            <w:left w:val="none" w:sz="0" w:space="0" w:color="auto"/>
            <w:bottom w:val="none" w:sz="0" w:space="0" w:color="auto"/>
            <w:right w:val="none" w:sz="0" w:space="0" w:color="auto"/>
          </w:divBdr>
        </w:div>
        <w:div w:id="1290280282">
          <w:marLeft w:val="0"/>
          <w:marRight w:val="0"/>
          <w:marTop w:val="0"/>
          <w:marBottom w:val="0"/>
          <w:divBdr>
            <w:top w:val="none" w:sz="0" w:space="0" w:color="auto"/>
            <w:left w:val="none" w:sz="0" w:space="0" w:color="auto"/>
            <w:bottom w:val="none" w:sz="0" w:space="0" w:color="auto"/>
            <w:right w:val="none" w:sz="0" w:space="0" w:color="auto"/>
          </w:divBdr>
        </w:div>
        <w:div w:id="1317303027">
          <w:marLeft w:val="0"/>
          <w:marRight w:val="0"/>
          <w:marTop w:val="0"/>
          <w:marBottom w:val="0"/>
          <w:divBdr>
            <w:top w:val="none" w:sz="0" w:space="0" w:color="auto"/>
            <w:left w:val="none" w:sz="0" w:space="0" w:color="auto"/>
            <w:bottom w:val="none" w:sz="0" w:space="0" w:color="auto"/>
            <w:right w:val="none" w:sz="0" w:space="0" w:color="auto"/>
          </w:divBdr>
        </w:div>
        <w:div w:id="1591426144">
          <w:marLeft w:val="0"/>
          <w:marRight w:val="0"/>
          <w:marTop w:val="0"/>
          <w:marBottom w:val="0"/>
          <w:divBdr>
            <w:top w:val="none" w:sz="0" w:space="0" w:color="auto"/>
            <w:left w:val="none" w:sz="0" w:space="0" w:color="auto"/>
            <w:bottom w:val="none" w:sz="0" w:space="0" w:color="auto"/>
            <w:right w:val="none" w:sz="0" w:space="0" w:color="auto"/>
          </w:divBdr>
        </w:div>
        <w:div w:id="1835487398">
          <w:marLeft w:val="0"/>
          <w:marRight w:val="0"/>
          <w:marTop w:val="0"/>
          <w:marBottom w:val="0"/>
          <w:divBdr>
            <w:top w:val="none" w:sz="0" w:space="0" w:color="auto"/>
            <w:left w:val="none" w:sz="0" w:space="0" w:color="auto"/>
            <w:bottom w:val="none" w:sz="0" w:space="0" w:color="auto"/>
            <w:right w:val="none" w:sz="0" w:space="0" w:color="auto"/>
          </w:divBdr>
        </w:div>
      </w:divsChild>
    </w:div>
    <w:div w:id="1686979553">
      <w:bodyDiv w:val="1"/>
      <w:marLeft w:val="0"/>
      <w:marRight w:val="0"/>
      <w:marTop w:val="0"/>
      <w:marBottom w:val="0"/>
      <w:divBdr>
        <w:top w:val="none" w:sz="0" w:space="0" w:color="auto"/>
        <w:left w:val="none" w:sz="0" w:space="0" w:color="auto"/>
        <w:bottom w:val="none" w:sz="0" w:space="0" w:color="auto"/>
        <w:right w:val="none" w:sz="0" w:space="0" w:color="auto"/>
      </w:divBdr>
    </w:div>
    <w:div w:id="1688557900">
      <w:bodyDiv w:val="1"/>
      <w:marLeft w:val="0"/>
      <w:marRight w:val="0"/>
      <w:marTop w:val="0"/>
      <w:marBottom w:val="0"/>
      <w:divBdr>
        <w:top w:val="none" w:sz="0" w:space="0" w:color="auto"/>
        <w:left w:val="none" w:sz="0" w:space="0" w:color="auto"/>
        <w:bottom w:val="none" w:sz="0" w:space="0" w:color="auto"/>
        <w:right w:val="none" w:sz="0" w:space="0" w:color="auto"/>
      </w:divBdr>
    </w:div>
    <w:div w:id="1690183054">
      <w:bodyDiv w:val="1"/>
      <w:marLeft w:val="0"/>
      <w:marRight w:val="0"/>
      <w:marTop w:val="0"/>
      <w:marBottom w:val="0"/>
      <w:divBdr>
        <w:top w:val="none" w:sz="0" w:space="0" w:color="auto"/>
        <w:left w:val="none" w:sz="0" w:space="0" w:color="auto"/>
        <w:bottom w:val="none" w:sz="0" w:space="0" w:color="auto"/>
        <w:right w:val="none" w:sz="0" w:space="0" w:color="auto"/>
      </w:divBdr>
    </w:div>
    <w:div w:id="1692299848">
      <w:bodyDiv w:val="1"/>
      <w:marLeft w:val="0"/>
      <w:marRight w:val="0"/>
      <w:marTop w:val="0"/>
      <w:marBottom w:val="0"/>
      <w:divBdr>
        <w:top w:val="none" w:sz="0" w:space="0" w:color="auto"/>
        <w:left w:val="none" w:sz="0" w:space="0" w:color="auto"/>
        <w:bottom w:val="none" w:sz="0" w:space="0" w:color="auto"/>
        <w:right w:val="none" w:sz="0" w:space="0" w:color="auto"/>
      </w:divBdr>
    </w:div>
    <w:div w:id="1692759525">
      <w:bodyDiv w:val="1"/>
      <w:marLeft w:val="0"/>
      <w:marRight w:val="0"/>
      <w:marTop w:val="0"/>
      <w:marBottom w:val="0"/>
      <w:divBdr>
        <w:top w:val="none" w:sz="0" w:space="0" w:color="auto"/>
        <w:left w:val="none" w:sz="0" w:space="0" w:color="auto"/>
        <w:bottom w:val="none" w:sz="0" w:space="0" w:color="auto"/>
        <w:right w:val="none" w:sz="0" w:space="0" w:color="auto"/>
      </w:divBdr>
    </w:div>
    <w:div w:id="1695811543">
      <w:bodyDiv w:val="1"/>
      <w:marLeft w:val="0"/>
      <w:marRight w:val="0"/>
      <w:marTop w:val="0"/>
      <w:marBottom w:val="0"/>
      <w:divBdr>
        <w:top w:val="none" w:sz="0" w:space="0" w:color="auto"/>
        <w:left w:val="none" w:sz="0" w:space="0" w:color="auto"/>
        <w:bottom w:val="none" w:sz="0" w:space="0" w:color="auto"/>
        <w:right w:val="none" w:sz="0" w:space="0" w:color="auto"/>
      </w:divBdr>
    </w:div>
    <w:div w:id="1697850140">
      <w:bodyDiv w:val="1"/>
      <w:marLeft w:val="0"/>
      <w:marRight w:val="0"/>
      <w:marTop w:val="0"/>
      <w:marBottom w:val="0"/>
      <w:divBdr>
        <w:top w:val="none" w:sz="0" w:space="0" w:color="auto"/>
        <w:left w:val="none" w:sz="0" w:space="0" w:color="auto"/>
        <w:bottom w:val="none" w:sz="0" w:space="0" w:color="auto"/>
        <w:right w:val="none" w:sz="0" w:space="0" w:color="auto"/>
      </w:divBdr>
    </w:div>
    <w:div w:id="1700162566">
      <w:bodyDiv w:val="1"/>
      <w:marLeft w:val="0"/>
      <w:marRight w:val="0"/>
      <w:marTop w:val="0"/>
      <w:marBottom w:val="0"/>
      <w:divBdr>
        <w:top w:val="none" w:sz="0" w:space="0" w:color="auto"/>
        <w:left w:val="none" w:sz="0" w:space="0" w:color="auto"/>
        <w:bottom w:val="none" w:sz="0" w:space="0" w:color="auto"/>
        <w:right w:val="none" w:sz="0" w:space="0" w:color="auto"/>
      </w:divBdr>
    </w:div>
    <w:div w:id="1701126658">
      <w:bodyDiv w:val="1"/>
      <w:marLeft w:val="0"/>
      <w:marRight w:val="0"/>
      <w:marTop w:val="0"/>
      <w:marBottom w:val="0"/>
      <w:divBdr>
        <w:top w:val="none" w:sz="0" w:space="0" w:color="auto"/>
        <w:left w:val="none" w:sz="0" w:space="0" w:color="auto"/>
        <w:bottom w:val="none" w:sz="0" w:space="0" w:color="auto"/>
        <w:right w:val="none" w:sz="0" w:space="0" w:color="auto"/>
      </w:divBdr>
    </w:div>
    <w:div w:id="1703742698">
      <w:bodyDiv w:val="1"/>
      <w:marLeft w:val="0"/>
      <w:marRight w:val="0"/>
      <w:marTop w:val="0"/>
      <w:marBottom w:val="0"/>
      <w:divBdr>
        <w:top w:val="none" w:sz="0" w:space="0" w:color="auto"/>
        <w:left w:val="none" w:sz="0" w:space="0" w:color="auto"/>
        <w:bottom w:val="none" w:sz="0" w:space="0" w:color="auto"/>
        <w:right w:val="none" w:sz="0" w:space="0" w:color="auto"/>
      </w:divBdr>
    </w:div>
    <w:div w:id="1708677010">
      <w:bodyDiv w:val="1"/>
      <w:marLeft w:val="0"/>
      <w:marRight w:val="0"/>
      <w:marTop w:val="0"/>
      <w:marBottom w:val="0"/>
      <w:divBdr>
        <w:top w:val="none" w:sz="0" w:space="0" w:color="auto"/>
        <w:left w:val="none" w:sz="0" w:space="0" w:color="auto"/>
        <w:bottom w:val="none" w:sz="0" w:space="0" w:color="auto"/>
        <w:right w:val="none" w:sz="0" w:space="0" w:color="auto"/>
      </w:divBdr>
    </w:div>
    <w:div w:id="1712269582">
      <w:bodyDiv w:val="1"/>
      <w:marLeft w:val="0"/>
      <w:marRight w:val="0"/>
      <w:marTop w:val="0"/>
      <w:marBottom w:val="0"/>
      <w:divBdr>
        <w:top w:val="none" w:sz="0" w:space="0" w:color="auto"/>
        <w:left w:val="none" w:sz="0" w:space="0" w:color="auto"/>
        <w:bottom w:val="none" w:sz="0" w:space="0" w:color="auto"/>
        <w:right w:val="none" w:sz="0" w:space="0" w:color="auto"/>
      </w:divBdr>
    </w:div>
    <w:div w:id="1712921204">
      <w:bodyDiv w:val="1"/>
      <w:marLeft w:val="0"/>
      <w:marRight w:val="0"/>
      <w:marTop w:val="0"/>
      <w:marBottom w:val="0"/>
      <w:divBdr>
        <w:top w:val="none" w:sz="0" w:space="0" w:color="auto"/>
        <w:left w:val="none" w:sz="0" w:space="0" w:color="auto"/>
        <w:bottom w:val="none" w:sz="0" w:space="0" w:color="auto"/>
        <w:right w:val="none" w:sz="0" w:space="0" w:color="auto"/>
      </w:divBdr>
    </w:div>
    <w:div w:id="1713534954">
      <w:bodyDiv w:val="1"/>
      <w:marLeft w:val="0"/>
      <w:marRight w:val="0"/>
      <w:marTop w:val="0"/>
      <w:marBottom w:val="0"/>
      <w:divBdr>
        <w:top w:val="none" w:sz="0" w:space="0" w:color="auto"/>
        <w:left w:val="none" w:sz="0" w:space="0" w:color="auto"/>
        <w:bottom w:val="none" w:sz="0" w:space="0" w:color="auto"/>
        <w:right w:val="none" w:sz="0" w:space="0" w:color="auto"/>
      </w:divBdr>
    </w:div>
    <w:div w:id="1714311110">
      <w:bodyDiv w:val="1"/>
      <w:marLeft w:val="0"/>
      <w:marRight w:val="0"/>
      <w:marTop w:val="0"/>
      <w:marBottom w:val="0"/>
      <w:divBdr>
        <w:top w:val="none" w:sz="0" w:space="0" w:color="auto"/>
        <w:left w:val="none" w:sz="0" w:space="0" w:color="auto"/>
        <w:bottom w:val="none" w:sz="0" w:space="0" w:color="auto"/>
        <w:right w:val="none" w:sz="0" w:space="0" w:color="auto"/>
      </w:divBdr>
    </w:div>
    <w:div w:id="1717898531">
      <w:bodyDiv w:val="1"/>
      <w:marLeft w:val="0"/>
      <w:marRight w:val="0"/>
      <w:marTop w:val="0"/>
      <w:marBottom w:val="0"/>
      <w:divBdr>
        <w:top w:val="none" w:sz="0" w:space="0" w:color="auto"/>
        <w:left w:val="none" w:sz="0" w:space="0" w:color="auto"/>
        <w:bottom w:val="none" w:sz="0" w:space="0" w:color="auto"/>
        <w:right w:val="none" w:sz="0" w:space="0" w:color="auto"/>
      </w:divBdr>
    </w:div>
    <w:div w:id="1718316672">
      <w:bodyDiv w:val="1"/>
      <w:marLeft w:val="0"/>
      <w:marRight w:val="0"/>
      <w:marTop w:val="0"/>
      <w:marBottom w:val="0"/>
      <w:divBdr>
        <w:top w:val="none" w:sz="0" w:space="0" w:color="auto"/>
        <w:left w:val="none" w:sz="0" w:space="0" w:color="auto"/>
        <w:bottom w:val="none" w:sz="0" w:space="0" w:color="auto"/>
        <w:right w:val="none" w:sz="0" w:space="0" w:color="auto"/>
      </w:divBdr>
    </w:div>
    <w:div w:id="1723404973">
      <w:bodyDiv w:val="1"/>
      <w:marLeft w:val="0"/>
      <w:marRight w:val="0"/>
      <w:marTop w:val="0"/>
      <w:marBottom w:val="0"/>
      <w:divBdr>
        <w:top w:val="none" w:sz="0" w:space="0" w:color="auto"/>
        <w:left w:val="none" w:sz="0" w:space="0" w:color="auto"/>
        <w:bottom w:val="none" w:sz="0" w:space="0" w:color="auto"/>
        <w:right w:val="none" w:sz="0" w:space="0" w:color="auto"/>
      </w:divBdr>
    </w:div>
    <w:div w:id="1724718047">
      <w:bodyDiv w:val="1"/>
      <w:marLeft w:val="0"/>
      <w:marRight w:val="0"/>
      <w:marTop w:val="0"/>
      <w:marBottom w:val="0"/>
      <w:divBdr>
        <w:top w:val="none" w:sz="0" w:space="0" w:color="auto"/>
        <w:left w:val="none" w:sz="0" w:space="0" w:color="auto"/>
        <w:bottom w:val="none" w:sz="0" w:space="0" w:color="auto"/>
        <w:right w:val="none" w:sz="0" w:space="0" w:color="auto"/>
      </w:divBdr>
    </w:div>
    <w:div w:id="1727337837">
      <w:bodyDiv w:val="1"/>
      <w:marLeft w:val="0"/>
      <w:marRight w:val="0"/>
      <w:marTop w:val="0"/>
      <w:marBottom w:val="0"/>
      <w:divBdr>
        <w:top w:val="none" w:sz="0" w:space="0" w:color="auto"/>
        <w:left w:val="none" w:sz="0" w:space="0" w:color="auto"/>
        <w:bottom w:val="none" w:sz="0" w:space="0" w:color="auto"/>
        <w:right w:val="none" w:sz="0" w:space="0" w:color="auto"/>
      </w:divBdr>
    </w:div>
    <w:div w:id="1728189421">
      <w:bodyDiv w:val="1"/>
      <w:marLeft w:val="0"/>
      <w:marRight w:val="0"/>
      <w:marTop w:val="0"/>
      <w:marBottom w:val="0"/>
      <w:divBdr>
        <w:top w:val="none" w:sz="0" w:space="0" w:color="auto"/>
        <w:left w:val="none" w:sz="0" w:space="0" w:color="auto"/>
        <w:bottom w:val="none" w:sz="0" w:space="0" w:color="auto"/>
        <w:right w:val="none" w:sz="0" w:space="0" w:color="auto"/>
      </w:divBdr>
    </w:div>
    <w:div w:id="1729567886">
      <w:bodyDiv w:val="1"/>
      <w:marLeft w:val="0"/>
      <w:marRight w:val="0"/>
      <w:marTop w:val="0"/>
      <w:marBottom w:val="0"/>
      <w:divBdr>
        <w:top w:val="none" w:sz="0" w:space="0" w:color="auto"/>
        <w:left w:val="none" w:sz="0" w:space="0" w:color="auto"/>
        <w:bottom w:val="none" w:sz="0" w:space="0" w:color="auto"/>
        <w:right w:val="none" w:sz="0" w:space="0" w:color="auto"/>
      </w:divBdr>
      <w:divsChild>
        <w:div w:id="366370562">
          <w:marLeft w:val="0"/>
          <w:marRight w:val="0"/>
          <w:marTop w:val="0"/>
          <w:marBottom w:val="0"/>
          <w:divBdr>
            <w:top w:val="none" w:sz="0" w:space="0" w:color="auto"/>
            <w:left w:val="none" w:sz="0" w:space="0" w:color="auto"/>
            <w:bottom w:val="none" w:sz="0" w:space="0" w:color="auto"/>
            <w:right w:val="none" w:sz="0" w:space="0" w:color="auto"/>
          </w:divBdr>
        </w:div>
      </w:divsChild>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5619254">
      <w:bodyDiv w:val="1"/>
      <w:marLeft w:val="0"/>
      <w:marRight w:val="0"/>
      <w:marTop w:val="0"/>
      <w:marBottom w:val="0"/>
      <w:divBdr>
        <w:top w:val="none" w:sz="0" w:space="0" w:color="auto"/>
        <w:left w:val="none" w:sz="0" w:space="0" w:color="auto"/>
        <w:bottom w:val="none" w:sz="0" w:space="0" w:color="auto"/>
        <w:right w:val="none" w:sz="0" w:space="0" w:color="auto"/>
      </w:divBdr>
    </w:div>
    <w:div w:id="1739985167">
      <w:bodyDiv w:val="1"/>
      <w:marLeft w:val="0"/>
      <w:marRight w:val="0"/>
      <w:marTop w:val="0"/>
      <w:marBottom w:val="0"/>
      <w:divBdr>
        <w:top w:val="none" w:sz="0" w:space="0" w:color="auto"/>
        <w:left w:val="none" w:sz="0" w:space="0" w:color="auto"/>
        <w:bottom w:val="none" w:sz="0" w:space="0" w:color="auto"/>
        <w:right w:val="none" w:sz="0" w:space="0" w:color="auto"/>
      </w:divBdr>
    </w:div>
    <w:div w:id="1741950611">
      <w:bodyDiv w:val="1"/>
      <w:marLeft w:val="0"/>
      <w:marRight w:val="0"/>
      <w:marTop w:val="0"/>
      <w:marBottom w:val="0"/>
      <w:divBdr>
        <w:top w:val="none" w:sz="0" w:space="0" w:color="auto"/>
        <w:left w:val="none" w:sz="0" w:space="0" w:color="auto"/>
        <w:bottom w:val="none" w:sz="0" w:space="0" w:color="auto"/>
        <w:right w:val="none" w:sz="0" w:space="0" w:color="auto"/>
      </w:divBdr>
    </w:div>
    <w:div w:id="1743870907">
      <w:bodyDiv w:val="1"/>
      <w:marLeft w:val="0"/>
      <w:marRight w:val="0"/>
      <w:marTop w:val="0"/>
      <w:marBottom w:val="0"/>
      <w:divBdr>
        <w:top w:val="none" w:sz="0" w:space="0" w:color="auto"/>
        <w:left w:val="none" w:sz="0" w:space="0" w:color="auto"/>
        <w:bottom w:val="none" w:sz="0" w:space="0" w:color="auto"/>
        <w:right w:val="none" w:sz="0" w:space="0" w:color="auto"/>
      </w:divBdr>
    </w:div>
    <w:div w:id="1744789389">
      <w:bodyDiv w:val="1"/>
      <w:marLeft w:val="0"/>
      <w:marRight w:val="0"/>
      <w:marTop w:val="0"/>
      <w:marBottom w:val="0"/>
      <w:divBdr>
        <w:top w:val="none" w:sz="0" w:space="0" w:color="auto"/>
        <w:left w:val="none" w:sz="0" w:space="0" w:color="auto"/>
        <w:bottom w:val="none" w:sz="0" w:space="0" w:color="auto"/>
        <w:right w:val="none" w:sz="0" w:space="0" w:color="auto"/>
      </w:divBdr>
    </w:div>
    <w:div w:id="1744913398">
      <w:bodyDiv w:val="1"/>
      <w:marLeft w:val="0"/>
      <w:marRight w:val="0"/>
      <w:marTop w:val="0"/>
      <w:marBottom w:val="0"/>
      <w:divBdr>
        <w:top w:val="none" w:sz="0" w:space="0" w:color="auto"/>
        <w:left w:val="none" w:sz="0" w:space="0" w:color="auto"/>
        <w:bottom w:val="none" w:sz="0" w:space="0" w:color="auto"/>
        <w:right w:val="none" w:sz="0" w:space="0" w:color="auto"/>
      </w:divBdr>
    </w:div>
    <w:div w:id="1747221840">
      <w:bodyDiv w:val="1"/>
      <w:marLeft w:val="0"/>
      <w:marRight w:val="0"/>
      <w:marTop w:val="0"/>
      <w:marBottom w:val="0"/>
      <w:divBdr>
        <w:top w:val="none" w:sz="0" w:space="0" w:color="auto"/>
        <w:left w:val="none" w:sz="0" w:space="0" w:color="auto"/>
        <w:bottom w:val="none" w:sz="0" w:space="0" w:color="auto"/>
        <w:right w:val="none" w:sz="0" w:space="0" w:color="auto"/>
      </w:divBdr>
    </w:div>
    <w:div w:id="1747996764">
      <w:bodyDiv w:val="1"/>
      <w:marLeft w:val="0"/>
      <w:marRight w:val="0"/>
      <w:marTop w:val="0"/>
      <w:marBottom w:val="0"/>
      <w:divBdr>
        <w:top w:val="none" w:sz="0" w:space="0" w:color="auto"/>
        <w:left w:val="none" w:sz="0" w:space="0" w:color="auto"/>
        <w:bottom w:val="none" w:sz="0" w:space="0" w:color="auto"/>
        <w:right w:val="none" w:sz="0" w:space="0" w:color="auto"/>
      </w:divBdr>
    </w:div>
    <w:div w:id="1750344870">
      <w:bodyDiv w:val="1"/>
      <w:marLeft w:val="0"/>
      <w:marRight w:val="0"/>
      <w:marTop w:val="0"/>
      <w:marBottom w:val="0"/>
      <w:divBdr>
        <w:top w:val="none" w:sz="0" w:space="0" w:color="auto"/>
        <w:left w:val="none" w:sz="0" w:space="0" w:color="auto"/>
        <w:bottom w:val="none" w:sz="0" w:space="0" w:color="auto"/>
        <w:right w:val="none" w:sz="0" w:space="0" w:color="auto"/>
      </w:divBdr>
    </w:div>
    <w:div w:id="1750808837">
      <w:bodyDiv w:val="1"/>
      <w:marLeft w:val="0"/>
      <w:marRight w:val="0"/>
      <w:marTop w:val="0"/>
      <w:marBottom w:val="0"/>
      <w:divBdr>
        <w:top w:val="none" w:sz="0" w:space="0" w:color="auto"/>
        <w:left w:val="none" w:sz="0" w:space="0" w:color="auto"/>
        <w:bottom w:val="none" w:sz="0" w:space="0" w:color="auto"/>
        <w:right w:val="none" w:sz="0" w:space="0" w:color="auto"/>
      </w:divBdr>
    </w:div>
    <w:div w:id="1754624720">
      <w:bodyDiv w:val="1"/>
      <w:marLeft w:val="0"/>
      <w:marRight w:val="0"/>
      <w:marTop w:val="0"/>
      <w:marBottom w:val="0"/>
      <w:divBdr>
        <w:top w:val="none" w:sz="0" w:space="0" w:color="auto"/>
        <w:left w:val="none" w:sz="0" w:space="0" w:color="auto"/>
        <w:bottom w:val="none" w:sz="0" w:space="0" w:color="auto"/>
        <w:right w:val="none" w:sz="0" w:space="0" w:color="auto"/>
      </w:divBdr>
    </w:div>
    <w:div w:id="1754736303">
      <w:bodyDiv w:val="1"/>
      <w:marLeft w:val="0"/>
      <w:marRight w:val="0"/>
      <w:marTop w:val="0"/>
      <w:marBottom w:val="0"/>
      <w:divBdr>
        <w:top w:val="none" w:sz="0" w:space="0" w:color="auto"/>
        <w:left w:val="none" w:sz="0" w:space="0" w:color="auto"/>
        <w:bottom w:val="none" w:sz="0" w:space="0" w:color="auto"/>
        <w:right w:val="none" w:sz="0" w:space="0" w:color="auto"/>
      </w:divBdr>
    </w:div>
    <w:div w:id="1755975079">
      <w:bodyDiv w:val="1"/>
      <w:marLeft w:val="0"/>
      <w:marRight w:val="0"/>
      <w:marTop w:val="0"/>
      <w:marBottom w:val="0"/>
      <w:divBdr>
        <w:top w:val="none" w:sz="0" w:space="0" w:color="auto"/>
        <w:left w:val="none" w:sz="0" w:space="0" w:color="auto"/>
        <w:bottom w:val="none" w:sz="0" w:space="0" w:color="auto"/>
        <w:right w:val="none" w:sz="0" w:space="0" w:color="auto"/>
      </w:divBdr>
    </w:div>
    <w:div w:id="1759713576">
      <w:bodyDiv w:val="1"/>
      <w:marLeft w:val="0"/>
      <w:marRight w:val="0"/>
      <w:marTop w:val="0"/>
      <w:marBottom w:val="0"/>
      <w:divBdr>
        <w:top w:val="none" w:sz="0" w:space="0" w:color="auto"/>
        <w:left w:val="none" w:sz="0" w:space="0" w:color="auto"/>
        <w:bottom w:val="none" w:sz="0" w:space="0" w:color="auto"/>
        <w:right w:val="none" w:sz="0" w:space="0" w:color="auto"/>
      </w:divBdr>
    </w:div>
    <w:div w:id="1766995016">
      <w:bodyDiv w:val="1"/>
      <w:marLeft w:val="0"/>
      <w:marRight w:val="0"/>
      <w:marTop w:val="0"/>
      <w:marBottom w:val="0"/>
      <w:divBdr>
        <w:top w:val="none" w:sz="0" w:space="0" w:color="auto"/>
        <w:left w:val="none" w:sz="0" w:space="0" w:color="auto"/>
        <w:bottom w:val="none" w:sz="0" w:space="0" w:color="auto"/>
        <w:right w:val="none" w:sz="0" w:space="0" w:color="auto"/>
      </w:divBdr>
    </w:div>
    <w:div w:id="1768958827">
      <w:bodyDiv w:val="1"/>
      <w:marLeft w:val="0"/>
      <w:marRight w:val="0"/>
      <w:marTop w:val="0"/>
      <w:marBottom w:val="0"/>
      <w:divBdr>
        <w:top w:val="none" w:sz="0" w:space="0" w:color="auto"/>
        <w:left w:val="none" w:sz="0" w:space="0" w:color="auto"/>
        <w:bottom w:val="none" w:sz="0" w:space="0" w:color="auto"/>
        <w:right w:val="none" w:sz="0" w:space="0" w:color="auto"/>
      </w:divBdr>
    </w:div>
    <w:div w:id="1769539451">
      <w:bodyDiv w:val="1"/>
      <w:marLeft w:val="0"/>
      <w:marRight w:val="0"/>
      <w:marTop w:val="0"/>
      <w:marBottom w:val="0"/>
      <w:divBdr>
        <w:top w:val="none" w:sz="0" w:space="0" w:color="auto"/>
        <w:left w:val="none" w:sz="0" w:space="0" w:color="auto"/>
        <w:bottom w:val="none" w:sz="0" w:space="0" w:color="auto"/>
        <w:right w:val="none" w:sz="0" w:space="0" w:color="auto"/>
      </w:divBdr>
    </w:div>
    <w:div w:id="1774396582">
      <w:bodyDiv w:val="1"/>
      <w:marLeft w:val="0"/>
      <w:marRight w:val="0"/>
      <w:marTop w:val="0"/>
      <w:marBottom w:val="0"/>
      <w:divBdr>
        <w:top w:val="none" w:sz="0" w:space="0" w:color="auto"/>
        <w:left w:val="none" w:sz="0" w:space="0" w:color="auto"/>
        <w:bottom w:val="none" w:sz="0" w:space="0" w:color="auto"/>
        <w:right w:val="none" w:sz="0" w:space="0" w:color="auto"/>
      </w:divBdr>
    </w:div>
    <w:div w:id="1775442486">
      <w:bodyDiv w:val="1"/>
      <w:marLeft w:val="0"/>
      <w:marRight w:val="0"/>
      <w:marTop w:val="0"/>
      <w:marBottom w:val="0"/>
      <w:divBdr>
        <w:top w:val="none" w:sz="0" w:space="0" w:color="auto"/>
        <w:left w:val="none" w:sz="0" w:space="0" w:color="auto"/>
        <w:bottom w:val="none" w:sz="0" w:space="0" w:color="auto"/>
        <w:right w:val="none" w:sz="0" w:space="0" w:color="auto"/>
      </w:divBdr>
    </w:div>
    <w:div w:id="1776361940">
      <w:bodyDiv w:val="1"/>
      <w:marLeft w:val="0"/>
      <w:marRight w:val="0"/>
      <w:marTop w:val="0"/>
      <w:marBottom w:val="0"/>
      <w:divBdr>
        <w:top w:val="none" w:sz="0" w:space="0" w:color="auto"/>
        <w:left w:val="none" w:sz="0" w:space="0" w:color="auto"/>
        <w:bottom w:val="none" w:sz="0" w:space="0" w:color="auto"/>
        <w:right w:val="none" w:sz="0" w:space="0" w:color="auto"/>
      </w:divBdr>
    </w:div>
    <w:div w:id="1780568335">
      <w:bodyDiv w:val="1"/>
      <w:marLeft w:val="0"/>
      <w:marRight w:val="0"/>
      <w:marTop w:val="0"/>
      <w:marBottom w:val="0"/>
      <w:divBdr>
        <w:top w:val="none" w:sz="0" w:space="0" w:color="auto"/>
        <w:left w:val="none" w:sz="0" w:space="0" w:color="auto"/>
        <w:bottom w:val="none" w:sz="0" w:space="0" w:color="auto"/>
        <w:right w:val="none" w:sz="0" w:space="0" w:color="auto"/>
      </w:divBdr>
    </w:div>
    <w:div w:id="1781412360">
      <w:bodyDiv w:val="1"/>
      <w:marLeft w:val="0"/>
      <w:marRight w:val="0"/>
      <w:marTop w:val="0"/>
      <w:marBottom w:val="0"/>
      <w:divBdr>
        <w:top w:val="none" w:sz="0" w:space="0" w:color="auto"/>
        <w:left w:val="none" w:sz="0" w:space="0" w:color="auto"/>
        <w:bottom w:val="none" w:sz="0" w:space="0" w:color="auto"/>
        <w:right w:val="none" w:sz="0" w:space="0" w:color="auto"/>
      </w:divBdr>
    </w:div>
    <w:div w:id="1785147970">
      <w:bodyDiv w:val="1"/>
      <w:marLeft w:val="0"/>
      <w:marRight w:val="0"/>
      <w:marTop w:val="0"/>
      <w:marBottom w:val="0"/>
      <w:divBdr>
        <w:top w:val="none" w:sz="0" w:space="0" w:color="auto"/>
        <w:left w:val="none" w:sz="0" w:space="0" w:color="auto"/>
        <w:bottom w:val="none" w:sz="0" w:space="0" w:color="auto"/>
        <w:right w:val="none" w:sz="0" w:space="0" w:color="auto"/>
      </w:divBdr>
    </w:div>
    <w:div w:id="1785155151">
      <w:bodyDiv w:val="1"/>
      <w:marLeft w:val="0"/>
      <w:marRight w:val="0"/>
      <w:marTop w:val="0"/>
      <w:marBottom w:val="0"/>
      <w:divBdr>
        <w:top w:val="none" w:sz="0" w:space="0" w:color="auto"/>
        <w:left w:val="none" w:sz="0" w:space="0" w:color="auto"/>
        <w:bottom w:val="none" w:sz="0" w:space="0" w:color="auto"/>
        <w:right w:val="none" w:sz="0" w:space="0" w:color="auto"/>
      </w:divBdr>
    </w:div>
    <w:div w:id="1786734254">
      <w:bodyDiv w:val="1"/>
      <w:marLeft w:val="0"/>
      <w:marRight w:val="0"/>
      <w:marTop w:val="0"/>
      <w:marBottom w:val="0"/>
      <w:divBdr>
        <w:top w:val="none" w:sz="0" w:space="0" w:color="auto"/>
        <w:left w:val="none" w:sz="0" w:space="0" w:color="auto"/>
        <w:bottom w:val="none" w:sz="0" w:space="0" w:color="auto"/>
        <w:right w:val="none" w:sz="0" w:space="0" w:color="auto"/>
      </w:divBdr>
    </w:div>
    <w:div w:id="1790123191">
      <w:bodyDiv w:val="1"/>
      <w:marLeft w:val="0"/>
      <w:marRight w:val="0"/>
      <w:marTop w:val="0"/>
      <w:marBottom w:val="0"/>
      <w:divBdr>
        <w:top w:val="none" w:sz="0" w:space="0" w:color="auto"/>
        <w:left w:val="none" w:sz="0" w:space="0" w:color="auto"/>
        <w:bottom w:val="none" w:sz="0" w:space="0" w:color="auto"/>
        <w:right w:val="none" w:sz="0" w:space="0" w:color="auto"/>
      </w:divBdr>
    </w:div>
    <w:div w:id="1791513131">
      <w:bodyDiv w:val="1"/>
      <w:marLeft w:val="0"/>
      <w:marRight w:val="0"/>
      <w:marTop w:val="0"/>
      <w:marBottom w:val="0"/>
      <w:divBdr>
        <w:top w:val="none" w:sz="0" w:space="0" w:color="auto"/>
        <w:left w:val="none" w:sz="0" w:space="0" w:color="auto"/>
        <w:bottom w:val="none" w:sz="0" w:space="0" w:color="auto"/>
        <w:right w:val="none" w:sz="0" w:space="0" w:color="auto"/>
      </w:divBdr>
    </w:div>
    <w:div w:id="1795367272">
      <w:bodyDiv w:val="1"/>
      <w:marLeft w:val="0"/>
      <w:marRight w:val="0"/>
      <w:marTop w:val="0"/>
      <w:marBottom w:val="0"/>
      <w:divBdr>
        <w:top w:val="none" w:sz="0" w:space="0" w:color="auto"/>
        <w:left w:val="none" w:sz="0" w:space="0" w:color="auto"/>
        <w:bottom w:val="none" w:sz="0" w:space="0" w:color="auto"/>
        <w:right w:val="none" w:sz="0" w:space="0" w:color="auto"/>
      </w:divBdr>
    </w:div>
    <w:div w:id="1795444847">
      <w:bodyDiv w:val="1"/>
      <w:marLeft w:val="0"/>
      <w:marRight w:val="0"/>
      <w:marTop w:val="0"/>
      <w:marBottom w:val="0"/>
      <w:divBdr>
        <w:top w:val="none" w:sz="0" w:space="0" w:color="auto"/>
        <w:left w:val="none" w:sz="0" w:space="0" w:color="auto"/>
        <w:bottom w:val="none" w:sz="0" w:space="0" w:color="auto"/>
        <w:right w:val="none" w:sz="0" w:space="0" w:color="auto"/>
      </w:divBdr>
    </w:div>
    <w:div w:id="1797065029">
      <w:bodyDiv w:val="1"/>
      <w:marLeft w:val="0"/>
      <w:marRight w:val="0"/>
      <w:marTop w:val="0"/>
      <w:marBottom w:val="0"/>
      <w:divBdr>
        <w:top w:val="none" w:sz="0" w:space="0" w:color="auto"/>
        <w:left w:val="none" w:sz="0" w:space="0" w:color="auto"/>
        <w:bottom w:val="none" w:sz="0" w:space="0" w:color="auto"/>
        <w:right w:val="none" w:sz="0" w:space="0" w:color="auto"/>
      </w:divBdr>
    </w:div>
    <w:div w:id="1798835354">
      <w:bodyDiv w:val="1"/>
      <w:marLeft w:val="0"/>
      <w:marRight w:val="0"/>
      <w:marTop w:val="0"/>
      <w:marBottom w:val="0"/>
      <w:divBdr>
        <w:top w:val="none" w:sz="0" w:space="0" w:color="auto"/>
        <w:left w:val="none" w:sz="0" w:space="0" w:color="auto"/>
        <w:bottom w:val="none" w:sz="0" w:space="0" w:color="auto"/>
        <w:right w:val="none" w:sz="0" w:space="0" w:color="auto"/>
      </w:divBdr>
    </w:div>
    <w:div w:id="1800681076">
      <w:bodyDiv w:val="1"/>
      <w:marLeft w:val="0"/>
      <w:marRight w:val="0"/>
      <w:marTop w:val="0"/>
      <w:marBottom w:val="0"/>
      <w:divBdr>
        <w:top w:val="none" w:sz="0" w:space="0" w:color="auto"/>
        <w:left w:val="none" w:sz="0" w:space="0" w:color="auto"/>
        <w:bottom w:val="none" w:sz="0" w:space="0" w:color="auto"/>
        <w:right w:val="none" w:sz="0" w:space="0" w:color="auto"/>
      </w:divBdr>
    </w:div>
    <w:div w:id="1801730351">
      <w:bodyDiv w:val="1"/>
      <w:marLeft w:val="0"/>
      <w:marRight w:val="0"/>
      <w:marTop w:val="0"/>
      <w:marBottom w:val="0"/>
      <w:divBdr>
        <w:top w:val="none" w:sz="0" w:space="0" w:color="auto"/>
        <w:left w:val="none" w:sz="0" w:space="0" w:color="auto"/>
        <w:bottom w:val="none" w:sz="0" w:space="0" w:color="auto"/>
        <w:right w:val="none" w:sz="0" w:space="0" w:color="auto"/>
      </w:divBdr>
    </w:div>
    <w:div w:id="1807894764">
      <w:bodyDiv w:val="1"/>
      <w:marLeft w:val="0"/>
      <w:marRight w:val="0"/>
      <w:marTop w:val="0"/>
      <w:marBottom w:val="0"/>
      <w:divBdr>
        <w:top w:val="none" w:sz="0" w:space="0" w:color="auto"/>
        <w:left w:val="none" w:sz="0" w:space="0" w:color="auto"/>
        <w:bottom w:val="none" w:sz="0" w:space="0" w:color="auto"/>
        <w:right w:val="none" w:sz="0" w:space="0" w:color="auto"/>
      </w:divBdr>
    </w:div>
    <w:div w:id="1809974603">
      <w:bodyDiv w:val="1"/>
      <w:marLeft w:val="0"/>
      <w:marRight w:val="0"/>
      <w:marTop w:val="0"/>
      <w:marBottom w:val="0"/>
      <w:divBdr>
        <w:top w:val="none" w:sz="0" w:space="0" w:color="auto"/>
        <w:left w:val="none" w:sz="0" w:space="0" w:color="auto"/>
        <w:bottom w:val="none" w:sz="0" w:space="0" w:color="auto"/>
        <w:right w:val="none" w:sz="0" w:space="0" w:color="auto"/>
      </w:divBdr>
    </w:div>
    <w:div w:id="1810590292">
      <w:bodyDiv w:val="1"/>
      <w:marLeft w:val="0"/>
      <w:marRight w:val="0"/>
      <w:marTop w:val="0"/>
      <w:marBottom w:val="0"/>
      <w:divBdr>
        <w:top w:val="none" w:sz="0" w:space="0" w:color="auto"/>
        <w:left w:val="none" w:sz="0" w:space="0" w:color="auto"/>
        <w:bottom w:val="none" w:sz="0" w:space="0" w:color="auto"/>
        <w:right w:val="none" w:sz="0" w:space="0" w:color="auto"/>
      </w:divBdr>
    </w:div>
    <w:div w:id="1811363319">
      <w:bodyDiv w:val="1"/>
      <w:marLeft w:val="0"/>
      <w:marRight w:val="0"/>
      <w:marTop w:val="0"/>
      <w:marBottom w:val="0"/>
      <w:divBdr>
        <w:top w:val="none" w:sz="0" w:space="0" w:color="auto"/>
        <w:left w:val="none" w:sz="0" w:space="0" w:color="auto"/>
        <w:bottom w:val="none" w:sz="0" w:space="0" w:color="auto"/>
        <w:right w:val="none" w:sz="0" w:space="0" w:color="auto"/>
      </w:divBdr>
    </w:div>
    <w:div w:id="1827746831">
      <w:bodyDiv w:val="1"/>
      <w:marLeft w:val="0"/>
      <w:marRight w:val="0"/>
      <w:marTop w:val="0"/>
      <w:marBottom w:val="0"/>
      <w:divBdr>
        <w:top w:val="none" w:sz="0" w:space="0" w:color="auto"/>
        <w:left w:val="none" w:sz="0" w:space="0" w:color="auto"/>
        <w:bottom w:val="none" w:sz="0" w:space="0" w:color="auto"/>
        <w:right w:val="none" w:sz="0" w:space="0" w:color="auto"/>
      </w:divBdr>
    </w:div>
    <w:div w:id="1829832315">
      <w:bodyDiv w:val="1"/>
      <w:marLeft w:val="0"/>
      <w:marRight w:val="0"/>
      <w:marTop w:val="0"/>
      <w:marBottom w:val="0"/>
      <w:divBdr>
        <w:top w:val="none" w:sz="0" w:space="0" w:color="auto"/>
        <w:left w:val="none" w:sz="0" w:space="0" w:color="auto"/>
        <w:bottom w:val="none" w:sz="0" w:space="0" w:color="auto"/>
        <w:right w:val="none" w:sz="0" w:space="0" w:color="auto"/>
      </w:divBdr>
    </w:div>
    <w:div w:id="1832136732">
      <w:bodyDiv w:val="1"/>
      <w:marLeft w:val="0"/>
      <w:marRight w:val="0"/>
      <w:marTop w:val="0"/>
      <w:marBottom w:val="0"/>
      <w:divBdr>
        <w:top w:val="none" w:sz="0" w:space="0" w:color="auto"/>
        <w:left w:val="none" w:sz="0" w:space="0" w:color="auto"/>
        <w:bottom w:val="none" w:sz="0" w:space="0" w:color="auto"/>
        <w:right w:val="none" w:sz="0" w:space="0" w:color="auto"/>
      </w:divBdr>
    </w:div>
    <w:div w:id="1833989116">
      <w:bodyDiv w:val="1"/>
      <w:marLeft w:val="0"/>
      <w:marRight w:val="0"/>
      <w:marTop w:val="0"/>
      <w:marBottom w:val="0"/>
      <w:divBdr>
        <w:top w:val="none" w:sz="0" w:space="0" w:color="auto"/>
        <w:left w:val="none" w:sz="0" w:space="0" w:color="auto"/>
        <w:bottom w:val="none" w:sz="0" w:space="0" w:color="auto"/>
        <w:right w:val="none" w:sz="0" w:space="0" w:color="auto"/>
      </w:divBdr>
    </w:div>
    <w:div w:id="1834249807">
      <w:bodyDiv w:val="1"/>
      <w:marLeft w:val="0"/>
      <w:marRight w:val="0"/>
      <w:marTop w:val="0"/>
      <w:marBottom w:val="0"/>
      <w:divBdr>
        <w:top w:val="none" w:sz="0" w:space="0" w:color="auto"/>
        <w:left w:val="none" w:sz="0" w:space="0" w:color="auto"/>
        <w:bottom w:val="none" w:sz="0" w:space="0" w:color="auto"/>
        <w:right w:val="none" w:sz="0" w:space="0" w:color="auto"/>
      </w:divBdr>
    </w:div>
    <w:div w:id="1836454358">
      <w:bodyDiv w:val="1"/>
      <w:marLeft w:val="0"/>
      <w:marRight w:val="0"/>
      <w:marTop w:val="0"/>
      <w:marBottom w:val="0"/>
      <w:divBdr>
        <w:top w:val="none" w:sz="0" w:space="0" w:color="auto"/>
        <w:left w:val="none" w:sz="0" w:space="0" w:color="auto"/>
        <w:bottom w:val="none" w:sz="0" w:space="0" w:color="auto"/>
        <w:right w:val="none" w:sz="0" w:space="0" w:color="auto"/>
      </w:divBdr>
    </w:div>
    <w:div w:id="1837039721">
      <w:bodyDiv w:val="1"/>
      <w:marLeft w:val="0"/>
      <w:marRight w:val="0"/>
      <w:marTop w:val="0"/>
      <w:marBottom w:val="0"/>
      <w:divBdr>
        <w:top w:val="none" w:sz="0" w:space="0" w:color="auto"/>
        <w:left w:val="none" w:sz="0" w:space="0" w:color="auto"/>
        <w:bottom w:val="none" w:sz="0" w:space="0" w:color="auto"/>
        <w:right w:val="none" w:sz="0" w:space="0" w:color="auto"/>
      </w:divBdr>
    </w:div>
    <w:div w:id="1841919079">
      <w:bodyDiv w:val="1"/>
      <w:marLeft w:val="0"/>
      <w:marRight w:val="0"/>
      <w:marTop w:val="0"/>
      <w:marBottom w:val="0"/>
      <w:divBdr>
        <w:top w:val="none" w:sz="0" w:space="0" w:color="auto"/>
        <w:left w:val="none" w:sz="0" w:space="0" w:color="auto"/>
        <w:bottom w:val="none" w:sz="0" w:space="0" w:color="auto"/>
        <w:right w:val="none" w:sz="0" w:space="0" w:color="auto"/>
      </w:divBdr>
    </w:div>
    <w:div w:id="1842426474">
      <w:bodyDiv w:val="1"/>
      <w:marLeft w:val="0"/>
      <w:marRight w:val="0"/>
      <w:marTop w:val="0"/>
      <w:marBottom w:val="0"/>
      <w:divBdr>
        <w:top w:val="none" w:sz="0" w:space="0" w:color="auto"/>
        <w:left w:val="none" w:sz="0" w:space="0" w:color="auto"/>
        <w:bottom w:val="none" w:sz="0" w:space="0" w:color="auto"/>
        <w:right w:val="none" w:sz="0" w:space="0" w:color="auto"/>
      </w:divBdr>
    </w:div>
    <w:div w:id="1843810996">
      <w:bodyDiv w:val="1"/>
      <w:marLeft w:val="0"/>
      <w:marRight w:val="0"/>
      <w:marTop w:val="0"/>
      <w:marBottom w:val="0"/>
      <w:divBdr>
        <w:top w:val="none" w:sz="0" w:space="0" w:color="auto"/>
        <w:left w:val="none" w:sz="0" w:space="0" w:color="auto"/>
        <w:bottom w:val="none" w:sz="0" w:space="0" w:color="auto"/>
        <w:right w:val="none" w:sz="0" w:space="0" w:color="auto"/>
      </w:divBdr>
    </w:div>
    <w:div w:id="1843858143">
      <w:bodyDiv w:val="1"/>
      <w:marLeft w:val="0"/>
      <w:marRight w:val="0"/>
      <w:marTop w:val="0"/>
      <w:marBottom w:val="0"/>
      <w:divBdr>
        <w:top w:val="none" w:sz="0" w:space="0" w:color="auto"/>
        <w:left w:val="none" w:sz="0" w:space="0" w:color="auto"/>
        <w:bottom w:val="none" w:sz="0" w:space="0" w:color="auto"/>
        <w:right w:val="none" w:sz="0" w:space="0" w:color="auto"/>
      </w:divBdr>
    </w:div>
    <w:div w:id="1846243081">
      <w:bodyDiv w:val="1"/>
      <w:marLeft w:val="0"/>
      <w:marRight w:val="0"/>
      <w:marTop w:val="0"/>
      <w:marBottom w:val="0"/>
      <w:divBdr>
        <w:top w:val="none" w:sz="0" w:space="0" w:color="auto"/>
        <w:left w:val="none" w:sz="0" w:space="0" w:color="auto"/>
        <w:bottom w:val="none" w:sz="0" w:space="0" w:color="auto"/>
        <w:right w:val="none" w:sz="0" w:space="0" w:color="auto"/>
      </w:divBdr>
    </w:div>
    <w:div w:id="1849515132">
      <w:bodyDiv w:val="1"/>
      <w:marLeft w:val="0"/>
      <w:marRight w:val="0"/>
      <w:marTop w:val="0"/>
      <w:marBottom w:val="0"/>
      <w:divBdr>
        <w:top w:val="none" w:sz="0" w:space="0" w:color="auto"/>
        <w:left w:val="none" w:sz="0" w:space="0" w:color="auto"/>
        <w:bottom w:val="none" w:sz="0" w:space="0" w:color="auto"/>
        <w:right w:val="none" w:sz="0" w:space="0" w:color="auto"/>
      </w:divBdr>
    </w:div>
    <w:div w:id="1856263302">
      <w:bodyDiv w:val="1"/>
      <w:marLeft w:val="0"/>
      <w:marRight w:val="0"/>
      <w:marTop w:val="0"/>
      <w:marBottom w:val="0"/>
      <w:divBdr>
        <w:top w:val="none" w:sz="0" w:space="0" w:color="auto"/>
        <w:left w:val="none" w:sz="0" w:space="0" w:color="auto"/>
        <w:bottom w:val="none" w:sz="0" w:space="0" w:color="auto"/>
        <w:right w:val="none" w:sz="0" w:space="0" w:color="auto"/>
      </w:divBdr>
    </w:div>
    <w:div w:id="1861434020">
      <w:bodyDiv w:val="1"/>
      <w:marLeft w:val="0"/>
      <w:marRight w:val="0"/>
      <w:marTop w:val="0"/>
      <w:marBottom w:val="0"/>
      <w:divBdr>
        <w:top w:val="none" w:sz="0" w:space="0" w:color="auto"/>
        <w:left w:val="none" w:sz="0" w:space="0" w:color="auto"/>
        <w:bottom w:val="none" w:sz="0" w:space="0" w:color="auto"/>
        <w:right w:val="none" w:sz="0" w:space="0" w:color="auto"/>
      </w:divBdr>
    </w:div>
    <w:div w:id="1862166166">
      <w:bodyDiv w:val="1"/>
      <w:marLeft w:val="0"/>
      <w:marRight w:val="0"/>
      <w:marTop w:val="0"/>
      <w:marBottom w:val="0"/>
      <w:divBdr>
        <w:top w:val="none" w:sz="0" w:space="0" w:color="auto"/>
        <w:left w:val="none" w:sz="0" w:space="0" w:color="auto"/>
        <w:bottom w:val="none" w:sz="0" w:space="0" w:color="auto"/>
        <w:right w:val="none" w:sz="0" w:space="0" w:color="auto"/>
      </w:divBdr>
    </w:div>
    <w:div w:id="1870028272">
      <w:bodyDiv w:val="1"/>
      <w:marLeft w:val="0"/>
      <w:marRight w:val="0"/>
      <w:marTop w:val="0"/>
      <w:marBottom w:val="0"/>
      <w:divBdr>
        <w:top w:val="none" w:sz="0" w:space="0" w:color="auto"/>
        <w:left w:val="none" w:sz="0" w:space="0" w:color="auto"/>
        <w:bottom w:val="none" w:sz="0" w:space="0" w:color="auto"/>
        <w:right w:val="none" w:sz="0" w:space="0" w:color="auto"/>
      </w:divBdr>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
    <w:div w:id="1871528885">
      <w:bodyDiv w:val="1"/>
      <w:marLeft w:val="0"/>
      <w:marRight w:val="0"/>
      <w:marTop w:val="0"/>
      <w:marBottom w:val="0"/>
      <w:divBdr>
        <w:top w:val="none" w:sz="0" w:space="0" w:color="auto"/>
        <w:left w:val="none" w:sz="0" w:space="0" w:color="auto"/>
        <w:bottom w:val="none" w:sz="0" w:space="0" w:color="auto"/>
        <w:right w:val="none" w:sz="0" w:space="0" w:color="auto"/>
      </w:divBdr>
    </w:div>
    <w:div w:id="1873759089">
      <w:bodyDiv w:val="1"/>
      <w:marLeft w:val="0"/>
      <w:marRight w:val="0"/>
      <w:marTop w:val="0"/>
      <w:marBottom w:val="0"/>
      <w:divBdr>
        <w:top w:val="none" w:sz="0" w:space="0" w:color="auto"/>
        <w:left w:val="none" w:sz="0" w:space="0" w:color="auto"/>
        <w:bottom w:val="none" w:sz="0" w:space="0" w:color="auto"/>
        <w:right w:val="none" w:sz="0" w:space="0" w:color="auto"/>
      </w:divBdr>
    </w:div>
    <w:div w:id="1877428495">
      <w:bodyDiv w:val="1"/>
      <w:marLeft w:val="0"/>
      <w:marRight w:val="0"/>
      <w:marTop w:val="0"/>
      <w:marBottom w:val="0"/>
      <w:divBdr>
        <w:top w:val="none" w:sz="0" w:space="0" w:color="auto"/>
        <w:left w:val="none" w:sz="0" w:space="0" w:color="auto"/>
        <w:bottom w:val="none" w:sz="0" w:space="0" w:color="auto"/>
        <w:right w:val="none" w:sz="0" w:space="0" w:color="auto"/>
      </w:divBdr>
    </w:div>
    <w:div w:id="1878660235">
      <w:bodyDiv w:val="1"/>
      <w:marLeft w:val="0"/>
      <w:marRight w:val="0"/>
      <w:marTop w:val="0"/>
      <w:marBottom w:val="0"/>
      <w:divBdr>
        <w:top w:val="none" w:sz="0" w:space="0" w:color="auto"/>
        <w:left w:val="none" w:sz="0" w:space="0" w:color="auto"/>
        <w:bottom w:val="none" w:sz="0" w:space="0" w:color="auto"/>
        <w:right w:val="none" w:sz="0" w:space="0" w:color="auto"/>
      </w:divBdr>
    </w:div>
    <w:div w:id="1878854638">
      <w:bodyDiv w:val="1"/>
      <w:marLeft w:val="0"/>
      <w:marRight w:val="0"/>
      <w:marTop w:val="0"/>
      <w:marBottom w:val="0"/>
      <w:divBdr>
        <w:top w:val="none" w:sz="0" w:space="0" w:color="auto"/>
        <w:left w:val="none" w:sz="0" w:space="0" w:color="auto"/>
        <w:bottom w:val="none" w:sz="0" w:space="0" w:color="auto"/>
        <w:right w:val="none" w:sz="0" w:space="0" w:color="auto"/>
      </w:divBdr>
    </w:div>
    <w:div w:id="1881165041">
      <w:bodyDiv w:val="1"/>
      <w:marLeft w:val="0"/>
      <w:marRight w:val="0"/>
      <w:marTop w:val="0"/>
      <w:marBottom w:val="0"/>
      <w:divBdr>
        <w:top w:val="none" w:sz="0" w:space="0" w:color="auto"/>
        <w:left w:val="none" w:sz="0" w:space="0" w:color="auto"/>
        <w:bottom w:val="none" w:sz="0" w:space="0" w:color="auto"/>
        <w:right w:val="none" w:sz="0" w:space="0" w:color="auto"/>
      </w:divBdr>
    </w:div>
    <w:div w:id="1883008102">
      <w:bodyDiv w:val="1"/>
      <w:marLeft w:val="0"/>
      <w:marRight w:val="0"/>
      <w:marTop w:val="0"/>
      <w:marBottom w:val="0"/>
      <w:divBdr>
        <w:top w:val="none" w:sz="0" w:space="0" w:color="auto"/>
        <w:left w:val="none" w:sz="0" w:space="0" w:color="auto"/>
        <w:bottom w:val="none" w:sz="0" w:space="0" w:color="auto"/>
        <w:right w:val="none" w:sz="0" w:space="0" w:color="auto"/>
      </w:divBdr>
    </w:div>
    <w:div w:id="1883054559">
      <w:bodyDiv w:val="1"/>
      <w:marLeft w:val="0"/>
      <w:marRight w:val="0"/>
      <w:marTop w:val="0"/>
      <w:marBottom w:val="0"/>
      <w:divBdr>
        <w:top w:val="none" w:sz="0" w:space="0" w:color="auto"/>
        <w:left w:val="none" w:sz="0" w:space="0" w:color="auto"/>
        <w:bottom w:val="none" w:sz="0" w:space="0" w:color="auto"/>
        <w:right w:val="none" w:sz="0" w:space="0" w:color="auto"/>
      </w:divBdr>
    </w:div>
    <w:div w:id="1885369616">
      <w:bodyDiv w:val="1"/>
      <w:marLeft w:val="0"/>
      <w:marRight w:val="0"/>
      <w:marTop w:val="0"/>
      <w:marBottom w:val="0"/>
      <w:divBdr>
        <w:top w:val="none" w:sz="0" w:space="0" w:color="auto"/>
        <w:left w:val="none" w:sz="0" w:space="0" w:color="auto"/>
        <w:bottom w:val="none" w:sz="0" w:space="0" w:color="auto"/>
        <w:right w:val="none" w:sz="0" w:space="0" w:color="auto"/>
      </w:divBdr>
    </w:div>
    <w:div w:id="1886674576">
      <w:bodyDiv w:val="1"/>
      <w:marLeft w:val="0"/>
      <w:marRight w:val="0"/>
      <w:marTop w:val="0"/>
      <w:marBottom w:val="0"/>
      <w:divBdr>
        <w:top w:val="none" w:sz="0" w:space="0" w:color="auto"/>
        <w:left w:val="none" w:sz="0" w:space="0" w:color="auto"/>
        <w:bottom w:val="none" w:sz="0" w:space="0" w:color="auto"/>
        <w:right w:val="none" w:sz="0" w:space="0" w:color="auto"/>
      </w:divBdr>
    </w:div>
    <w:div w:id="1889102623">
      <w:bodyDiv w:val="1"/>
      <w:marLeft w:val="0"/>
      <w:marRight w:val="0"/>
      <w:marTop w:val="0"/>
      <w:marBottom w:val="0"/>
      <w:divBdr>
        <w:top w:val="none" w:sz="0" w:space="0" w:color="auto"/>
        <w:left w:val="none" w:sz="0" w:space="0" w:color="auto"/>
        <w:bottom w:val="none" w:sz="0" w:space="0" w:color="auto"/>
        <w:right w:val="none" w:sz="0" w:space="0" w:color="auto"/>
      </w:divBdr>
    </w:div>
    <w:div w:id="1893694269">
      <w:bodyDiv w:val="1"/>
      <w:marLeft w:val="0"/>
      <w:marRight w:val="0"/>
      <w:marTop w:val="0"/>
      <w:marBottom w:val="0"/>
      <w:divBdr>
        <w:top w:val="none" w:sz="0" w:space="0" w:color="auto"/>
        <w:left w:val="none" w:sz="0" w:space="0" w:color="auto"/>
        <w:bottom w:val="none" w:sz="0" w:space="0" w:color="auto"/>
        <w:right w:val="none" w:sz="0" w:space="0" w:color="auto"/>
      </w:divBdr>
    </w:div>
    <w:div w:id="1898008694">
      <w:bodyDiv w:val="1"/>
      <w:marLeft w:val="0"/>
      <w:marRight w:val="0"/>
      <w:marTop w:val="0"/>
      <w:marBottom w:val="0"/>
      <w:divBdr>
        <w:top w:val="none" w:sz="0" w:space="0" w:color="auto"/>
        <w:left w:val="none" w:sz="0" w:space="0" w:color="auto"/>
        <w:bottom w:val="none" w:sz="0" w:space="0" w:color="auto"/>
        <w:right w:val="none" w:sz="0" w:space="0" w:color="auto"/>
      </w:divBdr>
    </w:div>
    <w:div w:id="1903828986">
      <w:bodyDiv w:val="1"/>
      <w:marLeft w:val="0"/>
      <w:marRight w:val="0"/>
      <w:marTop w:val="0"/>
      <w:marBottom w:val="0"/>
      <w:divBdr>
        <w:top w:val="none" w:sz="0" w:space="0" w:color="auto"/>
        <w:left w:val="none" w:sz="0" w:space="0" w:color="auto"/>
        <w:bottom w:val="none" w:sz="0" w:space="0" w:color="auto"/>
        <w:right w:val="none" w:sz="0" w:space="0" w:color="auto"/>
      </w:divBdr>
    </w:div>
    <w:div w:id="1905139437">
      <w:bodyDiv w:val="1"/>
      <w:marLeft w:val="0"/>
      <w:marRight w:val="0"/>
      <w:marTop w:val="0"/>
      <w:marBottom w:val="0"/>
      <w:divBdr>
        <w:top w:val="none" w:sz="0" w:space="0" w:color="auto"/>
        <w:left w:val="none" w:sz="0" w:space="0" w:color="auto"/>
        <w:bottom w:val="none" w:sz="0" w:space="0" w:color="auto"/>
        <w:right w:val="none" w:sz="0" w:space="0" w:color="auto"/>
      </w:divBdr>
    </w:div>
    <w:div w:id="1905531075">
      <w:bodyDiv w:val="1"/>
      <w:marLeft w:val="0"/>
      <w:marRight w:val="0"/>
      <w:marTop w:val="0"/>
      <w:marBottom w:val="0"/>
      <w:divBdr>
        <w:top w:val="none" w:sz="0" w:space="0" w:color="auto"/>
        <w:left w:val="none" w:sz="0" w:space="0" w:color="auto"/>
        <w:bottom w:val="none" w:sz="0" w:space="0" w:color="auto"/>
        <w:right w:val="none" w:sz="0" w:space="0" w:color="auto"/>
      </w:divBdr>
    </w:div>
    <w:div w:id="1906530040">
      <w:bodyDiv w:val="1"/>
      <w:marLeft w:val="0"/>
      <w:marRight w:val="0"/>
      <w:marTop w:val="0"/>
      <w:marBottom w:val="0"/>
      <w:divBdr>
        <w:top w:val="none" w:sz="0" w:space="0" w:color="auto"/>
        <w:left w:val="none" w:sz="0" w:space="0" w:color="auto"/>
        <w:bottom w:val="none" w:sz="0" w:space="0" w:color="auto"/>
        <w:right w:val="none" w:sz="0" w:space="0" w:color="auto"/>
      </w:divBdr>
    </w:div>
    <w:div w:id="1907952555">
      <w:bodyDiv w:val="1"/>
      <w:marLeft w:val="0"/>
      <w:marRight w:val="0"/>
      <w:marTop w:val="0"/>
      <w:marBottom w:val="0"/>
      <w:divBdr>
        <w:top w:val="none" w:sz="0" w:space="0" w:color="auto"/>
        <w:left w:val="none" w:sz="0" w:space="0" w:color="auto"/>
        <w:bottom w:val="none" w:sz="0" w:space="0" w:color="auto"/>
        <w:right w:val="none" w:sz="0" w:space="0" w:color="auto"/>
      </w:divBdr>
    </w:div>
    <w:div w:id="1910114900">
      <w:bodyDiv w:val="1"/>
      <w:marLeft w:val="0"/>
      <w:marRight w:val="0"/>
      <w:marTop w:val="0"/>
      <w:marBottom w:val="0"/>
      <w:divBdr>
        <w:top w:val="none" w:sz="0" w:space="0" w:color="auto"/>
        <w:left w:val="none" w:sz="0" w:space="0" w:color="auto"/>
        <w:bottom w:val="none" w:sz="0" w:space="0" w:color="auto"/>
        <w:right w:val="none" w:sz="0" w:space="0" w:color="auto"/>
      </w:divBdr>
    </w:div>
    <w:div w:id="1911884816">
      <w:bodyDiv w:val="1"/>
      <w:marLeft w:val="0"/>
      <w:marRight w:val="0"/>
      <w:marTop w:val="0"/>
      <w:marBottom w:val="0"/>
      <w:divBdr>
        <w:top w:val="none" w:sz="0" w:space="0" w:color="auto"/>
        <w:left w:val="none" w:sz="0" w:space="0" w:color="auto"/>
        <w:bottom w:val="none" w:sz="0" w:space="0" w:color="auto"/>
        <w:right w:val="none" w:sz="0" w:space="0" w:color="auto"/>
      </w:divBdr>
    </w:div>
    <w:div w:id="1917204360">
      <w:bodyDiv w:val="1"/>
      <w:marLeft w:val="0"/>
      <w:marRight w:val="0"/>
      <w:marTop w:val="0"/>
      <w:marBottom w:val="0"/>
      <w:divBdr>
        <w:top w:val="none" w:sz="0" w:space="0" w:color="auto"/>
        <w:left w:val="none" w:sz="0" w:space="0" w:color="auto"/>
        <w:bottom w:val="none" w:sz="0" w:space="0" w:color="auto"/>
        <w:right w:val="none" w:sz="0" w:space="0" w:color="auto"/>
      </w:divBdr>
    </w:div>
    <w:div w:id="1918713188">
      <w:bodyDiv w:val="1"/>
      <w:marLeft w:val="0"/>
      <w:marRight w:val="0"/>
      <w:marTop w:val="0"/>
      <w:marBottom w:val="0"/>
      <w:divBdr>
        <w:top w:val="none" w:sz="0" w:space="0" w:color="auto"/>
        <w:left w:val="none" w:sz="0" w:space="0" w:color="auto"/>
        <w:bottom w:val="none" w:sz="0" w:space="0" w:color="auto"/>
        <w:right w:val="none" w:sz="0" w:space="0" w:color="auto"/>
      </w:divBdr>
    </w:div>
    <w:div w:id="1920559837">
      <w:bodyDiv w:val="1"/>
      <w:marLeft w:val="0"/>
      <w:marRight w:val="0"/>
      <w:marTop w:val="0"/>
      <w:marBottom w:val="0"/>
      <w:divBdr>
        <w:top w:val="none" w:sz="0" w:space="0" w:color="auto"/>
        <w:left w:val="none" w:sz="0" w:space="0" w:color="auto"/>
        <w:bottom w:val="none" w:sz="0" w:space="0" w:color="auto"/>
        <w:right w:val="none" w:sz="0" w:space="0" w:color="auto"/>
      </w:divBdr>
    </w:div>
    <w:div w:id="1921674102">
      <w:bodyDiv w:val="1"/>
      <w:marLeft w:val="0"/>
      <w:marRight w:val="0"/>
      <w:marTop w:val="0"/>
      <w:marBottom w:val="0"/>
      <w:divBdr>
        <w:top w:val="none" w:sz="0" w:space="0" w:color="auto"/>
        <w:left w:val="none" w:sz="0" w:space="0" w:color="auto"/>
        <w:bottom w:val="none" w:sz="0" w:space="0" w:color="auto"/>
        <w:right w:val="none" w:sz="0" w:space="0" w:color="auto"/>
      </w:divBdr>
    </w:div>
    <w:div w:id="1921796009">
      <w:bodyDiv w:val="1"/>
      <w:marLeft w:val="0"/>
      <w:marRight w:val="0"/>
      <w:marTop w:val="0"/>
      <w:marBottom w:val="0"/>
      <w:divBdr>
        <w:top w:val="none" w:sz="0" w:space="0" w:color="auto"/>
        <w:left w:val="none" w:sz="0" w:space="0" w:color="auto"/>
        <w:bottom w:val="none" w:sz="0" w:space="0" w:color="auto"/>
        <w:right w:val="none" w:sz="0" w:space="0" w:color="auto"/>
      </w:divBdr>
    </w:div>
    <w:div w:id="1923220806">
      <w:bodyDiv w:val="1"/>
      <w:marLeft w:val="0"/>
      <w:marRight w:val="0"/>
      <w:marTop w:val="0"/>
      <w:marBottom w:val="0"/>
      <w:divBdr>
        <w:top w:val="none" w:sz="0" w:space="0" w:color="auto"/>
        <w:left w:val="none" w:sz="0" w:space="0" w:color="auto"/>
        <w:bottom w:val="none" w:sz="0" w:space="0" w:color="auto"/>
        <w:right w:val="none" w:sz="0" w:space="0" w:color="auto"/>
      </w:divBdr>
    </w:div>
    <w:div w:id="1925989675">
      <w:bodyDiv w:val="1"/>
      <w:marLeft w:val="0"/>
      <w:marRight w:val="0"/>
      <w:marTop w:val="0"/>
      <w:marBottom w:val="0"/>
      <w:divBdr>
        <w:top w:val="none" w:sz="0" w:space="0" w:color="auto"/>
        <w:left w:val="none" w:sz="0" w:space="0" w:color="auto"/>
        <w:bottom w:val="none" w:sz="0" w:space="0" w:color="auto"/>
        <w:right w:val="none" w:sz="0" w:space="0" w:color="auto"/>
      </w:divBdr>
    </w:div>
    <w:div w:id="1929343509">
      <w:bodyDiv w:val="1"/>
      <w:marLeft w:val="0"/>
      <w:marRight w:val="0"/>
      <w:marTop w:val="0"/>
      <w:marBottom w:val="0"/>
      <w:divBdr>
        <w:top w:val="none" w:sz="0" w:space="0" w:color="auto"/>
        <w:left w:val="none" w:sz="0" w:space="0" w:color="auto"/>
        <w:bottom w:val="none" w:sz="0" w:space="0" w:color="auto"/>
        <w:right w:val="none" w:sz="0" w:space="0" w:color="auto"/>
      </w:divBdr>
    </w:div>
    <w:div w:id="1930574579">
      <w:bodyDiv w:val="1"/>
      <w:marLeft w:val="0"/>
      <w:marRight w:val="0"/>
      <w:marTop w:val="0"/>
      <w:marBottom w:val="0"/>
      <w:divBdr>
        <w:top w:val="none" w:sz="0" w:space="0" w:color="auto"/>
        <w:left w:val="none" w:sz="0" w:space="0" w:color="auto"/>
        <w:bottom w:val="none" w:sz="0" w:space="0" w:color="auto"/>
        <w:right w:val="none" w:sz="0" w:space="0" w:color="auto"/>
      </w:divBdr>
    </w:div>
    <w:div w:id="1931546581">
      <w:bodyDiv w:val="1"/>
      <w:marLeft w:val="0"/>
      <w:marRight w:val="0"/>
      <w:marTop w:val="0"/>
      <w:marBottom w:val="0"/>
      <w:divBdr>
        <w:top w:val="none" w:sz="0" w:space="0" w:color="auto"/>
        <w:left w:val="none" w:sz="0" w:space="0" w:color="auto"/>
        <w:bottom w:val="none" w:sz="0" w:space="0" w:color="auto"/>
        <w:right w:val="none" w:sz="0" w:space="0" w:color="auto"/>
      </w:divBdr>
    </w:div>
    <w:div w:id="1932859270">
      <w:bodyDiv w:val="1"/>
      <w:marLeft w:val="0"/>
      <w:marRight w:val="0"/>
      <w:marTop w:val="0"/>
      <w:marBottom w:val="0"/>
      <w:divBdr>
        <w:top w:val="none" w:sz="0" w:space="0" w:color="auto"/>
        <w:left w:val="none" w:sz="0" w:space="0" w:color="auto"/>
        <w:bottom w:val="none" w:sz="0" w:space="0" w:color="auto"/>
        <w:right w:val="none" w:sz="0" w:space="0" w:color="auto"/>
      </w:divBdr>
    </w:div>
    <w:div w:id="1935242712">
      <w:bodyDiv w:val="1"/>
      <w:marLeft w:val="0"/>
      <w:marRight w:val="0"/>
      <w:marTop w:val="0"/>
      <w:marBottom w:val="0"/>
      <w:divBdr>
        <w:top w:val="none" w:sz="0" w:space="0" w:color="auto"/>
        <w:left w:val="none" w:sz="0" w:space="0" w:color="auto"/>
        <w:bottom w:val="none" w:sz="0" w:space="0" w:color="auto"/>
        <w:right w:val="none" w:sz="0" w:space="0" w:color="auto"/>
      </w:divBdr>
    </w:div>
    <w:div w:id="1935942713">
      <w:bodyDiv w:val="1"/>
      <w:marLeft w:val="0"/>
      <w:marRight w:val="0"/>
      <w:marTop w:val="0"/>
      <w:marBottom w:val="0"/>
      <w:divBdr>
        <w:top w:val="none" w:sz="0" w:space="0" w:color="auto"/>
        <w:left w:val="none" w:sz="0" w:space="0" w:color="auto"/>
        <w:bottom w:val="none" w:sz="0" w:space="0" w:color="auto"/>
        <w:right w:val="none" w:sz="0" w:space="0" w:color="auto"/>
      </w:divBdr>
    </w:div>
    <w:div w:id="1936741993">
      <w:bodyDiv w:val="1"/>
      <w:marLeft w:val="0"/>
      <w:marRight w:val="0"/>
      <w:marTop w:val="0"/>
      <w:marBottom w:val="0"/>
      <w:divBdr>
        <w:top w:val="none" w:sz="0" w:space="0" w:color="auto"/>
        <w:left w:val="none" w:sz="0" w:space="0" w:color="auto"/>
        <w:bottom w:val="none" w:sz="0" w:space="0" w:color="auto"/>
        <w:right w:val="none" w:sz="0" w:space="0" w:color="auto"/>
      </w:divBdr>
      <w:divsChild>
        <w:div w:id="4090788">
          <w:marLeft w:val="0"/>
          <w:marRight w:val="0"/>
          <w:marTop w:val="0"/>
          <w:marBottom w:val="0"/>
          <w:divBdr>
            <w:top w:val="none" w:sz="0" w:space="0" w:color="auto"/>
            <w:left w:val="none" w:sz="0" w:space="0" w:color="auto"/>
            <w:bottom w:val="none" w:sz="0" w:space="0" w:color="auto"/>
            <w:right w:val="none" w:sz="0" w:space="0" w:color="auto"/>
          </w:divBdr>
        </w:div>
        <w:div w:id="17245434">
          <w:marLeft w:val="0"/>
          <w:marRight w:val="0"/>
          <w:marTop w:val="0"/>
          <w:marBottom w:val="0"/>
          <w:divBdr>
            <w:top w:val="none" w:sz="0" w:space="0" w:color="auto"/>
            <w:left w:val="none" w:sz="0" w:space="0" w:color="auto"/>
            <w:bottom w:val="none" w:sz="0" w:space="0" w:color="auto"/>
            <w:right w:val="none" w:sz="0" w:space="0" w:color="auto"/>
          </w:divBdr>
        </w:div>
        <w:div w:id="33384815">
          <w:marLeft w:val="0"/>
          <w:marRight w:val="0"/>
          <w:marTop w:val="0"/>
          <w:marBottom w:val="0"/>
          <w:divBdr>
            <w:top w:val="none" w:sz="0" w:space="0" w:color="auto"/>
            <w:left w:val="none" w:sz="0" w:space="0" w:color="auto"/>
            <w:bottom w:val="none" w:sz="0" w:space="0" w:color="auto"/>
            <w:right w:val="none" w:sz="0" w:space="0" w:color="auto"/>
          </w:divBdr>
        </w:div>
        <w:div w:id="55670211">
          <w:marLeft w:val="0"/>
          <w:marRight w:val="0"/>
          <w:marTop w:val="0"/>
          <w:marBottom w:val="0"/>
          <w:divBdr>
            <w:top w:val="none" w:sz="0" w:space="0" w:color="auto"/>
            <w:left w:val="none" w:sz="0" w:space="0" w:color="auto"/>
            <w:bottom w:val="none" w:sz="0" w:space="0" w:color="auto"/>
            <w:right w:val="none" w:sz="0" w:space="0" w:color="auto"/>
          </w:divBdr>
        </w:div>
        <w:div w:id="71893362">
          <w:marLeft w:val="0"/>
          <w:marRight w:val="0"/>
          <w:marTop w:val="0"/>
          <w:marBottom w:val="0"/>
          <w:divBdr>
            <w:top w:val="none" w:sz="0" w:space="0" w:color="auto"/>
            <w:left w:val="none" w:sz="0" w:space="0" w:color="auto"/>
            <w:bottom w:val="none" w:sz="0" w:space="0" w:color="auto"/>
            <w:right w:val="none" w:sz="0" w:space="0" w:color="auto"/>
          </w:divBdr>
        </w:div>
        <w:div w:id="173883491">
          <w:marLeft w:val="0"/>
          <w:marRight w:val="0"/>
          <w:marTop w:val="0"/>
          <w:marBottom w:val="0"/>
          <w:divBdr>
            <w:top w:val="none" w:sz="0" w:space="0" w:color="auto"/>
            <w:left w:val="none" w:sz="0" w:space="0" w:color="auto"/>
            <w:bottom w:val="none" w:sz="0" w:space="0" w:color="auto"/>
            <w:right w:val="none" w:sz="0" w:space="0" w:color="auto"/>
          </w:divBdr>
        </w:div>
        <w:div w:id="184908390">
          <w:marLeft w:val="0"/>
          <w:marRight w:val="0"/>
          <w:marTop w:val="0"/>
          <w:marBottom w:val="0"/>
          <w:divBdr>
            <w:top w:val="none" w:sz="0" w:space="0" w:color="auto"/>
            <w:left w:val="none" w:sz="0" w:space="0" w:color="auto"/>
            <w:bottom w:val="none" w:sz="0" w:space="0" w:color="auto"/>
            <w:right w:val="none" w:sz="0" w:space="0" w:color="auto"/>
          </w:divBdr>
        </w:div>
        <w:div w:id="190463378">
          <w:marLeft w:val="0"/>
          <w:marRight w:val="0"/>
          <w:marTop w:val="0"/>
          <w:marBottom w:val="0"/>
          <w:divBdr>
            <w:top w:val="none" w:sz="0" w:space="0" w:color="auto"/>
            <w:left w:val="none" w:sz="0" w:space="0" w:color="auto"/>
            <w:bottom w:val="none" w:sz="0" w:space="0" w:color="auto"/>
            <w:right w:val="none" w:sz="0" w:space="0" w:color="auto"/>
          </w:divBdr>
        </w:div>
        <w:div w:id="291639181">
          <w:marLeft w:val="0"/>
          <w:marRight w:val="0"/>
          <w:marTop w:val="0"/>
          <w:marBottom w:val="0"/>
          <w:divBdr>
            <w:top w:val="none" w:sz="0" w:space="0" w:color="auto"/>
            <w:left w:val="none" w:sz="0" w:space="0" w:color="auto"/>
            <w:bottom w:val="none" w:sz="0" w:space="0" w:color="auto"/>
            <w:right w:val="none" w:sz="0" w:space="0" w:color="auto"/>
          </w:divBdr>
        </w:div>
        <w:div w:id="317344601">
          <w:marLeft w:val="0"/>
          <w:marRight w:val="0"/>
          <w:marTop w:val="0"/>
          <w:marBottom w:val="0"/>
          <w:divBdr>
            <w:top w:val="none" w:sz="0" w:space="0" w:color="auto"/>
            <w:left w:val="none" w:sz="0" w:space="0" w:color="auto"/>
            <w:bottom w:val="none" w:sz="0" w:space="0" w:color="auto"/>
            <w:right w:val="none" w:sz="0" w:space="0" w:color="auto"/>
          </w:divBdr>
        </w:div>
        <w:div w:id="343287977">
          <w:marLeft w:val="0"/>
          <w:marRight w:val="0"/>
          <w:marTop w:val="0"/>
          <w:marBottom w:val="0"/>
          <w:divBdr>
            <w:top w:val="none" w:sz="0" w:space="0" w:color="auto"/>
            <w:left w:val="none" w:sz="0" w:space="0" w:color="auto"/>
            <w:bottom w:val="none" w:sz="0" w:space="0" w:color="auto"/>
            <w:right w:val="none" w:sz="0" w:space="0" w:color="auto"/>
          </w:divBdr>
        </w:div>
        <w:div w:id="346559183">
          <w:marLeft w:val="0"/>
          <w:marRight w:val="0"/>
          <w:marTop w:val="0"/>
          <w:marBottom w:val="0"/>
          <w:divBdr>
            <w:top w:val="none" w:sz="0" w:space="0" w:color="auto"/>
            <w:left w:val="none" w:sz="0" w:space="0" w:color="auto"/>
            <w:bottom w:val="none" w:sz="0" w:space="0" w:color="auto"/>
            <w:right w:val="none" w:sz="0" w:space="0" w:color="auto"/>
          </w:divBdr>
        </w:div>
        <w:div w:id="370497378">
          <w:marLeft w:val="0"/>
          <w:marRight w:val="0"/>
          <w:marTop w:val="0"/>
          <w:marBottom w:val="0"/>
          <w:divBdr>
            <w:top w:val="none" w:sz="0" w:space="0" w:color="auto"/>
            <w:left w:val="none" w:sz="0" w:space="0" w:color="auto"/>
            <w:bottom w:val="none" w:sz="0" w:space="0" w:color="auto"/>
            <w:right w:val="none" w:sz="0" w:space="0" w:color="auto"/>
          </w:divBdr>
        </w:div>
        <w:div w:id="377317255">
          <w:marLeft w:val="0"/>
          <w:marRight w:val="0"/>
          <w:marTop w:val="0"/>
          <w:marBottom w:val="0"/>
          <w:divBdr>
            <w:top w:val="none" w:sz="0" w:space="0" w:color="auto"/>
            <w:left w:val="none" w:sz="0" w:space="0" w:color="auto"/>
            <w:bottom w:val="none" w:sz="0" w:space="0" w:color="auto"/>
            <w:right w:val="none" w:sz="0" w:space="0" w:color="auto"/>
          </w:divBdr>
        </w:div>
        <w:div w:id="402147296">
          <w:marLeft w:val="0"/>
          <w:marRight w:val="0"/>
          <w:marTop w:val="0"/>
          <w:marBottom w:val="0"/>
          <w:divBdr>
            <w:top w:val="none" w:sz="0" w:space="0" w:color="auto"/>
            <w:left w:val="none" w:sz="0" w:space="0" w:color="auto"/>
            <w:bottom w:val="none" w:sz="0" w:space="0" w:color="auto"/>
            <w:right w:val="none" w:sz="0" w:space="0" w:color="auto"/>
          </w:divBdr>
        </w:div>
        <w:div w:id="419185519">
          <w:marLeft w:val="0"/>
          <w:marRight w:val="0"/>
          <w:marTop w:val="0"/>
          <w:marBottom w:val="0"/>
          <w:divBdr>
            <w:top w:val="none" w:sz="0" w:space="0" w:color="auto"/>
            <w:left w:val="none" w:sz="0" w:space="0" w:color="auto"/>
            <w:bottom w:val="none" w:sz="0" w:space="0" w:color="auto"/>
            <w:right w:val="none" w:sz="0" w:space="0" w:color="auto"/>
          </w:divBdr>
        </w:div>
        <w:div w:id="434056991">
          <w:marLeft w:val="0"/>
          <w:marRight w:val="0"/>
          <w:marTop w:val="0"/>
          <w:marBottom w:val="0"/>
          <w:divBdr>
            <w:top w:val="none" w:sz="0" w:space="0" w:color="auto"/>
            <w:left w:val="none" w:sz="0" w:space="0" w:color="auto"/>
            <w:bottom w:val="none" w:sz="0" w:space="0" w:color="auto"/>
            <w:right w:val="none" w:sz="0" w:space="0" w:color="auto"/>
          </w:divBdr>
        </w:div>
        <w:div w:id="437528758">
          <w:marLeft w:val="0"/>
          <w:marRight w:val="0"/>
          <w:marTop w:val="0"/>
          <w:marBottom w:val="0"/>
          <w:divBdr>
            <w:top w:val="none" w:sz="0" w:space="0" w:color="auto"/>
            <w:left w:val="none" w:sz="0" w:space="0" w:color="auto"/>
            <w:bottom w:val="none" w:sz="0" w:space="0" w:color="auto"/>
            <w:right w:val="none" w:sz="0" w:space="0" w:color="auto"/>
          </w:divBdr>
        </w:div>
        <w:div w:id="437870911">
          <w:marLeft w:val="0"/>
          <w:marRight w:val="0"/>
          <w:marTop w:val="0"/>
          <w:marBottom w:val="0"/>
          <w:divBdr>
            <w:top w:val="none" w:sz="0" w:space="0" w:color="auto"/>
            <w:left w:val="none" w:sz="0" w:space="0" w:color="auto"/>
            <w:bottom w:val="none" w:sz="0" w:space="0" w:color="auto"/>
            <w:right w:val="none" w:sz="0" w:space="0" w:color="auto"/>
          </w:divBdr>
        </w:div>
        <w:div w:id="440338407">
          <w:marLeft w:val="0"/>
          <w:marRight w:val="0"/>
          <w:marTop w:val="0"/>
          <w:marBottom w:val="0"/>
          <w:divBdr>
            <w:top w:val="none" w:sz="0" w:space="0" w:color="auto"/>
            <w:left w:val="none" w:sz="0" w:space="0" w:color="auto"/>
            <w:bottom w:val="none" w:sz="0" w:space="0" w:color="auto"/>
            <w:right w:val="none" w:sz="0" w:space="0" w:color="auto"/>
          </w:divBdr>
        </w:div>
        <w:div w:id="443614711">
          <w:marLeft w:val="0"/>
          <w:marRight w:val="0"/>
          <w:marTop w:val="0"/>
          <w:marBottom w:val="0"/>
          <w:divBdr>
            <w:top w:val="none" w:sz="0" w:space="0" w:color="auto"/>
            <w:left w:val="none" w:sz="0" w:space="0" w:color="auto"/>
            <w:bottom w:val="none" w:sz="0" w:space="0" w:color="auto"/>
            <w:right w:val="none" w:sz="0" w:space="0" w:color="auto"/>
          </w:divBdr>
        </w:div>
        <w:div w:id="478302402">
          <w:marLeft w:val="0"/>
          <w:marRight w:val="0"/>
          <w:marTop w:val="0"/>
          <w:marBottom w:val="0"/>
          <w:divBdr>
            <w:top w:val="none" w:sz="0" w:space="0" w:color="auto"/>
            <w:left w:val="none" w:sz="0" w:space="0" w:color="auto"/>
            <w:bottom w:val="none" w:sz="0" w:space="0" w:color="auto"/>
            <w:right w:val="none" w:sz="0" w:space="0" w:color="auto"/>
          </w:divBdr>
        </w:div>
        <w:div w:id="498811434">
          <w:marLeft w:val="0"/>
          <w:marRight w:val="0"/>
          <w:marTop w:val="0"/>
          <w:marBottom w:val="0"/>
          <w:divBdr>
            <w:top w:val="none" w:sz="0" w:space="0" w:color="auto"/>
            <w:left w:val="none" w:sz="0" w:space="0" w:color="auto"/>
            <w:bottom w:val="none" w:sz="0" w:space="0" w:color="auto"/>
            <w:right w:val="none" w:sz="0" w:space="0" w:color="auto"/>
          </w:divBdr>
        </w:div>
        <w:div w:id="505094037">
          <w:marLeft w:val="0"/>
          <w:marRight w:val="0"/>
          <w:marTop w:val="0"/>
          <w:marBottom w:val="0"/>
          <w:divBdr>
            <w:top w:val="none" w:sz="0" w:space="0" w:color="auto"/>
            <w:left w:val="none" w:sz="0" w:space="0" w:color="auto"/>
            <w:bottom w:val="none" w:sz="0" w:space="0" w:color="auto"/>
            <w:right w:val="none" w:sz="0" w:space="0" w:color="auto"/>
          </w:divBdr>
        </w:div>
        <w:div w:id="519662400">
          <w:marLeft w:val="0"/>
          <w:marRight w:val="0"/>
          <w:marTop w:val="0"/>
          <w:marBottom w:val="0"/>
          <w:divBdr>
            <w:top w:val="none" w:sz="0" w:space="0" w:color="auto"/>
            <w:left w:val="none" w:sz="0" w:space="0" w:color="auto"/>
            <w:bottom w:val="none" w:sz="0" w:space="0" w:color="auto"/>
            <w:right w:val="none" w:sz="0" w:space="0" w:color="auto"/>
          </w:divBdr>
        </w:div>
        <w:div w:id="523785013">
          <w:marLeft w:val="0"/>
          <w:marRight w:val="0"/>
          <w:marTop w:val="0"/>
          <w:marBottom w:val="0"/>
          <w:divBdr>
            <w:top w:val="none" w:sz="0" w:space="0" w:color="auto"/>
            <w:left w:val="none" w:sz="0" w:space="0" w:color="auto"/>
            <w:bottom w:val="none" w:sz="0" w:space="0" w:color="auto"/>
            <w:right w:val="none" w:sz="0" w:space="0" w:color="auto"/>
          </w:divBdr>
        </w:div>
        <w:div w:id="533808281">
          <w:marLeft w:val="0"/>
          <w:marRight w:val="0"/>
          <w:marTop w:val="0"/>
          <w:marBottom w:val="0"/>
          <w:divBdr>
            <w:top w:val="none" w:sz="0" w:space="0" w:color="auto"/>
            <w:left w:val="none" w:sz="0" w:space="0" w:color="auto"/>
            <w:bottom w:val="none" w:sz="0" w:space="0" w:color="auto"/>
            <w:right w:val="none" w:sz="0" w:space="0" w:color="auto"/>
          </w:divBdr>
        </w:div>
        <w:div w:id="537478105">
          <w:marLeft w:val="0"/>
          <w:marRight w:val="0"/>
          <w:marTop w:val="0"/>
          <w:marBottom w:val="0"/>
          <w:divBdr>
            <w:top w:val="none" w:sz="0" w:space="0" w:color="auto"/>
            <w:left w:val="none" w:sz="0" w:space="0" w:color="auto"/>
            <w:bottom w:val="none" w:sz="0" w:space="0" w:color="auto"/>
            <w:right w:val="none" w:sz="0" w:space="0" w:color="auto"/>
          </w:divBdr>
        </w:div>
        <w:div w:id="538976580">
          <w:marLeft w:val="0"/>
          <w:marRight w:val="0"/>
          <w:marTop w:val="0"/>
          <w:marBottom w:val="0"/>
          <w:divBdr>
            <w:top w:val="none" w:sz="0" w:space="0" w:color="auto"/>
            <w:left w:val="none" w:sz="0" w:space="0" w:color="auto"/>
            <w:bottom w:val="none" w:sz="0" w:space="0" w:color="auto"/>
            <w:right w:val="none" w:sz="0" w:space="0" w:color="auto"/>
          </w:divBdr>
        </w:div>
        <w:div w:id="540747059">
          <w:marLeft w:val="0"/>
          <w:marRight w:val="0"/>
          <w:marTop w:val="0"/>
          <w:marBottom w:val="0"/>
          <w:divBdr>
            <w:top w:val="none" w:sz="0" w:space="0" w:color="auto"/>
            <w:left w:val="none" w:sz="0" w:space="0" w:color="auto"/>
            <w:bottom w:val="none" w:sz="0" w:space="0" w:color="auto"/>
            <w:right w:val="none" w:sz="0" w:space="0" w:color="auto"/>
          </w:divBdr>
        </w:div>
        <w:div w:id="542835927">
          <w:marLeft w:val="0"/>
          <w:marRight w:val="0"/>
          <w:marTop w:val="0"/>
          <w:marBottom w:val="0"/>
          <w:divBdr>
            <w:top w:val="none" w:sz="0" w:space="0" w:color="auto"/>
            <w:left w:val="none" w:sz="0" w:space="0" w:color="auto"/>
            <w:bottom w:val="none" w:sz="0" w:space="0" w:color="auto"/>
            <w:right w:val="none" w:sz="0" w:space="0" w:color="auto"/>
          </w:divBdr>
        </w:div>
        <w:div w:id="553153918">
          <w:marLeft w:val="0"/>
          <w:marRight w:val="0"/>
          <w:marTop w:val="0"/>
          <w:marBottom w:val="0"/>
          <w:divBdr>
            <w:top w:val="none" w:sz="0" w:space="0" w:color="auto"/>
            <w:left w:val="none" w:sz="0" w:space="0" w:color="auto"/>
            <w:bottom w:val="none" w:sz="0" w:space="0" w:color="auto"/>
            <w:right w:val="none" w:sz="0" w:space="0" w:color="auto"/>
          </w:divBdr>
        </w:div>
        <w:div w:id="591864510">
          <w:marLeft w:val="0"/>
          <w:marRight w:val="0"/>
          <w:marTop w:val="0"/>
          <w:marBottom w:val="0"/>
          <w:divBdr>
            <w:top w:val="none" w:sz="0" w:space="0" w:color="auto"/>
            <w:left w:val="none" w:sz="0" w:space="0" w:color="auto"/>
            <w:bottom w:val="none" w:sz="0" w:space="0" w:color="auto"/>
            <w:right w:val="none" w:sz="0" w:space="0" w:color="auto"/>
          </w:divBdr>
        </w:div>
        <w:div w:id="597252822">
          <w:marLeft w:val="0"/>
          <w:marRight w:val="0"/>
          <w:marTop w:val="0"/>
          <w:marBottom w:val="0"/>
          <w:divBdr>
            <w:top w:val="none" w:sz="0" w:space="0" w:color="auto"/>
            <w:left w:val="none" w:sz="0" w:space="0" w:color="auto"/>
            <w:bottom w:val="none" w:sz="0" w:space="0" w:color="auto"/>
            <w:right w:val="none" w:sz="0" w:space="0" w:color="auto"/>
          </w:divBdr>
        </w:div>
        <w:div w:id="601107010">
          <w:marLeft w:val="0"/>
          <w:marRight w:val="0"/>
          <w:marTop w:val="0"/>
          <w:marBottom w:val="0"/>
          <w:divBdr>
            <w:top w:val="none" w:sz="0" w:space="0" w:color="auto"/>
            <w:left w:val="none" w:sz="0" w:space="0" w:color="auto"/>
            <w:bottom w:val="none" w:sz="0" w:space="0" w:color="auto"/>
            <w:right w:val="none" w:sz="0" w:space="0" w:color="auto"/>
          </w:divBdr>
        </w:div>
        <w:div w:id="612060453">
          <w:marLeft w:val="0"/>
          <w:marRight w:val="0"/>
          <w:marTop w:val="0"/>
          <w:marBottom w:val="0"/>
          <w:divBdr>
            <w:top w:val="none" w:sz="0" w:space="0" w:color="auto"/>
            <w:left w:val="none" w:sz="0" w:space="0" w:color="auto"/>
            <w:bottom w:val="none" w:sz="0" w:space="0" w:color="auto"/>
            <w:right w:val="none" w:sz="0" w:space="0" w:color="auto"/>
          </w:divBdr>
        </w:div>
        <w:div w:id="628054362">
          <w:marLeft w:val="0"/>
          <w:marRight w:val="0"/>
          <w:marTop w:val="0"/>
          <w:marBottom w:val="0"/>
          <w:divBdr>
            <w:top w:val="none" w:sz="0" w:space="0" w:color="auto"/>
            <w:left w:val="none" w:sz="0" w:space="0" w:color="auto"/>
            <w:bottom w:val="none" w:sz="0" w:space="0" w:color="auto"/>
            <w:right w:val="none" w:sz="0" w:space="0" w:color="auto"/>
          </w:divBdr>
        </w:div>
        <w:div w:id="688290329">
          <w:marLeft w:val="0"/>
          <w:marRight w:val="0"/>
          <w:marTop w:val="0"/>
          <w:marBottom w:val="0"/>
          <w:divBdr>
            <w:top w:val="none" w:sz="0" w:space="0" w:color="auto"/>
            <w:left w:val="none" w:sz="0" w:space="0" w:color="auto"/>
            <w:bottom w:val="none" w:sz="0" w:space="0" w:color="auto"/>
            <w:right w:val="none" w:sz="0" w:space="0" w:color="auto"/>
          </w:divBdr>
        </w:div>
        <w:div w:id="692727954">
          <w:marLeft w:val="0"/>
          <w:marRight w:val="0"/>
          <w:marTop w:val="0"/>
          <w:marBottom w:val="0"/>
          <w:divBdr>
            <w:top w:val="none" w:sz="0" w:space="0" w:color="auto"/>
            <w:left w:val="none" w:sz="0" w:space="0" w:color="auto"/>
            <w:bottom w:val="none" w:sz="0" w:space="0" w:color="auto"/>
            <w:right w:val="none" w:sz="0" w:space="0" w:color="auto"/>
          </w:divBdr>
        </w:div>
        <w:div w:id="723287017">
          <w:marLeft w:val="0"/>
          <w:marRight w:val="0"/>
          <w:marTop w:val="0"/>
          <w:marBottom w:val="0"/>
          <w:divBdr>
            <w:top w:val="none" w:sz="0" w:space="0" w:color="auto"/>
            <w:left w:val="none" w:sz="0" w:space="0" w:color="auto"/>
            <w:bottom w:val="none" w:sz="0" w:space="0" w:color="auto"/>
            <w:right w:val="none" w:sz="0" w:space="0" w:color="auto"/>
          </w:divBdr>
        </w:div>
        <w:div w:id="724108301">
          <w:marLeft w:val="0"/>
          <w:marRight w:val="0"/>
          <w:marTop w:val="0"/>
          <w:marBottom w:val="0"/>
          <w:divBdr>
            <w:top w:val="none" w:sz="0" w:space="0" w:color="auto"/>
            <w:left w:val="none" w:sz="0" w:space="0" w:color="auto"/>
            <w:bottom w:val="none" w:sz="0" w:space="0" w:color="auto"/>
            <w:right w:val="none" w:sz="0" w:space="0" w:color="auto"/>
          </w:divBdr>
        </w:div>
        <w:div w:id="754088930">
          <w:marLeft w:val="0"/>
          <w:marRight w:val="0"/>
          <w:marTop w:val="0"/>
          <w:marBottom w:val="0"/>
          <w:divBdr>
            <w:top w:val="none" w:sz="0" w:space="0" w:color="auto"/>
            <w:left w:val="none" w:sz="0" w:space="0" w:color="auto"/>
            <w:bottom w:val="none" w:sz="0" w:space="0" w:color="auto"/>
            <w:right w:val="none" w:sz="0" w:space="0" w:color="auto"/>
          </w:divBdr>
        </w:div>
        <w:div w:id="759763309">
          <w:marLeft w:val="0"/>
          <w:marRight w:val="0"/>
          <w:marTop w:val="0"/>
          <w:marBottom w:val="0"/>
          <w:divBdr>
            <w:top w:val="none" w:sz="0" w:space="0" w:color="auto"/>
            <w:left w:val="none" w:sz="0" w:space="0" w:color="auto"/>
            <w:bottom w:val="none" w:sz="0" w:space="0" w:color="auto"/>
            <w:right w:val="none" w:sz="0" w:space="0" w:color="auto"/>
          </w:divBdr>
        </w:div>
        <w:div w:id="775711844">
          <w:marLeft w:val="0"/>
          <w:marRight w:val="0"/>
          <w:marTop w:val="0"/>
          <w:marBottom w:val="0"/>
          <w:divBdr>
            <w:top w:val="none" w:sz="0" w:space="0" w:color="auto"/>
            <w:left w:val="none" w:sz="0" w:space="0" w:color="auto"/>
            <w:bottom w:val="none" w:sz="0" w:space="0" w:color="auto"/>
            <w:right w:val="none" w:sz="0" w:space="0" w:color="auto"/>
          </w:divBdr>
        </w:div>
        <w:div w:id="791048584">
          <w:marLeft w:val="0"/>
          <w:marRight w:val="0"/>
          <w:marTop w:val="0"/>
          <w:marBottom w:val="0"/>
          <w:divBdr>
            <w:top w:val="none" w:sz="0" w:space="0" w:color="auto"/>
            <w:left w:val="none" w:sz="0" w:space="0" w:color="auto"/>
            <w:bottom w:val="none" w:sz="0" w:space="0" w:color="auto"/>
            <w:right w:val="none" w:sz="0" w:space="0" w:color="auto"/>
          </w:divBdr>
        </w:div>
        <w:div w:id="810439060">
          <w:marLeft w:val="0"/>
          <w:marRight w:val="0"/>
          <w:marTop w:val="0"/>
          <w:marBottom w:val="0"/>
          <w:divBdr>
            <w:top w:val="none" w:sz="0" w:space="0" w:color="auto"/>
            <w:left w:val="none" w:sz="0" w:space="0" w:color="auto"/>
            <w:bottom w:val="none" w:sz="0" w:space="0" w:color="auto"/>
            <w:right w:val="none" w:sz="0" w:space="0" w:color="auto"/>
          </w:divBdr>
        </w:div>
        <w:div w:id="812260706">
          <w:marLeft w:val="0"/>
          <w:marRight w:val="0"/>
          <w:marTop w:val="0"/>
          <w:marBottom w:val="0"/>
          <w:divBdr>
            <w:top w:val="none" w:sz="0" w:space="0" w:color="auto"/>
            <w:left w:val="none" w:sz="0" w:space="0" w:color="auto"/>
            <w:bottom w:val="none" w:sz="0" w:space="0" w:color="auto"/>
            <w:right w:val="none" w:sz="0" w:space="0" w:color="auto"/>
          </w:divBdr>
        </w:div>
        <w:div w:id="828793736">
          <w:marLeft w:val="0"/>
          <w:marRight w:val="0"/>
          <w:marTop w:val="0"/>
          <w:marBottom w:val="0"/>
          <w:divBdr>
            <w:top w:val="none" w:sz="0" w:space="0" w:color="auto"/>
            <w:left w:val="none" w:sz="0" w:space="0" w:color="auto"/>
            <w:bottom w:val="none" w:sz="0" w:space="0" w:color="auto"/>
            <w:right w:val="none" w:sz="0" w:space="0" w:color="auto"/>
          </w:divBdr>
        </w:div>
        <w:div w:id="832379327">
          <w:marLeft w:val="0"/>
          <w:marRight w:val="0"/>
          <w:marTop w:val="0"/>
          <w:marBottom w:val="0"/>
          <w:divBdr>
            <w:top w:val="none" w:sz="0" w:space="0" w:color="auto"/>
            <w:left w:val="none" w:sz="0" w:space="0" w:color="auto"/>
            <w:bottom w:val="none" w:sz="0" w:space="0" w:color="auto"/>
            <w:right w:val="none" w:sz="0" w:space="0" w:color="auto"/>
          </w:divBdr>
        </w:div>
        <w:div w:id="836073474">
          <w:marLeft w:val="0"/>
          <w:marRight w:val="0"/>
          <w:marTop w:val="0"/>
          <w:marBottom w:val="0"/>
          <w:divBdr>
            <w:top w:val="none" w:sz="0" w:space="0" w:color="auto"/>
            <w:left w:val="none" w:sz="0" w:space="0" w:color="auto"/>
            <w:bottom w:val="none" w:sz="0" w:space="0" w:color="auto"/>
            <w:right w:val="none" w:sz="0" w:space="0" w:color="auto"/>
          </w:divBdr>
        </w:div>
        <w:div w:id="857818321">
          <w:marLeft w:val="0"/>
          <w:marRight w:val="0"/>
          <w:marTop w:val="0"/>
          <w:marBottom w:val="0"/>
          <w:divBdr>
            <w:top w:val="none" w:sz="0" w:space="0" w:color="auto"/>
            <w:left w:val="none" w:sz="0" w:space="0" w:color="auto"/>
            <w:bottom w:val="none" w:sz="0" w:space="0" w:color="auto"/>
            <w:right w:val="none" w:sz="0" w:space="0" w:color="auto"/>
          </w:divBdr>
        </w:div>
        <w:div w:id="858348083">
          <w:marLeft w:val="0"/>
          <w:marRight w:val="0"/>
          <w:marTop w:val="0"/>
          <w:marBottom w:val="0"/>
          <w:divBdr>
            <w:top w:val="none" w:sz="0" w:space="0" w:color="auto"/>
            <w:left w:val="none" w:sz="0" w:space="0" w:color="auto"/>
            <w:bottom w:val="none" w:sz="0" w:space="0" w:color="auto"/>
            <w:right w:val="none" w:sz="0" w:space="0" w:color="auto"/>
          </w:divBdr>
        </w:div>
        <w:div w:id="870385822">
          <w:marLeft w:val="0"/>
          <w:marRight w:val="0"/>
          <w:marTop w:val="0"/>
          <w:marBottom w:val="0"/>
          <w:divBdr>
            <w:top w:val="none" w:sz="0" w:space="0" w:color="auto"/>
            <w:left w:val="none" w:sz="0" w:space="0" w:color="auto"/>
            <w:bottom w:val="none" w:sz="0" w:space="0" w:color="auto"/>
            <w:right w:val="none" w:sz="0" w:space="0" w:color="auto"/>
          </w:divBdr>
        </w:div>
        <w:div w:id="895093888">
          <w:marLeft w:val="0"/>
          <w:marRight w:val="0"/>
          <w:marTop w:val="0"/>
          <w:marBottom w:val="0"/>
          <w:divBdr>
            <w:top w:val="none" w:sz="0" w:space="0" w:color="auto"/>
            <w:left w:val="none" w:sz="0" w:space="0" w:color="auto"/>
            <w:bottom w:val="none" w:sz="0" w:space="0" w:color="auto"/>
            <w:right w:val="none" w:sz="0" w:space="0" w:color="auto"/>
          </w:divBdr>
        </w:div>
        <w:div w:id="928536360">
          <w:marLeft w:val="0"/>
          <w:marRight w:val="0"/>
          <w:marTop w:val="0"/>
          <w:marBottom w:val="0"/>
          <w:divBdr>
            <w:top w:val="none" w:sz="0" w:space="0" w:color="auto"/>
            <w:left w:val="none" w:sz="0" w:space="0" w:color="auto"/>
            <w:bottom w:val="none" w:sz="0" w:space="0" w:color="auto"/>
            <w:right w:val="none" w:sz="0" w:space="0" w:color="auto"/>
          </w:divBdr>
        </w:div>
        <w:div w:id="960651955">
          <w:marLeft w:val="0"/>
          <w:marRight w:val="0"/>
          <w:marTop w:val="0"/>
          <w:marBottom w:val="0"/>
          <w:divBdr>
            <w:top w:val="none" w:sz="0" w:space="0" w:color="auto"/>
            <w:left w:val="none" w:sz="0" w:space="0" w:color="auto"/>
            <w:bottom w:val="none" w:sz="0" w:space="0" w:color="auto"/>
            <w:right w:val="none" w:sz="0" w:space="0" w:color="auto"/>
          </w:divBdr>
        </w:div>
        <w:div w:id="979189733">
          <w:marLeft w:val="0"/>
          <w:marRight w:val="0"/>
          <w:marTop w:val="0"/>
          <w:marBottom w:val="0"/>
          <w:divBdr>
            <w:top w:val="none" w:sz="0" w:space="0" w:color="auto"/>
            <w:left w:val="none" w:sz="0" w:space="0" w:color="auto"/>
            <w:bottom w:val="none" w:sz="0" w:space="0" w:color="auto"/>
            <w:right w:val="none" w:sz="0" w:space="0" w:color="auto"/>
          </w:divBdr>
        </w:div>
        <w:div w:id="986856478">
          <w:marLeft w:val="0"/>
          <w:marRight w:val="0"/>
          <w:marTop w:val="0"/>
          <w:marBottom w:val="0"/>
          <w:divBdr>
            <w:top w:val="none" w:sz="0" w:space="0" w:color="auto"/>
            <w:left w:val="none" w:sz="0" w:space="0" w:color="auto"/>
            <w:bottom w:val="none" w:sz="0" w:space="0" w:color="auto"/>
            <w:right w:val="none" w:sz="0" w:space="0" w:color="auto"/>
          </w:divBdr>
        </w:div>
        <w:div w:id="1002509758">
          <w:marLeft w:val="0"/>
          <w:marRight w:val="0"/>
          <w:marTop w:val="0"/>
          <w:marBottom w:val="0"/>
          <w:divBdr>
            <w:top w:val="none" w:sz="0" w:space="0" w:color="auto"/>
            <w:left w:val="none" w:sz="0" w:space="0" w:color="auto"/>
            <w:bottom w:val="none" w:sz="0" w:space="0" w:color="auto"/>
            <w:right w:val="none" w:sz="0" w:space="0" w:color="auto"/>
          </w:divBdr>
        </w:div>
        <w:div w:id="1019237333">
          <w:marLeft w:val="0"/>
          <w:marRight w:val="0"/>
          <w:marTop w:val="0"/>
          <w:marBottom w:val="0"/>
          <w:divBdr>
            <w:top w:val="none" w:sz="0" w:space="0" w:color="auto"/>
            <w:left w:val="none" w:sz="0" w:space="0" w:color="auto"/>
            <w:bottom w:val="none" w:sz="0" w:space="0" w:color="auto"/>
            <w:right w:val="none" w:sz="0" w:space="0" w:color="auto"/>
          </w:divBdr>
        </w:div>
        <w:div w:id="1023555527">
          <w:marLeft w:val="0"/>
          <w:marRight w:val="0"/>
          <w:marTop w:val="0"/>
          <w:marBottom w:val="0"/>
          <w:divBdr>
            <w:top w:val="none" w:sz="0" w:space="0" w:color="auto"/>
            <w:left w:val="none" w:sz="0" w:space="0" w:color="auto"/>
            <w:bottom w:val="none" w:sz="0" w:space="0" w:color="auto"/>
            <w:right w:val="none" w:sz="0" w:space="0" w:color="auto"/>
          </w:divBdr>
        </w:div>
        <w:div w:id="1031613719">
          <w:marLeft w:val="0"/>
          <w:marRight w:val="0"/>
          <w:marTop w:val="0"/>
          <w:marBottom w:val="0"/>
          <w:divBdr>
            <w:top w:val="none" w:sz="0" w:space="0" w:color="auto"/>
            <w:left w:val="none" w:sz="0" w:space="0" w:color="auto"/>
            <w:bottom w:val="none" w:sz="0" w:space="0" w:color="auto"/>
            <w:right w:val="none" w:sz="0" w:space="0" w:color="auto"/>
          </w:divBdr>
        </w:div>
        <w:div w:id="1041321067">
          <w:marLeft w:val="0"/>
          <w:marRight w:val="0"/>
          <w:marTop w:val="0"/>
          <w:marBottom w:val="0"/>
          <w:divBdr>
            <w:top w:val="none" w:sz="0" w:space="0" w:color="auto"/>
            <w:left w:val="none" w:sz="0" w:space="0" w:color="auto"/>
            <w:bottom w:val="none" w:sz="0" w:space="0" w:color="auto"/>
            <w:right w:val="none" w:sz="0" w:space="0" w:color="auto"/>
          </w:divBdr>
        </w:div>
        <w:div w:id="1049299353">
          <w:marLeft w:val="0"/>
          <w:marRight w:val="0"/>
          <w:marTop w:val="0"/>
          <w:marBottom w:val="0"/>
          <w:divBdr>
            <w:top w:val="none" w:sz="0" w:space="0" w:color="auto"/>
            <w:left w:val="none" w:sz="0" w:space="0" w:color="auto"/>
            <w:bottom w:val="none" w:sz="0" w:space="0" w:color="auto"/>
            <w:right w:val="none" w:sz="0" w:space="0" w:color="auto"/>
          </w:divBdr>
        </w:div>
        <w:div w:id="1072701680">
          <w:marLeft w:val="0"/>
          <w:marRight w:val="0"/>
          <w:marTop w:val="0"/>
          <w:marBottom w:val="0"/>
          <w:divBdr>
            <w:top w:val="none" w:sz="0" w:space="0" w:color="auto"/>
            <w:left w:val="none" w:sz="0" w:space="0" w:color="auto"/>
            <w:bottom w:val="none" w:sz="0" w:space="0" w:color="auto"/>
            <w:right w:val="none" w:sz="0" w:space="0" w:color="auto"/>
          </w:divBdr>
        </w:div>
        <w:div w:id="1114712713">
          <w:marLeft w:val="0"/>
          <w:marRight w:val="0"/>
          <w:marTop w:val="0"/>
          <w:marBottom w:val="0"/>
          <w:divBdr>
            <w:top w:val="none" w:sz="0" w:space="0" w:color="auto"/>
            <w:left w:val="none" w:sz="0" w:space="0" w:color="auto"/>
            <w:bottom w:val="none" w:sz="0" w:space="0" w:color="auto"/>
            <w:right w:val="none" w:sz="0" w:space="0" w:color="auto"/>
          </w:divBdr>
        </w:div>
        <w:div w:id="1140347680">
          <w:marLeft w:val="0"/>
          <w:marRight w:val="0"/>
          <w:marTop w:val="0"/>
          <w:marBottom w:val="0"/>
          <w:divBdr>
            <w:top w:val="none" w:sz="0" w:space="0" w:color="auto"/>
            <w:left w:val="none" w:sz="0" w:space="0" w:color="auto"/>
            <w:bottom w:val="none" w:sz="0" w:space="0" w:color="auto"/>
            <w:right w:val="none" w:sz="0" w:space="0" w:color="auto"/>
          </w:divBdr>
        </w:div>
        <w:div w:id="1140418502">
          <w:marLeft w:val="0"/>
          <w:marRight w:val="0"/>
          <w:marTop w:val="0"/>
          <w:marBottom w:val="0"/>
          <w:divBdr>
            <w:top w:val="none" w:sz="0" w:space="0" w:color="auto"/>
            <w:left w:val="none" w:sz="0" w:space="0" w:color="auto"/>
            <w:bottom w:val="none" w:sz="0" w:space="0" w:color="auto"/>
            <w:right w:val="none" w:sz="0" w:space="0" w:color="auto"/>
          </w:divBdr>
        </w:div>
        <w:div w:id="1144784086">
          <w:marLeft w:val="0"/>
          <w:marRight w:val="0"/>
          <w:marTop w:val="0"/>
          <w:marBottom w:val="0"/>
          <w:divBdr>
            <w:top w:val="none" w:sz="0" w:space="0" w:color="auto"/>
            <w:left w:val="none" w:sz="0" w:space="0" w:color="auto"/>
            <w:bottom w:val="none" w:sz="0" w:space="0" w:color="auto"/>
            <w:right w:val="none" w:sz="0" w:space="0" w:color="auto"/>
          </w:divBdr>
        </w:div>
        <w:div w:id="1177767985">
          <w:marLeft w:val="0"/>
          <w:marRight w:val="0"/>
          <w:marTop w:val="0"/>
          <w:marBottom w:val="0"/>
          <w:divBdr>
            <w:top w:val="none" w:sz="0" w:space="0" w:color="auto"/>
            <w:left w:val="none" w:sz="0" w:space="0" w:color="auto"/>
            <w:bottom w:val="none" w:sz="0" w:space="0" w:color="auto"/>
            <w:right w:val="none" w:sz="0" w:space="0" w:color="auto"/>
          </w:divBdr>
        </w:div>
        <w:div w:id="1183319994">
          <w:marLeft w:val="0"/>
          <w:marRight w:val="0"/>
          <w:marTop w:val="0"/>
          <w:marBottom w:val="0"/>
          <w:divBdr>
            <w:top w:val="none" w:sz="0" w:space="0" w:color="auto"/>
            <w:left w:val="none" w:sz="0" w:space="0" w:color="auto"/>
            <w:bottom w:val="none" w:sz="0" w:space="0" w:color="auto"/>
            <w:right w:val="none" w:sz="0" w:space="0" w:color="auto"/>
          </w:divBdr>
        </w:div>
        <w:div w:id="1189441998">
          <w:marLeft w:val="0"/>
          <w:marRight w:val="0"/>
          <w:marTop w:val="0"/>
          <w:marBottom w:val="0"/>
          <w:divBdr>
            <w:top w:val="none" w:sz="0" w:space="0" w:color="auto"/>
            <w:left w:val="none" w:sz="0" w:space="0" w:color="auto"/>
            <w:bottom w:val="none" w:sz="0" w:space="0" w:color="auto"/>
            <w:right w:val="none" w:sz="0" w:space="0" w:color="auto"/>
          </w:divBdr>
        </w:div>
        <w:div w:id="1189559816">
          <w:marLeft w:val="0"/>
          <w:marRight w:val="0"/>
          <w:marTop w:val="0"/>
          <w:marBottom w:val="0"/>
          <w:divBdr>
            <w:top w:val="none" w:sz="0" w:space="0" w:color="auto"/>
            <w:left w:val="none" w:sz="0" w:space="0" w:color="auto"/>
            <w:bottom w:val="none" w:sz="0" w:space="0" w:color="auto"/>
            <w:right w:val="none" w:sz="0" w:space="0" w:color="auto"/>
          </w:divBdr>
        </w:div>
        <w:div w:id="1189904150">
          <w:marLeft w:val="0"/>
          <w:marRight w:val="0"/>
          <w:marTop w:val="0"/>
          <w:marBottom w:val="0"/>
          <w:divBdr>
            <w:top w:val="none" w:sz="0" w:space="0" w:color="auto"/>
            <w:left w:val="none" w:sz="0" w:space="0" w:color="auto"/>
            <w:bottom w:val="none" w:sz="0" w:space="0" w:color="auto"/>
            <w:right w:val="none" w:sz="0" w:space="0" w:color="auto"/>
          </w:divBdr>
        </w:div>
        <w:div w:id="1191257006">
          <w:marLeft w:val="0"/>
          <w:marRight w:val="0"/>
          <w:marTop w:val="0"/>
          <w:marBottom w:val="0"/>
          <w:divBdr>
            <w:top w:val="none" w:sz="0" w:space="0" w:color="auto"/>
            <w:left w:val="none" w:sz="0" w:space="0" w:color="auto"/>
            <w:bottom w:val="none" w:sz="0" w:space="0" w:color="auto"/>
            <w:right w:val="none" w:sz="0" w:space="0" w:color="auto"/>
          </w:divBdr>
        </w:div>
        <w:div w:id="1194462985">
          <w:marLeft w:val="0"/>
          <w:marRight w:val="0"/>
          <w:marTop w:val="0"/>
          <w:marBottom w:val="0"/>
          <w:divBdr>
            <w:top w:val="none" w:sz="0" w:space="0" w:color="auto"/>
            <w:left w:val="none" w:sz="0" w:space="0" w:color="auto"/>
            <w:bottom w:val="none" w:sz="0" w:space="0" w:color="auto"/>
            <w:right w:val="none" w:sz="0" w:space="0" w:color="auto"/>
          </w:divBdr>
        </w:div>
        <w:div w:id="1198815090">
          <w:marLeft w:val="0"/>
          <w:marRight w:val="0"/>
          <w:marTop w:val="0"/>
          <w:marBottom w:val="0"/>
          <w:divBdr>
            <w:top w:val="none" w:sz="0" w:space="0" w:color="auto"/>
            <w:left w:val="none" w:sz="0" w:space="0" w:color="auto"/>
            <w:bottom w:val="none" w:sz="0" w:space="0" w:color="auto"/>
            <w:right w:val="none" w:sz="0" w:space="0" w:color="auto"/>
          </w:divBdr>
        </w:div>
        <w:div w:id="1199315245">
          <w:marLeft w:val="0"/>
          <w:marRight w:val="0"/>
          <w:marTop w:val="0"/>
          <w:marBottom w:val="0"/>
          <w:divBdr>
            <w:top w:val="none" w:sz="0" w:space="0" w:color="auto"/>
            <w:left w:val="none" w:sz="0" w:space="0" w:color="auto"/>
            <w:bottom w:val="none" w:sz="0" w:space="0" w:color="auto"/>
            <w:right w:val="none" w:sz="0" w:space="0" w:color="auto"/>
          </w:divBdr>
        </w:div>
        <w:div w:id="1208487917">
          <w:marLeft w:val="0"/>
          <w:marRight w:val="0"/>
          <w:marTop w:val="0"/>
          <w:marBottom w:val="0"/>
          <w:divBdr>
            <w:top w:val="none" w:sz="0" w:space="0" w:color="auto"/>
            <w:left w:val="none" w:sz="0" w:space="0" w:color="auto"/>
            <w:bottom w:val="none" w:sz="0" w:space="0" w:color="auto"/>
            <w:right w:val="none" w:sz="0" w:space="0" w:color="auto"/>
          </w:divBdr>
        </w:div>
        <w:div w:id="1225019301">
          <w:marLeft w:val="0"/>
          <w:marRight w:val="0"/>
          <w:marTop w:val="0"/>
          <w:marBottom w:val="0"/>
          <w:divBdr>
            <w:top w:val="none" w:sz="0" w:space="0" w:color="auto"/>
            <w:left w:val="none" w:sz="0" w:space="0" w:color="auto"/>
            <w:bottom w:val="none" w:sz="0" w:space="0" w:color="auto"/>
            <w:right w:val="none" w:sz="0" w:space="0" w:color="auto"/>
          </w:divBdr>
        </w:div>
        <w:div w:id="1229416442">
          <w:marLeft w:val="0"/>
          <w:marRight w:val="0"/>
          <w:marTop w:val="0"/>
          <w:marBottom w:val="0"/>
          <w:divBdr>
            <w:top w:val="none" w:sz="0" w:space="0" w:color="auto"/>
            <w:left w:val="none" w:sz="0" w:space="0" w:color="auto"/>
            <w:bottom w:val="none" w:sz="0" w:space="0" w:color="auto"/>
            <w:right w:val="none" w:sz="0" w:space="0" w:color="auto"/>
          </w:divBdr>
        </w:div>
        <w:div w:id="1245804051">
          <w:marLeft w:val="0"/>
          <w:marRight w:val="0"/>
          <w:marTop w:val="0"/>
          <w:marBottom w:val="0"/>
          <w:divBdr>
            <w:top w:val="none" w:sz="0" w:space="0" w:color="auto"/>
            <w:left w:val="none" w:sz="0" w:space="0" w:color="auto"/>
            <w:bottom w:val="none" w:sz="0" w:space="0" w:color="auto"/>
            <w:right w:val="none" w:sz="0" w:space="0" w:color="auto"/>
          </w:divBdr>
        </w:div>
        <w:div w:id="1247424233">
          <w:marLeft w:val="0"/>
          <w:marRight w:val="0"/>
          <w:marTop w:val="0"/>
          <w:marBottom w:val="0"/>
          <w:divBdr>
            <w:top w:val="none" w:sz="0" w:space="0" w:color="auto"/>
            <w:left w:val="none" w:sz="0" w:space="0" w:color="auto"/>
            <w:bottom w:val="none" w:sz="0" w:space="0" w:color="auto"/>
            <w:right w:val="none" w:sz="0" w:space="0" w:color="auto"/>
          </w:divBdr>
        </w:div>
        <w:div w:id="1282882582">
          <w:marLeft w:val="0"/>
          <w:marRight w:val="0"/>
          <w:marTop w:val="0"/>
          <w:marBottom w:val="0"/>
          <w:divBdr>
            <w:top w:val="none" w:sz="0" w:space="0" w:color="auto"/>
            <w:left w:val="none" w:sz="0" w:space="0" w:color="auto"/>
            <w:bottom w:val="none" w:sz="0" w:space="0" w:color="auto"/>
            <w:right w:val="none" w:sz="0" w:space="0" w:color="auto"/>
          </w:divBdr>
        </w:div>
        <w:div w:id="1304967956">
          <w:marLeft w:val="0"/>
          <w:marRight w:val="0"/>
          <w:marTop w:val="0"/>
          <w:marBottom w:val="0"/>
          <w:divBdr>
            <w:top w:val="none" w:sz="0" w:space="0" w:color="auto"/>
            <w:left w:val="none" w:sz="0" w:space="0" w:color="auto"/>
            <w:bottom w:val="none" w:sz="0" w:space="0" w:color="auto"/>
            <w:right w:val="none" w:sz="0" w:space="0" w:color="auto"/>
          </w:divBdr>
        </w:div>
        <w:div w:id="1390496871">
          <w:marLeft w:val="0"/>
          <w:marRight w:val="0"/>
          <w:marTop w:val="0"/>
          <w:marBottom w:val="0"/>
          <w:divBdr>
            <w:top w:val="none" w:sz="0" w:space="0" w:color="auto"/>
            <w:left w:val="none" w:sz="0" w:space="0" w:color="auto"/>
            <w:bottom w:val="none" w:sz="0" w:space="0" w:color="auto"/>
            <w:right w:val="none" w:sz="0" w:space="0" w:color="auto"/>
          </w:divBdr>
        </w:div>
        <w:div w:id="1398091534">
          <w:marLeft w:val="0"/>
          <w:marRight w:val="0"/>
          <w:marTop w:val="0"/>
          <w:marBottom w:val="0"/>
          <w:divBdr>
            <w:top w:val="none" w:sz="0" w:space="0" w:color="auto"/>
            <w:left w:val="none" w:sz="0" w:space="0" w:color="auto"/>
            <w:bottom w:val="none" w:sz="0" w:space="0" w:color="auto"/>
            <w:right w:val="none" w:sz="0" w:space="0" w:color="auto"/>
          </w:divBdr>
        </w:div>
        <w:div w:id="1416780416">
          <w:marLeft w:val="0"/>
          <w:marRight w:val="0"/>
          <w:marTop w:val="0"/>
          <w:marBottom w:val="0"/>
          <w:divBdr>
            <w:top w:val="none" w:sz="0" w:space="0" w:color="auto"/>
            <w:left w:val="none" w:sz="0" w:space="0" w:color="auto"/>
            <w:bottom w:val="none" w:sz="0" w:space="0" w:color="auto"/>
            <w:right w:val="none" w:sz="0" w:space="0" w:color="auto"/>
          </w:divBdr>
        </w:div>
        <w:div w:id="1420254055">
          <w:marLeft w:val="0"/>
          <w:marRight w:val="0"/>
          <w:marTop w:val="0"/>
          <w:marBottom w:val="0"/>
          <w:divBdr>
            <w:top w:val="none" w:sz="0" w:space="0" w:color="auto"/>
            <w:left w:val="none" w:sz="0" w:space="0" w:color="auto"/>
            <w:bottom w:val="none" w:sz="0" w:space="0" w:color="auto"/>
            <w:right w:val="none" w:sz="0" w:space="0" w:color="auto"/>
          </w:divBdr>
        </w:div>
        <w:div w:id="1421295908">
          <w:marLeft w:val="0"/>
          <w:marRight w:val="0"/>
          <w:marTop w:val="0"/>
          <w:marBottom w:val="0"/>
          <w:divBdr>
            <w:top w:val="none" w:sz="0" w:space="0" w:color="auto"/>
            <w:left w:val="none" w:sz="0" w:space="0" w:color="auto"/>
            <w:bottom w:val="none" w:sz="0" w:space="0" w:color="auto"/>
            <w:right w:val="none" w:sz="0" w:space="0" w:color="auto"/>
          </w:divBdr>
        </w:div>
        <w:div w:id="1473984815">
          <w:marLeft w:val="0"/>
          <w:marRight w:val="0"/>
          <w:marTop w:val="0"/>
          <w:marBottom w:val="0"/>
          <w:divBdr>
            <w:top w:val="none" w:sz="0" w:space="0" w:color="auto"/>
            <w:left w:val="none" w:sz="0" w:space="0" w:color="auto"/>
            <w:bottom w:val="none" w:sz="0" w:space="0" w:color="auto"/>
            <w:right w:val="none" w:sz="0" w:space="0" w:color="auto"/>
          </w:divBdr>
        </w:div>
        <w:div w:id="1488285400">
          <w:marLeft w:val="0"/>
          <w:marRight w:val="0"/>
          <w:marTop w:val="0"/>
          <w:marBottom w:val="0"/>
          <w:divBdr>
            <w:top w:val="none" w:sz="0" w:space="0" w:color="auto"/>
            <w:left w:val="none" w:sz="0" w:space="0" w:color="auto"/>
            <w:bottom w:val="none" w:sz="0" w:space="0" w:color="auto"/>
            <w:right w:val="none" w:sz="0" w:space="0" w:color="auto"/>
          </w:divBdr>
        </w:div>
        <w:div w:id="1534341883">
          <w:marLeft w:val="0"/>
          <w:marRight w:val="0"/>
          <w:marTop w:val="0"/>
          <w:marBottom w:val="0"/>
          <w:divBdr>
            <w:top w:val="none" w:sz="0" w:space="0" w:color="auto"/>
            <w:left w:val="none" w:sz="0" w:space="0" w:color="auto"/>
            <w:bottom w:val="none" w:sz="0" w:space="0" w:color="auto"/>
            <w:right w:val="none" w:sz="0" w:space="0" w:color="auto"/>
          </w:divBdr>
        </w:div>
        <w:div w:id="1555963424">
          <w:marLeft w:val="0"/>
          <w:marRight w:val="0"/>
          <w:marTop w:val="0"/>
          <w:marBottom w:val="0"/>
          <w:divBdr>
            <w:top w:val="none" w:sz="0" w:space="0" w:color="auto"/>
            <w:left w:val="none" w:sz="0" w:space="0" w:color="auto"/>
            <w:bottom w:val="none" w:sz="0" w:space="0" w:color="auto"/>
            <w:right w:val="none" w:sz="0" w:space="0" w:color="auto"/>
          </w:divBdr>
        </w:div>
        <w:div w:id="1563560895">
          <w:marLeft w:val="0"/>
          <w:marRight w:val="0"/>
          <w:marTop w:val="0"/>
          <w:marBottom w:val="0"/>
          <w:divBdr>
            <w:top w:val="none" w:sz="0" w:space="0" w:color="auto"/>
            <w:left w:val="none" w:sz="0" w:space="0" w:color="auto"/>
            <w:bottom w:val="none" w:sz="0" w:space="0" w:color="auto"/>
            <w:right w:val="none" w:sz="0" w:space="0" w:color="auto"/>
          </w:divBdr>
        </w:div>
        <w:div w:id="1676179715">
          <w:marLeft w:val="0"/>
          <w:marRight w:val="0"/>
          <w:marTop w:val="0"/>
          <w:marBottom w:val="0"/>
          <w:divBdr>
            <w:top w:val="none" w:sz="0" w:space="0" w:color="auto"/>
            <w:left w:val="none" w:sz="0" w:space="0" w:color="auto"/>
            <w:bottom w:val="none" w:sz="0" w:space="0" w:color="auto"/>
            <w:right w:val="none" w:sz="0" w:space="0" w:color="auto"/>
          </w:divBdr>
        </w:div>
        <w:div w:id="1681349521">
          <w:marLeft w:val="0"/>
          <w:marRight w:val="0"/>
          <w:marTop w:val="0"/>
          <w:marBottom w:val="0"/>
          <w:divBdr>
            <w:top w:val="none" w:sz="0" w:space="0" w:color="auto"/>
            <w:left w:val="none" w:sz="0" w:space="0" w:color="auto"/>
            <w:bottom w:val="none" w:sz="0" w:space="0" w:color="auto"/>
            <w:right w:val="none" w:sz="0" w:space="0" w:color="auto"/>
          </w:divBdr>
        </w:div>
        <w:div w:id="1696614267">
          <w:marLeft w:val="0"/>
          <w:marRight w:val="0"/>
          <w:marTop w:val="0"/>
          <w:marBottom w:val="0"/>
          <w:divBdr>
            <w:top w:val="none" w:sz="0" w:space="0" w:color="auto"/>
            <w:left w:val="none" w:sz="0" w:space="0" w:color="auto"/>
            <w:bottom w:val="none" w:sz="0" w:space="0" w:color="auto"/>
            <w:right w:val="none" w:sz="0" w:space="0" w:color="auto"/>
          </w:divBdr>
        </w:div>
        <w:div w:id="1704862743">
          <w:marLeft w:val="0"/>
          <w:marRight w:val="0"/>
          <w:marTop w:val="0"/>
          <w:marBottom w:val="0"/>
          <w:divBdr>
            <w:top w:val="none" w:sz="0" w:space="0" w:color="auto"/>
            <w:left w:val="none" w:sz="0" w:space="0" w:color="auto"/>
            <w:bottom w:val="none" w:sz="0" w:space="0" w:color="auto"/>
            <w:right w:val="none" w:sz="0" w:space="0" w:color="auto"/>
          </w:divBdr>
        </w:div>
        <w:div w:id="1710643211">
          <w:marLeft w:val="0"/>
          <w:marRight w:val="0"/>
          <w:marTop w:val="0"/>
          <w:marBottom w:val="0"/>
          <w:divBdr>
            <w:top w:val="none" w:sz="0" w:space="0" w:color="auto"/>
            <w:left w:val="none" w:sz="0" w:space="0" w:color="auto"/>
            <w:bottom w:val="none" w:sz="0" w:space="0" w:color="auto"/>
            <w:right w:val="none" w:sz="0" w:space="0" w:color="auto"/>
          </w:divBdr>
        </w:div>
        <w:div w:id="1723209545">
          <w:marLeft w:val="0"/>
          <w:marRight w:val="0"/>
          <w:marTop w:val="0"/>
          <w:marBottom w:val="0"/>
          <w:divBdr>
            <w:top w:val="none" w:sz="0" w:space="0" w:color="auto"/>
            <w:left w:val="none" w:sz="0" w:space="0" w:color="auto"/>
            <w:bottom w:val="none" w:sz="0" w:space="0" w:color="auto"/>
            <w:right w:val="none" w:sz="0" w:space="0" w:color="auto"/>
          </w:divBdr>
        </w:div>
        <w:div w:id="1725985872">
          <w:marLeft w:val="0"/>
          <w:marRight w:val="0"/>
          <w:marTop w:val="0"/>
          <w:marBottom w:val="0"/>
          <w:divBdr>
            <w:top w:val="none" w:sz="0" w:space="0" w:color="auto"/>
            <w:left w:val="none" w:sz="0" w:space="0" w:color="auto"/>
            <w:bottom w:val="none" w:sz="0" w:space="0" w:color="auto"/>
            <w:right w:val="none" w:sz="0" w:space="0" w:color="auto"/>
          </w:divBdr>
        </w:div>
        <w:div w:id="1738093977">
          <w:marLeft w:val="0"/>
          <w:marRight w:val="0"/>
          <w:marTop w:val="0"/>
          <w:marBottom w:val="0"/>
          <w:divBdr>
            <w:top w:val="none" w:sz="0" w:space="0" w:color="auto"/>
            <w:left w:val="none" w:sz="0" w:space="0" w:color="auto"/>
            <w:bottom w:val="none" w:sz="0" w:space="0" w:color="auto"/>
            <w:right w:val="none" w:sz="0" w:space="0" w:color="auto"/>
          </w:divBdr>
        </w:div>
        <w:div w:id="1749615019">
          <w:marLeft w:val="0"/>
          <w:marRight w:val="0"/>
          <w:marTop w:val="0"/>
          <w:marBottom w:val="0"/>
          <w:divBdr>
            <w:top w:val="none" w:sz="0" w:space="0" w:color="auto"/>
            <w:left w:val="none" w:sz="0" w:space="0" w:color="auto"/>
            <w:bottom w:val="none" w:sz="0" w:space="0" w:color="auto"/>
            <w:right w:val="none" w:sz="0" w:space="0" w:color="auto"/>
          </w:divBdr>
        </w:div>
        <w:div w:id="1755467292">
          <w:marLeft w:val="0"/>
          <w:marRight w:val="0"/>
          <w:marTop w:val="0"/>
          <w:marBottom w:val="0"/>
          <w:divBdr>
            <w:top w:val="none" w:sz="0" w:space="0" w:color="auto"/>
            <w:left w:val="none" w:sz="0" w:space="0" w:color="auto"/>
            <w:bottom w:val="none" w:sz="0" w:space="0" w:color="auto"/>
            <w:right w:val="none" w:sz="0" w:space="0" w:color="auto"/>
          </w:divBdr>
        </w:div>
        <w:div w:id="1758860821">
          <w:marLeft w:val="0"/>
          <w:marRight w:val="0"/>
          <w:marTop w:val="0"/>
          <w:marBottom w:val="0"/>
          <w:divBdr>
            <w:top w:val="none" w:sz="0" w:space="0" w:color="auto"/>
            <w:left w:val="none" w:sz="0" w:space="0" w:color="auto"/>
            <w:bottom w:val="none" w:sz="0" w:space="0" w:color="auto"/>
            <w:right w:val="none" w:sz="0" w:space="0" w:color="auto"/>
          </w:divBdr>
        </w:div>
        <w:div w:id="1775982087">
          <w:marLeft w:val="0"/>
          <w:marRight w:val="0"/>
          <w:marTop w:val="0"/>
          <w:marBottom w:val="0"/>
          <w:divBdr>
            <w:top w:val="none" w:sz="0" w:space="0" w:color="auto"/>
            <w:left w:val="none" w:sz="0" w:space="0" w:color="auto"/>
            <w:bottom w:val="none" w:sz="0" w:space="0" w:color="auto"/>
            <w:right w:val="none" w:sz="0" w:space="0" w:color="auto"/>
          </w:divBdr>
        </w:div>
        <w:div w:id="1779254348">
          <w:marLeft w:val="0"/>
          <w:marRight w:val="0"/>
          <w:marTop w:val="0"/>
          <w:marBottom w:val="0"/>
          <w:divBdr>
            <w:top w:val="none" w:sz="0" w:space="0" w:color="auto"/>
            <w:left w:val="none" w:sz="0" w:space="0" w:color="auto"/>
            <w:bottom w:val="none" w:sz="0" w:space="0" w:color="auto"/>
            <w:right w:val="none" w:sz="0" w:space="0" w:color="auto"/>
          </w:divBdr>
        </w:div>
        <w:div w:id="1785467387">
          <w:marLeft w:val="0"/>
          <w:marRight w:val="0"/>
          <w:marTop w:val="0"/>
          <w:marBottom w:val="0"/>
          <w:divBdr>
            <w:top w:val="none" w:sz="0" w:space="0" w:color="auto"/>
            <w:left w:val="none" w:sz="0" w:space="0" w:color="auto"/>
            <w:bottom w:val="none" w:sz="0" w:space="0" w:color="auto"/>
            <w:right w:val="none" w:sz="0" w:space="0" w:color="auto"/>
          </w:divBdr>
        </w:div>
        <w:div w:id="1797335794">
          <w:marLeft w:val="0"/>
          <w:marRight w:val="0"/>
          <w:marTop w:val="0"/>
          <w:marBottom w:val="0"/>
          <w:divBdr>
            <w:top w:val="none" w:sz="0" w:space="0" w:color="auto"/>
            <w:left w:val="none" w:sz="0" w:space="0" w:color="auto"/>
            <w:bottom w:val="none" w:sz="0" w:space="0" w:color="auto"/>
            <w:right w:val="none" w:sz="0" w:space="0" w:color="auto"/>
          </w:divBdr>
        </w:div>
        <w:div w:id="1810315439">
          <w:marLeft w:val="0"/>
          <w:marRight w:val="0"/>
          <w:marTop w:val="0"/>
          <w:marBottom w:val="0"/>
          <w:divBdr>
            <w:top w:val="none" w:sz="0" w:space="0" w:color="auto"/>
            <w:left w:val="none" w:sz="0" w:space="0" w:color="auto"/>
            <w:bottom w:val="none" w:sz="0" w:space="0" w:color="auto"/>
            <w:right w:val="none" w:sz="0" w:space="0" w:color="auto"/>
          </w:divBdr>
        </w:div>
        <w:div w:id="1817454295">
          <w:marLeft w:val="0"/>
          <w:marRight w:val="0"/>
          <w:marTop w:val="0"/>
          <w:marBottom w:val="0"/>
          <w:divBdr>
            <w:top w:val="none" w:sz="0" w:space="0" w:color="auto"/>
            <w:left w:val="none" w:sz="0" w:space="0" w:color="auto"/>
            <w:bottom w:val="none" w:sz="0" w:space="0" w:color="auto"/>
            <w:right w:val="none" w:sz="0" w:space="0" w:color="auto"/>
          </w:divBdr>
        </w:div>
        <w:div w:id="1826239149">
          <w:marLeft w:val="0"/>
          <w:marRight w:val="0"/>
          <w:marTop w:val="0"/>
          <w:marBottom w:val="0"/>
          <w:divBdr>
            <w:top w:val="none" w:sz="0" w:space="0" w:color="auto"/>
            <w:left w:val="none" w:sz="0" w:space="0" w:color="auto"/>
            <w:bottom w:val="none" w:sz="0" w:space="0" w:color="auto"/>
            <w:right w:val="none" w:sz="0" w:space="0" w:color="auto"/>
          </w:divBdr>
        </w:div>
        <w:div w:id="1851218400">
          <w:marLeft w:val="0"/>
          <w:marRight w:val="0"/>
          <w:marTop w:val="0"/>
          <w:marBottom w:val="0"/>
          <w:divBdr>
            <w:top w:val="none" w:sz="0" w:space="0" w:color="auto"/>
            <w:left w:val="none" w:sz="0" w:space="0" w:color="auto"/>
            <w:bottom w:val="none" w:sz="0" w:space="0" w:color="auto"/>
            <w:right w:val="none" w:sz="0" w:space="0" w:color="auto"/>
          </w:divBdr>
        </w:div>
        <w:div w:id="1852181249">
          <w:marLeft w:val="0"/>
          <w:marRight w:val="0"/>
          <w:marTop w:val="0"/>
          <w:marBottom w:val="0"/>
          <w:divBdr>
            <w:top w:val="none" w:sz="0" w:space="0" w:color="auto"/>
            <w:left w:val="none" w:sz="0" w:space="0" w:color="auto"/>
            <w:bottom w:val="none" w:sz="0" w:space="0" w:color="auto"/>
            <w:right w:val="none" w:sz="0" w:space="0" w:color="auto"/>
          </w:divBdr>
        </w:div>
        <w:div w:id="1896576846">
          <w:marLeft w:val="0"/>
          <w:marRight w:val="0"/>
          <w:marTop w:val="0"/>
          <w:marBottom w:val="0"/>
          <w:divBdr>
            <w:top w:val="none" w:sz="0" w:space="0" w:color="auto"/>
            <w:left w:val="none" w:sz="0" w:space="0" w:color="auto"/>
            <w:bottom w:val="none" w:sz="0" w:space="0" w:color="auto"/>
            <w:right w:val="none" w:sz="0" w:space="0" w:color="auto"/>
          </w:divBdr>
        </w:div>
        <w:div w:id="1956979890">
          <w:marLeft w:val="0"/>
          <w:marRight w:val="0"/>
          <w:marTop w:val="0"/>
          <w:marBottom w:val="0"/>
          <w:divBdr>
            <w:top w:val="none" w:sz="0" w:space="0" w:color="auto"/>
            <w:left w:val="none" w:sz="0" w:space="0" w:color="auto"/>
            <w:bottom w:val="none" w:sz="0" w:space="0" w:color="auto"/>
            <w:right w:val="none" w:sz="0" w:space="0" w:color="auto"/>
          </w:divBdr>
        </w:div>
        <w:div w:id="2006086729">
          <w:marLeft w:val="0"/>
          <w:marRight w:val="0"/>
          <w:marTop w:val="0"/>
          <w:marBottom w:val="0"/>
          <w:divBdr>
            <w:top w:val="none" w:sz="0" w:space="0" w:color="auto"/>
            <w:left w:val="none" w:sz="0" w:space="0" w:color="auto"/>
            <w:bottom w:val="none" w:sz="0" w:space="0" w:color="auto"/>
            <w:right w:val="none" w:sz="0" w:space="0" w:color="auto"/>
          </w:divBdr>
        </w:div>
        <w:div w:id="2017733492">
          <w:marLeft w:val="0"/>
          <w:marRight w:val="0"/>
          <w:marTop w:val="0"/>
          <w:marBottom w:val="0"/>
          <w:divBdr>
            <w:top w:val="none" w:sz="0" w:space="0" w:color="auto"/>
            <w:left w:val="none" w:sz="0" w:space="0" w:color="auto"/>
            <w:bottom w:val="none" w:sz="0" w:space="0" w:color="auto"/>
            <w:right w:val="none" w:sz="0" w:space="0" w:color="auto"/>
          </w:divBdr>
        </w:div>
        <w:div w:id="2036928058">
          <w:marLeft w:val="0"/>
          <w:marRight w:val="0"/>
          <w:marTop w:val="0"/>
          <w:marBottom w:val="0"/>
          <w:divBdr>
            <w:top w:val="none" w:sz="0" w:space="0" w:color="auto"/>
            <w:left w:val="none" w:sz="0" w:space="0" w:color="auto"/>
            <w:bottom w:val="none" w:sz="0" w:space="0" w:color="auto"/>
            <w:right w:val="none" w:sz="0" w:space="0" w:color="auto"/>
          </w:divBdr>
        </w:div>
        <w:div w:id="2093313786">
          <w:marLeft w:val="0"/>
          <w:marRight w:val="0"/>
          <w:marTop w:val="0"/>
          <w:marBottom w:val="0"/>
          <w:divBdr>
            <w:top w:val="none" w:sz="0" w:space="0" w:color="auto"/>
            <w:left w:val="none" w:sz="0" w:space="0" w:color="auto"/>
            <w:bottom w:val="none" w:sz="0" w:space="0" w:color="auto"/>
            <w:right w:val="none" w:sz="0" w:space="0" w:color="auto"/>
          </w:divBdr>
        </w:div>
        <w:div w:id="2116830156">
          <w:marLeft w:val="0"/>
          <w:marRight w:val="0"/>
          <w:marTop w:val="0"/>
          <w:marBottom w:val="0"/>
          <w:divBdr>
            <w:top w:val="none" w:sz="0" w:space="0" w:color="auto"/>
            <w:left w:val="none" w:sz="0" w:space="0" w:color="auto"/>
            <w:bottom w:val="none" w:sz="0" w:space="0" w:color="auto"/>
            <w:right w:val="none" w:sz="0" w:space="0" w:color="auto"/>
          </w:divBdr>
        </w:div>
        <w:div w:id="2129658154">
          <w:marLeft w:val="0"/>
          <w:marRight w:val="0"/>
          <w:marTop w:val="0"/>
          <w:marBottom w:val="0"/>
          <w:divBdr>
            <w:top w:val="none" w:sz="0" w:space="0" w:color="auto"/>
            <w:left w:val="none" w:sz="0" w:space="0" w:color="auto"/>
            <w:bottom w:val="none" w:sz="0" w:space="0" w:color="auto"/>
            <w:right w:val="none" w:sz="0" w:space="0" w:color="auto"/>
          </w:divBdr>
        </w:div>
      </w:divsChild>
    </w:div>
    <w:div w:id="1937980500">
      <w:bodyDiv w:val="1"/>
      <w:marLeft w:val="0"/>
      <w:marRight w:val="0"/>
      <w:marTop w:val="0"/>
      <w:marBottom w:val="0"/>
      <w:divBdr>
        <w:top w:val="none" w:sz="0" w:space="0" w:color="auto"/>
        <w:left w:val="none" w:sz="0" w:space="0" w:color="auto"/>
        <w:bottom w:val="none" w:sz="0" w:space="0" w:color="auto"/>
        <w:right w:val="none" w:sz="0" w:space="0" w:color="auto"/>
      </w:divBdr>
    </w:div>
    <w:div w:id="1940062997">
      <w:bodyDiv w:val="1"/>
      <w:marLeft w:val="0"/>
      <w:marRight w:val="0"/>
      <w:marTop w:val="0"/>
      <w:marBottom w:val="0"/>
      <w:divBdr>
        <w:top w:val="none" w:sz="0" w:space="0" w:color="auto"/>
        <w:left w:val="none" w:sz="0" w:space="0" w:color="auto"/>
        <w:bottom w:val="none" w:sz="0" w:space="0" w:color="auto"/>
        <w:right w:val="none" w:sz="0" w:space="0" w:color="auto"/>
      </w:divBdr>
    </w:div>
    <w:div w:id="1942101535">
      <w:bodyDiv w:val="1"/>
      <w:marLeft w:val="0"/>
      <w:marRight w:val="0"/>
      <w:marTop w:val="0"/>
      <w:marBottom w:val="0"/>
      <w:divBdr>
        <w:top w:val="none" w:sz="0" w:space="0" w:color="auto"/>
        <w:left w:val="none" w:sz="0" w:space="0" w:color="auto"/>
        <w:bottom w:val="none" w:sz="0" w:space="0" w:color="auto"/>
        <w:right w:val="none" w:sz="0" w:space="0" w:color="auto"/>
      </w:divBdr>
    </w:div>
    <w:div w:id="1942175363">
      <w:bodyDiv w:val="1"/>
      <w:marLeft w:val="0"/>
      <w:marRight w:val="0"/>
      <w:marTop w:val="0"/>
      <w:marBottom w:val="0"/>
      <w:divBdr>
        <w:top w:val="none" w:sz="0" w:space="0" w:color="auto"/>
        <w:left w:val="none" w:sz="0" w:space="0" w:color="auto"/>
        <w:bottom w:val="none" w:sz="0" w:space="0" w:color="auto"/>
        <w:right w:val="none" w:sz="0" w:space="0" w:color="auto"/>
      </w:divBdr>
    </w:div>
    <w:div w:id="1945919414">
      <w:bodyDiv w:val="1"/>
      <w:marLeft w:val="0"/>
      <w:marRight w:val="0"/>
      <w:marTop w:val="0"/>
      <w:marBottom w:val="0"/>
      <w:divBdr>
        <w:top w:val="none" w:sz="0" w:space="0" w:color="auto"/>
        <w:left w:val="none" w:sz="0" w:space="0" w:color="auto"/>
        <w:bottom w:val="none" w:sz="0" w:space="0" w:color="auto"/>
        <w:right w:val="none" w:sz="0" w:space="0" w:color="auto"/>
      </w:divBdr>
    </w:div>
    <w:div w:id="1949388309">
      <w:bodyDiv w:val="1"/>
      <w:marLeft w:val="0"/>
      <w:marRight w:val="0"/>
      <w:marTop w:val="0"/>
      <w:marBottom w:val="0"/>
      <w:divBdr>
        <w:top w:val="none" w:sz="0" w:space="0" w:color="auto"/>
        <w:left w:val="none" w:sz="0" w:space="0" w:color="auto"/>
        <w:bottom w:val="none" w:sz="0" w:space="0" w:color="auto"/>
        <w:right w:val="none" w:sz="0" w:space="0" w:color="auto"/>
      </w:divBdr>
    </w:div>
    <w:div w:id="1949779478">
      <w:bodyDiv w:val="1"/>
      <w:marLeft w:val="0"/>
      <w:marRight w:val="0"/>
      <w:marTop w:val="0"/>
      <w:marBottom w:val="0"/>
      <w:divBdr>
        <w:top w:val="none" w:sz="0" w:space="0" w:color="auto"/>
        <w:left w:val="none" w:sz="0" w:space="0" w:color="auto"/>
        <w:bottom w:val="none" w:sz="0" w:space="0" w:color="auto"/>
        <w:right w:val="none" w:sz="0" w:space="0" w:color="auto"/>
      </w:divBdr>
    </w:div>
    <w:div w:id="1951550048">
      <w:bodyDiv w:val="1"/>
      <w:marLeft w:val="0"/>
      <w:marRight w:val="0"/>
      <w:marTop w:val="0"/>
      <w:marBottom w:val="0"/>
      <w:divBdr>
        <w:top w:val="none" w:sz="0" w:space="0" w:color="auto"/>
        <w:left w:val="none" w:sz="0" w:space="0" w:color="auto"/>
        <w:bottom w:val="none" w:sz="0" w:space="0" w:color="auto"/>
        <w:right w:val="none" w:sz="0" w:space="0" w:color="auto"/>
      </w:divBdr>
    </w:div>
    <w:div w:id="1952323968">
      <w:bodyDiv w:val="1"/>
      <w:marLeft w:val="0"/>
      <w:marRight w:val="0"/>
      <w:marTop w:val="0"/>
      <w:marBottom w:val="0"/>
      <w:divBdr>
        <w:top w:val="none" w:sz="0" w:space="0" w:color="auto"/>
        <w:left w:val="none" w:sz="0" w:space="0" w:color="auto"/>
        <w:bottom w:val="none" w:sz="0" w:space="0" w:color="auto"/>
        <w:right w:val="none" w:sz="0" w:space="0" w:color="auto"/>
      </w:divBdr>
    </w:div>
    <w:div w:id="1955743322">
      <w:bodyDiv w:val="1"/>
      <w:marLeft w:val="0"/>
      <w:marRight w:val="0"/>
      <w:marTop w:val="0"/>
      <w:marBottom w:val="0"/>
      <w:divBdr>
        <w:top w:val="none" w:sz="0" w:space="0" w:color="auto"/>
        <w:left w:val="none" w:sz="0" w:space="0" w:color="auto"/>
        <w:bottom w:val="none" w:sz="0" w:space="0" w:color="auto"/>
        <w:right w:val="none" w:sz="0" w:space="0" w:color="auto"/>
      </w:divBdr>
    </w:div>
    <w:div w:id="1955940840">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0"/>
      <w:marRight w:val="0"/>
      <w:marTop w:val="0"/>
      <w:marBottom w:val="0"/>
      <w:divBdr>
        <w:top w:val="none" w:sz="0" w:space="0" w:color="auto"/>
        <w:left w:val="none" w:sz="0" w:space="0" w:color="auto"/>
        <w:bottom w:val="none" w:sz="0" w:space="0" w:color="auto"/>
        <w:right w:val="none" w:sz="0" w:space="0" w:color="auto"/>
      </w:divBdr>
    </w:div>
    <w:div w:id="1960405510">
      <w:bodyDiv w:val="1"/>
      <w:marLeft w:val="0"/>
      <w:marRight w:val="0"/>
      <w:marTop w:val="0"/>
      <w:marBottom w:val="0"/>
      <w:divBdr>
        <w:top w:val="none" w:sz="0" w:space="0" w:color="auto"/>
        <w:left w:val="none" w:sz="0" w:space="0" w:color="auto"/>
        <w:bottom w:val="none" w:sz="0" w:space="0" w:color="auto"/>
        <w:right w:val="none" w:sz="0" w:space="0" w:color="auto"/>
      </w:divBdr>
    </w:div>
    <w:div w:id="1960721356">
      <w:bodyDiv w:val="1"/>
      <w:marLeft w:val="0"/>
      <w:marRight w:val="0"/>
      <w:marTop w:val="0"/>
      <w:marBottom w:val="0"/>
      <w:divBdr>
        <w:top w:val="none" w:sz="0" w:space="0" w:color="auto"/>
        <w:left w:val="none" w:sz="0" w:space="0" w:color="auto"/>
        <w:bottom w:val="none" w:sz="0" w:space="0" w:color="auto"/>
        <w:right w:val="none" w:sz="0" w:space="0" w:color="auto"/>
      </w:divBdr>
    </w:div>
    <w:div w:id="1962764648">
      <w:bodyDiv w:val="1"/>
      <w:marLeft w:val="0"/>
      <w:marRight w:val="0"/>
      <w:marTop w:val="0"/>
      <w:marBottom w:val="0"/>
      <w:divBdr>
        <w:top w:val="none" w:sz="0" w:space="0" w:color="auto"/>
        <w:left w:val="none" w:sz="0" w:space="0" w:color="auto"/>
        <w:bottom w:val="none" w:sz="0" w:space="0" w:color="auto"/>
        <w:right w:val="none" w:sz="0" w:space="0" w:color="auto"/>
      </w:divBdr>
    </w:div>
    <w:div w:id="1963225551">
      <w:bodyDiv w:val="1"/>
      <w:marLeft w:val="0"/>
      <w:marRight w:val="0"/>
      <w:marTop w:val="0"/>
      <w:marBottom w:val="0"/>
      <w:divBdr>
        <w:top w:val="none" w:sz="0" w:space="0" w:color="auto"/>
        <w:left w:val="none" w:sz="0" w:space="0" w:color="auto"/>
        <w:bottom w:val="none" w:sz="0" w:space="0" w:color="auto"/>
        <w:right w:val="none" w:sz="0" w:space="0" w:color="auto"/>
      </w:divBdr>
    </w:div>
    <w:div w:id="1963730804">
      <w:bodyDiv w:val="1"/>
      <w:marLeft w:val="0"/>
      <w:marRight w:val="0"/>
      <w:marTop w:val="0"/>
      <w:marBottom w:val="0"/>
      <w:divBdr>
        <w:top w:val="none" w:sz="0" w:space="0" w:color="auto"/>
        <w:left w:val="none" w:sz="0" w:space="0" w:color="auto"/>
        <w:bottom w:val="none" w:sz="0" w:space="0" w:color="auto"/>
        <w:right w:val="none" w:sz="0" w:space="0" w:color="auto"/>
      </w:divBdr>
    </w:div>
    <w:div w:id="1964654061">
      <w:bodyDiv w:val="1"/>
      <w:marLeft w:val="0"/>
      <w:marRight w:val="0"/>
      <w:marTop w:val="0"/>
      <w:marBottom w:val="0"/>
      <w:divBdr>
        <w:top w:val="none" w:sz="0" w:space="0" w:color="auto"/>
        <w:left w:val="none" w:sz="0" w:space="0" w:color="auto"/>
        <w:bottom w:val="none" w:sz="0" w:space="0" w:color="auto"/>
        <w:right w:val="none" w:sz="0" w:space="0" w:color="auto"/>
      </w:divBdr>
    </w:div>
    <w:div w:id="1964922197">
      <w:bodyDiv w:val="1"/>
      <w:marLeft w:val="0"/>
      <w:marRight w:val="0"/>
      <w:marTop w:val="0"/>
      <w:marBottom w:val="0"/>
      <w:divBdr>
        <w:top w:val="none" w:sz="0" w:space="0" w:color="auto"/>
        <w:left w:val="none" w:sz="0" w:space="0" w:color="auto"/>
        <w:bottom w:val="none" w:sz="0" w:space="0" w:color="auto"/>
        <w:right w:val="none" w:sz="0" w:space="0" w:color="auto"/>
      </w:divBdr>
    </w:div>
    <w:div w:id="1967226428">
      <w:bodyDiv w:val="1"/>
      <w:marLeft w:val="0"/>
      <w:marRight w:val="0"/>
      <w:marTop w:val="0"/>
      <w:marBottom w:val="0"/>
      <w:divBdr>
        <w:top w:val="none" w:sz="0" w:space="0" w:color="auto"/>
        <w:left w:val="none" w:sz="0" w:space="0" w:color="auto"/>
        <w:bottom w:val="none" w:sz="0" w:space="0" w:color="auto"/>
        <w:right w:val="none" w:sz="0" w:space="0" w:color="auto"/>
      </w:divBdr>
    </w:div>
    <w:div w:id="1967613584">
      <w:bodyDiv w:val="1"/>
      <w:marLeft w:val="0"/>
      <w:marRight w:val="0"/>
      <w:marTop w:val="0"/>
      <w:marBottom w:val="0"/>
      <w:divBdr>
        <w:top w:val="none" w:sz="0" w:space="0" w:color="auto"/>
        <w:left w:val="none" w:sz="0" w:space="0" w:color="auto"/>
        <w:bottom w:val="none" w:sz="0" w:space="0" w:color="auto"/>
        <w:right w:val="none" w:sz="0" w:space="0" w:color="auto"/>
      </w:divBdr>
    </w:div>
    <w:div w:id="1968269944">
      <w:bodyDiv w:val="1"/>
      <w:marLeft w:val="0"/>
      <w:marRight w:val="0"/>
      <w:marTop w:val="0"/>
      <w:marBottom w:val="0"/>
      <w:divBdr>
        <w:top w:val="none" w:sz="0" w:space="0" w:color="auto"/>
        <w:left w:val="none" w:sz="0" w:space="0" w:color="auto"/>
        <w:bottom w:val="none" w:sz="0" w:space="0" w:color="auto"/>
        <w:right w:val="none" w:sz="0" w:space="0" w:color="auto"/>
      </w:divBdr>
    </w:div>
    <w:div w:id="1969165713">
      <w:bodyDiv w:val="1"/>
      <w:marLeft w:val="0"/>
      <w:marRight w:val="0"/>
      <w:marTop w:val="0"/>
      <w:marBottom w:val="0"/>
      <w:divBdr>
        <w:top w:val="none" w:sz="0" w:space="0" w:color="auto"/>
        <w:left w:val="none" w:sz="0" w:space="0" w:color="auto"/>
        <w:bottom w:val="none" w:sz="0" w:space="0" w:color="auto"/>
        <w:right w:val="none" w:sz="0" w:space="0" w:color="auto"/>
      </w:divBdr>
    </w:div>
    <w:div w:id="1971354086">
      <w:bodyDiv w:val="1"/>
      <w:marLeft w:val="0"/>
      <w:marRight w:val="0"/>
      <w:marTop w:val="0"/>
      <w:marBottom w:val="0"/>
      <w:divBdr>
        <w:top w:val="none" w:sz="0" w:space="0" w:color="auto"/>
        <w:left w:val="none" w:sz="0" w:space="0" w:color="auto"/>
        <w:bottom w:val="none" w:sz="0" w:space="0" w:color="auto"/>
        <w:right w:val="none" w:sz="0" w:space="0" w:color="auto"/>
      </w:divBdr>
    </w:div>
    <w:div w:id="1971781866">
      <w:bodyDiv w:val="1"/>
      <w:marLeft w:val="0"/>
      <w:marRight w:val="0"/>
      <w:marTop w:val="0"/>
      <w:marBottom w:val="0"/>
      <w:divBdr>
        <w:top w:val="none" w:sz="0" w:space="0" w:color="auto"/>
        <w:left w:val="none" w:sz="0" w:space="0" w:color="auto"/>
        <w:bottom w:val="none" w:sz="0" w:space="0" w:color="auto"/>
        <w:right w:val="none" w:sz="0" w:space="0" w:color="auto"/>
      </w:divBdr>
    </w:div>
    <w:div w:id="1972977794">
      <w:bodyDiv w:val="1"/>
      <w:marLeft w:val="0"/>
      <w:marRight w:val="0"/>
      <w:marTop w:val="0"/>
      <w:marBottom w:val="0"/>
      <w:divBdr>
        <w:top w:val="none" w:sz="0" w:space="0" w:color="auto"/>
        <w:left w:val="none" w:sz="0" w:space="0" w:color="auto"/>
        <w:bottom w:val="none" w:sz="0" w:space="0" w:color="auto"/>
        <w:right w:val="none" w:sz="0" w:space="0" w:color="auto"/>
      </w:divBdr>
    </w:div>
    <w:div w:id="1974289720">
      <w:bodyDiv w:val="1"/>
      <w:marLeft w:val="0"/>
      <w:marRight w:val="0"/>
      <w:marTop w:val="0"/>
      <w:marBottom w:val="0"/>
      <w:divBdr>
        <w:top w:val="none" w:sz="0" w:space="0" w:color="auto"/>
        <w:left w:val="none" w:sz="0" w:space="0" w:color="auto"/>
        <w:bottom w:val="none" w:sz="0" w:space="0" w:color="auto"/>
        <w:right w:val="none" w:sz="0" w:space="0" w:color="auto"/>
      </w:divBdr>
    </w:div>
    <w:div w:id="1977948912">
      <w:bodyDiv w:val="1"/>
      <w:marLeft w:val="0"/>
      <w:marRight w:val="0"/>
      <w:marTop w:val="0"/>
      <w:marBottom w:val="0"/>
      <w:divBdr>
        <w:top w:val="none" w:sz="0" w:space="0" w:color="auto"/>
        <w:left w:val="none" w:sz="0" w:space="0" w:color="auto"/>
        <w:bottom w:val="none" w:sz="0" w:space="0" w:color="auto"/>
        <w:right w:val="none" w:sz="0" w:space="0" w:color="auto"/>
      </w:divBdr>
    </w:div>
    <w:div w:id="1981760922">
      <w:bodyDiv w:val="1"/>
      <w:marLeft w:val="0"/>
      <w:marRight w:val="0"/>
      <w:marTop w:val="0"/>
      <w:marBottom w:val="0"/>
      <w:divBdr>
        <w:top w:val="none" w:sz="0" w:space="0" w:color="auto"/>
        <w:left w:val="none" w:sz="0" w:space="0" w:color="auto"/>
        <w:bottom w:val="none" w:sz="0" w:space="0" w:color="auto"/>
        <w:right w:val="none" w:sz="0" w:space="0" w:color="auto"/>
      </w:divBdr>
    </w:div>
    <w:div w:id="1983541192">
      <w:bodyDiv w:val="1"/>
      <w:marLeft w:val="0"/>
      <w:marRight w:val="0"/>
      <w:marTop w:val="0"/>
      <w:marBottom w:val="0"/>
      <w:divBdr>
        <w:top w:val="none" w:sz="0" w:space="0" w:color="auto"/>
        <w:left w:val="none" w:sz="0" w:space="0" w:color="auto"/>
        <w:bottom w:val="none" w:sz="0" w:space="0" w:color="auto"/>
        <w:right w:val="none" w:sz="0" w:space="0" w:color="auto"/>
      </w:divBdr>
    </w:div>
    <w:div w:id="1984193611">
      <w:bodyDiv w:val="1"/>
      <w:marLeft w:val="0"/>
      <w:marRight w:val="0"/>
      <w:marTop w:val="0"/>
      <w:marBottom w:val="0"/>
      <w:divBdr>
        <w:top w:val="none" w:sz="0" w:space="0" w:color="auto"/>
        <w:left w:val="none" w:sz="0" w:space="0" w:color="auto"/>
        <w:bottom w:val="none" w:sz="0" w:space="0" w:color="auto"/>
        <w:right w:val="none" w:sz="0" w:space="0" w:color="auto"/>
      </w:divBdr>
    </w:div>
    <w:div w:id="1986012193">
      <w:bodyDiv w:val="1"/>
      <w:marLeft w:val="0"/>
      <w:marRight w:val="0"/>
      <w:marTop w:val="0"/>
      <w:marBottom w:val="0"/>
      <w:divBdr>
        <w:top w:val="none" w:sz="0" w:space="0" w:color="auto"/>
        <w:left w:val="none" w:sz="0" w:space="0" w:color="auto"/>
        <w:bottom w:val="none" w:sz="0" w:space="0" w:color="auto"/>
        <w:right w:val="none" w:sz="0" w:space="0" w:color="auto"/>
      </w:divBdr>
    </w:div>
    <w:div w:id="1986543372">
      <w:bodyDiv w:val="1"/>
      <w:marLeft w:val="0"/>
      <w:marRight w:val="0"/>
      <w:marTop w:val="0"/>
      <w:marBottom w:val="0"/>
      <w:divBdr>
        <w:top w:val="none" w:sz="0" w:space="0" w:color="auto"/>
        <w:left w:val="none" w:sz="0" w:space="0" w:color="auto"/>
        <w:bottom w:val="none" w:sz="0" w:space="0" w:color="auto"/>
        <w:right w:val="none" w:sz="0" w:space="0" w:color="auto"/>
      </w:divBdr>
    </w:div>
    <w:div w:id="1986544809">
      <w:bodyDiv w:val="1"/>
      <w:marLeft w:val="0"/>
      <w:marRight w:val="0"/>
      <w:marTop w:val="0"/>
      <w:marBottom w:val="0"/>
      <w:divBdr>
        <w:top w:val="none" w:sz="0" w:space="0" w:color="auto"/>
        <w:left w:val="none" w:sz="0" w:space="0" w:color="auto"/>
        <w:bottom w:val="none" w:sz="0" w:space="0" w:color="auto"/>
        <w:right w:val="none" w:sz="0" w:space="0" w:color="auto"/>
      </w:divBdr>
    </w:div>
    <w:div w:id="1991009428">
      <w:bodyDiv w:val="1"/>
      <w:marLeft w:val="0"/>
      <w:marRight w:val="0"/>
      <w:marTop w:val="0"/>
      <w:marBottom w:val="0"/>
      <w:divBdr>
        <w:top w:val="none" w:sz="0" w:space="0" w:color="auto"/>
        <w:left w:val="none" w:sz="0" w:space="0" w:color="auto"/>
        <w:bottom w:val="none" w:sz="0" w:space="0" w:color="auto"/>
        <w:right w:val="none" w:sz="0" w:space="0" w:color="auto"/>
      </w:divBdr>
    </w:div>
    <w:div w:id="1993438209">
      <w:bodyDiv w:val="1"/>
      <w:marLeft w:val="0"/>
      <w:marRight w:val="0"/>
      <w:marTop w:val="0"/>
      <w:marBottom w:val="0"/>
      <w:divBdr>
        <w:top w:val="none" w:sz="0" w:space="0" w:color="auto"/>
        <w:left w:val="none" w:sz="0" w:space="0" w:color="auto"/>
        <w:bottom w:val="none" w:sz="0" w:space="0" w:color="auto"/>
        <w:right w:val="none" w:sz="0" w:space="0" w:color="auto"/>
      </w:divBdr>
    </w:div>
    <w:div w:id="1996640052">
      <w:bodyDiv w:val="1"/>
      <w:marLeft w:val="0"/>
      <w:marRight w:val="0"/>
      <w:marTop w:val="0"/>
      <w:marBottom w:val="0"/>
      <w:divBdr>
        <w:top w:val="none" w:sz="0" w:space="0" w:color="auto"/>
        <w:left w:val="none" w:sz="0" w:space="0" w:color="auto"/>
        <w:bottom w:val="none" w:sz="0" w:space="0" w:color="auto"/>
        <w:right w:val="none" w:sz="0" w:space="0" w:color="auto"/>
      </w:divBdr>
    </w:div>
    <w:div w:id="1997220649">
      <w:bodyDiv w:val="1"/>
      <w:marLeft w:val="0"/>
      <w:marRight w:val="0"/>
      <w:marTop w:val="0"/>
      <w:marBottom w:val="0"/>
      <w:divBdr>
        <w:top w:val="none" w:sz="0" w:space="0" w:color="auto"/>
        <w:left w:val="none" w:sz="0" w:space="0" w:color="auto"/>
        <w:bottom w:val="none" w:sz="0" w:space="0" w:color="auto"/>
        <w:right w:val="none" w:sz="0" w:space="0" w:color="auto"/>
      </w:divBdr>
    </w:div>
    <w:div w:id="1997681864">
      <w:bodyDiv w:val="1"/>
      <w:marLeft w:val="0"/>
      <w:marRight w:val="0"/>
      <w:marTop w:val="0"/>
      <w:marBottom w:val="0"/>
      <w:divBdr>
        <w:top w:val="none" w:sz="0" w:space="0" w:color="auto"/>
        <w:left w:val="none" w:sz="0" w:space="0" w:color="auto"/>
        <w:bottom w:val="none" w:sz="0" w:space="0" w:color="auto"/>
        <w:right w:val="none" w:sz="0" w:space="0" w:color="auto"/>
      </w:divBdr>
    </w:div>
    <w:div w:id="2002387561">
      <w:bodyDiv w:val="1"/>
      <w:marLeft w:val="0"/>
      <w:marRight w:val="0"/>
      <w:marTop w:val="0"/>
      <w:marBottom w:val="0"/>
      <w:divBdr>
        <w:top w:val="none" w:sz="0" w:space="0" w:color="auto"/>
        <w:left w:val="none" w:sz="0" w:space="0" w:color="auto"/>
        <w:bottom w:val="none" w:sz="0" w:space="0" w:color="auto"/>
        <w:right w:val="none" w:sz="0" w:space="0" w:color="auto"/>
      </w:divBdr>
    </w:div>
    <w:div w:id="2004317093">
      <w:bodyDiv w:val="1"/>
      <w:marLeft w:val="0"/>
      <w:marRight w:val="0"/>
      <w:marTop w:val="0"/>
      <w:marBottom w:val="0"/>
      <w:divBdr>
        <w:top w:val="none" w:sz="0" w:space="0" w:color="auto"/>
        <w:left w:val="none" w:sz="0" w:space="0" w:color="auto"/>
        <w:bottom w:val="none" w:sz="0" w:space="0" w:color="auto"/>
        <w:right w:val="none" w:sz="0" w:space="0" w:color="auto"/>
      </w:divBdr>
    </w:div>
    <w:div w:id="2007123926">
      <w:bodyDiv w:val="1"/>
      <w:marLeft w:val="0"/>
      <w:marRight w:val="0"/>
      <w:marTop w:val="0"/>
      <w:marBottom w:val="0"/>
      <w:divBdr>
        <w:top w:val="none" w:sz="0" w:space="0" w:color="auto"/>
        <w:left w:val="none" w:sz="0" w:space="0" w:color="auto"/>
        <w:bottom w:val="none" w:sz="0" w:space="0" w:color="auto"/>
        <w:right w:val="none" w:sz="0" w:space="0" w:color="auto"/>
      </w:divBdr>
    </w:div>
    <w:div w:id="2008054601">
      <w:bodyDiv w:val="1"/>
      <w:marLeft w:val="0"/>
      <w:marRight w:val="0"/>
      <w:marTop w:val="0"/>
      <w:marBottom w:val="0"/>
      <w:divBdr>
        <w:top w:val="none" w:sz="0" w:space="0" w:color="auto"/>
        <w:left w:val="none" w:sz="0" w:space="0" w:color="auto"/>
        <w:bottom w:val="none" w:sz="0" w:space="0" w:color="auto"/>
        <w:right w:val="none" w:sz="0" w:space="0" w:color="auto"/>
      </w:divBdr>
    </w:div>
    <w:div w:id="2009554043">
      <w:bodyDiv w:val="1"/>
      <w:marLeft w:val="0"/>
      <w:marRight w:val="0"/>
      <w:marTop w:val="0"/>
      <w:marBottom w:val="0"/>
      <w:divBdr>
        <w:top w:val="none" w:sz="0" w:space="0" w:color="auto"/>
        <w:left w:val="none" w:sz="0" w:space="0" w:color="auto"/>
        <w:bottom w:val="none" w:sz="0" w:space="0" w:color="auto"/>
        <w:right w:val="none" w:sz="0" w:space="0" w:color="auto"/>
      </w:divBdr>
    </w:div>
    <w:div w:id="2012560685">
      <w:bodyDiv w:val="1"/>
      <w:marLeft w:val="0"/>
      <w:marRight w:val="0"/>
      <w:marTop w:val="0"/>
      <w:marBottom w:val="0"/>
      <w:divBdr>
        <w:top w:val="none" w:sz="0" w:space="0" w:color="auto"/>
        <w:left w:val="none" w:sz="0" w:space="0" w:color="auto"/>
        <w:bottom w:val="none" w:sz="0" w:space="0" w:color="auto"/>
        <w:right w:val="none" w:sz="0" w:space="0" w:color="auto"/>
      </w:divBdr>
      <w:divsChild>
        <w:div w:id="113640003">
          <w:marLeft w:val="0"/>
          <w:marRight w:val="0"/>
          <w:marTop w:val="0"/>
          <w:marBottom w:val="0"/>
          <w:divBdr>
            <w:top w:val="none" w:sz="0" w:space="0" w:color="auto"/>
            <w:left w:val="none" w:sz="0" w:space="0" w:color="auto"/>
            <w:bottom w:val="none" w:sz="0" w:space="0" w:color="auto"/>
            <w:right w:val="none" w:sz="0" w:space="0" w:color="auto"/>
          </w:divBdr>
        </w:div>
        <w:div w:id="150755518">
          <w:marLeft w:val="0"/>
          <w:marRight w:val="0"/>
          <w:marTop w:val="0"/>
          <w:marBottom w:val="0"/>
          <w:divBdr>
            <w:top w:val="none" w:sz="0" w:space="0" w:color="auto"/>
            <w:left w:val="none" w:sz="0" w:space="0" w:color="auto"/>
            <w:bottom w:val="none" w:sz="0" w:space="0" w:color="auto"/>
            <w:right w:val="none" w:sz="0" w:space="0" w:color="auto"/>
          </w:divBdr>
        </w:div>
        <w:div w:id="410664062">
          <w:marLeft w:val="0"/>
          <w:marRight w:val="0"/>
          <w:marTop w:val="0"/>
          <w:marBottom w:val="0"/>
          <w:divBdr>
            <w:top w:val="none" w:sz="0" w:space="0" w:color="auto"/>
            <w:left w:val="none" w:sz="0" w:space="0" w:color="auto"/>
            <w:bottom w:val="none" w:sz="0" w:space="0" w:color="auto"/>
            <w:right w:val="none" w:sz="0" w:space="0" w:color="auto"/>
          </w:divBdr>
        </w:div>
        <w:div w:id="451435954">
          <w:marLeft w:val="0"/>
          <w:marRight w:val="0"/>
          <w:marTop w:val="0"/>
          <w:marBottom w:val="0"/>
          <w:divBdr>
            <w:top w:val="none" w:sz="0" w:space="0" w:color="auto"/>
            <w:left w:val="none" w:sz="0" w:space="0" w:color="auto"/>
            <w:bottom w:val="none" w:sz="0" w:space="0" w:color="auto"/>
            <w:right w:val="none" w:sz="0" w:space="0" w:color="auto"/>
          </w:divBdr>
        </w:div>
        <w:div w:id="741562332">
          <w:marLeft w:val="0"/>
          <w:marRight w:val="0"/>
          <w:marTop w:val="0"/>
          <w:marBottom w:val="0"/>
          <w:divBdr>
            <w:top w:val="none" w:sz="0" w:space="0" w:color="auto"/>
            <w:left w:val="none" w:sz="0" w:space="0" w:color="auto"/>
            <w:bottom w:val="none" w:sz="0" w:space="0" w:color="auto"/>
            <w:right w:val="none" w:sz="0" w:space="0" w:color="auto"/>
          </w:divBdr>
        </w:div>
        <w:div w:id="793209022">
          <w:marLeft w:val="0"/>
          <w:marRight w:val="0"/>
          <w:marTop w:val="0"/>
          <w:marBottom w:val="0"/>
          <w:divBdr>
            <w:top w:val="none" w:sz="0" w:space="0" w:color="auto"/>
            <w:left w:val="none" w:sz="0" w:space="0" w:color="auto"/>
            <w:bottom w:val="none" w:sz="0" w:space="0" w:color="auto"/>
            <w:right w:val="none" w:sz="0" w:space="0" w:color="auto"/>
          </w:divBdr>
        </w:div>
        <w:div w:id="805779753">
          <w:marLeft w:val="0"/>
          <w:marRight w:val="0"/>
          <w:marTop w:val="0"/>
          <w:marBottom w:val="0"/>
          <w:divBdr>
            <w:top w:val="none" w:sz="0" w:space="0" w:color="auto"/>
            <w:left w:val="none" w:sz="0" w:space="0" w:color="auto"/>
            <w:bottom w:val="none" w:sz="0" w:space="0" w:color="auto"/>
            <w:right w:val="none" w:sz="0" w:space="0" w:color="auto"/>
          </w:divBdr>
        </w:div>
        <w:div w:id="852718620">
          <w:marLeft w:val="0"/>
          <w:marRight w:val="0"/>
          <w:marTop w:val="0"/>
          <w:marBottom w:val="0"/>
          <w:divBdr>
            <w:top w:val="none" w:sz="0" w:space="0" w:color="auto"/>
            <w:left w:val="none" w:sz="0" w:space="0" w:color="auto"/>
            <w:bottom w:val="none" w:sz="0" w:space="0" w:color="auto"/>
            <w:right w:val="none" w:sz="0" w:space="0" w:color="auto"/>
          </w:divBdr>
        </w:div>
        <w:div w:id="910118099">
          <w:marLeft w:val="0"/>
          <w:marRight w:val="0"/>
          <w:marTop w:val="0"/>
          <w:marBottom w:val="0"/>
          <w:divBdr>
            <w:top w:val="none" w:sz="0" w:space="0" w:color="auto"/>
            <w:left w:val="none" w:sz="0" w:space="0" w:color="auto"/>
            <w:bottom w:val="none" w:sz="0" w:space="0" w:color="auto"/>
            <w:right w:val="none" w:sz="0" w:space="0" w:color="auto"/>
          </w:divBdr>
        </w:div>
        <w:div w:id="984312196">
          <w:marLeft w:val="0"/>
          <w:marRight w:val="0"/>
          <w:marTop w:val="0"/>
          <w:marBottom w:val="0"/>
          <w:divBdr>
            <w:top w:val="none" w:sz="0" w:space="0" w:color="auto"/>
            <w:left w:val="none" w:sz="0" w:space="0" w:color="auto"/>
            <w:bottom w:val="none" w:sz="0" w:space="0" w:color="auto"/>
            <w:right w:val="none" w:sz="0" w:space="0" w:color="auto"/>
          </w:divBdr>
        </w:div>
        <w:div w:id="1266841576">
          <w:marLeft w:val="0"/>
          <w:marRight w:val="0"/>
          <w:marTop w:val="0"/>
          <w:marBottom w:val="0"/>
          <w:divBdr>
            <w:top w:val="none" w:sz="0" w:space="0" w:color="auto"/>
            <w:left w:val="none" w:sz="0" w:space="0" w:color="auto"/>
            <w:bottom w:val="none" w:sz="0" w:space="0" w:color="auto"/>
            <w:right w:val="none" w:sz="0" w:space="0" w:color="auto"/>
          </w:divBdr>
        </w:div>
        <w:div w:id="1490243430">
          <w:marLeft w:val="0"/>
          <w:marRight w:val="0"/>
          <w:marTop w:val="0"/>
          <w:marBottom w:val="0"/>
          <w:divBdr>
            <w:top w:val="none" w:sz="0" w:space="0" w:color="auto"/>
            <w:left w:val="none" w:sz="0" w:space="0" w:color="auto"/>
            <w:bottom w:val="none" w:sz="0" w:space="0" w:color="auto"/>
            <w:right w:val="none" w:sz="0" w:space="0" w:color="auto"/>
          </w:divBdr>
        </w:div>
        <w:div w:id="1685672593">
          <w:marLeft w:val="0"/>
          <w:marRight w:val="0"/>
          <w:marTop w:val="0"/>
          <w:marBottom w:val="0"/>
          <w:divBdr>
            <w:top w:val="none" w:sz="0" w:space="0" w:color="auto"/>
            <w:left w:val="none" w:sz="0" w:space="0" w:color="auto"/>
            <w:bottom w:val="none" w:sz="0" w:space="0" w:color="auto"/>
            <w:right w:val="none" w:sz="0" w:space="0" w:color="auto"/>
          </w:divBdr>
        </w:div>
        <w:div w:id="1814325370">
          <w:marLeft w:val="0"/>
          <w:marRight w:val="0"/>
          <w:marTop w:val="0"/>
          <w:marBottom w:val="0"/>
          <w:divBdr>
            <w:top w:val="none" w:sz="0" w:space="0" w:color="auto"/>
            <w:left w:val="none" w:sz="0" w:space="0" w:color="auto"/>
            <w:bottom w:val="none" w:sz="0" w:space="0" w:color="auto"/>
            <w:right w:val="none" w:sz="0" w:space="0" w:color="auto"/>
          </w:divBdr>
        </w:div>
        <w:div w:id="1977562573">
          <w:marLeft w:val="0"/>
          <w:marRight w:val="0"/>
          <w:marTop w:val="0"/>
          <w:marBottom w:val="0"/>
          <w:divBdr>
            <w:top w:val="none" w:sz="0" w:space="0" w:color="auto"/>
            <w:left w:val="none" w:sz="0" w:space="0" w:color="auto"/>
            <w:bottom w:val="none" w:sz="0" w:space="0" w:color="auto"/>
            <w:right w:val="none" w:sz="0" w:space="0" w:color="auto"/>
          </w:divBdr>
        </w:div>
        <w:div w:id="2056932347">
          <w:marLeft w:val="0"/>
          <w:marRight w:val="0"/>
          <w:marTop w:val="0"/>
          <w:marBottom w:val="0"/>
          <w:divBdr>
            <w:top w:val="none" w:sz="0" w:space="0" w:color="auto"/>
            <w:left w:val="none" w:sz="0" w:space="0" w:color="auto"/>
            <w:bottom w:val="none" w:sz="0" w:space="0" w:color="auto"/>
            <w:right w:val="none" w:sz="0" w:space="0" w:color="auto"/>
          </w:divBdr>
        </w:div>
      </w:divsChild>
    </w:div>
    <w:div w:id="2012946098">
      <w:bodyDiv w:val="1"/>
      <w:marLeft w:val="0"/>
      <w:marRight w:val="0"/>
      <w:marTop w:val="0"/>
      <w:marBottom w:val="0"/>
      <w:divBdr>
        <w:top w:val="none" w:sz="0" w:space="0" w:color="auto"/>
        <w:left w:val="none" w:sz="0" w:space="0" w:color="auto"/>
        <w:bottom w:val="none" w:sz="0" w:space="0" w:color="auto"/>
        <w:right w:val="none" w:sz="0" w:space="0" w:color="auto"/>
      </w:divBdr>
    </w:div>
    <w:div w:id="2014918621">
      <w:bodyDiv w:val="1"/>
      <w:marLeft w:val="0"/>
      <w:marRight w:val="0"/>
      <w:marTop w:val="0"/>
      <w:marBottom w:val="0"/>
      <w:divBdr>
        <w:top w:val="none" w:sz="0" w:space="0" w:color="auto"/>
        <w:left w:val="none" w:sz="0" w:space="0" w:color="auto"/>
        <w:bottom w:val="none" w:sz="0" w:space="0" w:color="auto"/>
        <w:right w:val="none" w:sz="0" w:space="0" w:color="auto"/>
      </w:divBdr>
    </w:div>
    <w:div w:id="2020279561">
      <w:bodyDiv w:val="1"/>
      <w:marLeft w:val="0"/>
      <w:marRight w:val="0"/>
      <w:marTop w:val="0"/>
      <w:marBottom w:val="0"/>
      <w:divBdr>
        <w:top w:val="none" w:sz="0" w:space="0" w:color="auto"/>
        <w:left w:val="none" w:sz="0" w:space="0" w:color="auto"/>
        <w:bottom w:val="none" w:sz="0" w:space="0" w:color="auto"/>
        <w:right w:val="none" w:sz="0" w:space="0" w:color="auto"/>
      </w:divBdr>
      <w:divsChild>
        <w:div w:id="1878276527">
          <w:marLeft w:val="0"/>
          <w:marRight w:val="0"/>
          <w:marTop w:val="0"/>
          <w:marBottom w:val="0"/>
          <w:divBdr>
            <w:top w:val="none" w:sz="0" w:space="0" w:color="auto"/>
            <w:left w:val="none" w:sz="0" w:space="0" w:color="auto"/>
            <w:bottom w:val="none" w:sz="0" w:space="0" w:color="auto"/>
            <w:right w:val="none" w:sz="0" w:space="0" w:color="auto"/>
          </w:divBdr>
        </w:div>
      </w:divsChild>
    </w:div>
    <w:div w:id="2024553784">
      <w:bodyDiv w:val="1"/>
      <w:marLeft w:val="0"/>
      <w:marRight w:val="0"/>
      <w:marTop w:val="0"/>
      <w:marBottom w:val="0"/>
      <w:divBdr>
        <w:top w:val="none" w:sz="0" w:space="0" w:color="auto"/>
        <w:left w:val="none" w:sz="0" w:space="0" w:color="auto"/>
        <w:bottom w:val="none" w:sz="0" w:space="0" w:color="auto"/>
        <w:right w:val="none" w:sz="0" w:space="0" w:color="auto"/>
      </w:divBdr>
    </w:div>
    <w:div w:id="2024746573">
      <w:bodyDiv w:val="1"/>
      <w:marLeft w:val="0"/>
      <w:marRight w:val="0"/>
      <w:marTop w:val="0"/>
      <w:marBottom w:val="0"/>
      <w:divBdr>
        <w:top w:val="none" w:sz="0" w:space="0" w:color="auto"/>
        <w:left w:val="none" w:sz="0" w:space="0" w:color="auto"/>
        <w:bottom w:val="none" w:sz="0" w:space="0" w:color="auto"/>
        <w:right w:val="none" w:sz="0" w:space="0" w:color="auto"/>
      </w:divBdr>
    </w:div>
    <w:div w:id="2031759810">
      <w:bodyDiv w:val="1"/>
      <w:marLeft w:val="0"/>
      <w:marRight w:val="0"/>
      <w:marTop w:val="0"/>
      <w:marBottom w:val="0"/>
      <w:divBdr>
        <w:top w:val="none" w:sz="0" w:space="0" w:color="auto"/>
        <w:left w:val="none" w:sz="0" w:space="0" w:color="auto"/>
        <w:bottom w:val="none" w:sz="0" w:space="0" w:color="auto"/>
        <w:right w:val="none" w:sz="0" w:space="0" w:color="auto"/>
      </w:divBdr>
    </w:div>
    <w:div w:id="2031879268">
      <w:bodyDiv w:val="1"/>
      <w:marLeft w:val="0"/>
      <w:marRight w:val="0"/>
      <w:marTop w:val="0"/>
      <w:marBottom w:val="0"/>
      <w:divBdr>
        <w:top w:val="none" w:sz="0" w:space="0" w:color="auto"/>
        <w:left w:val="none" w:sz="0" w:space="0" w:color="auto"/>
        <w:bottom w:val="none" w:sz="0" w:space="0" w:color="auto"/>
        <w:right w:val="none" w:sz="0" w:space="0" w:color="auto"/>
      </w:divBdr>
    </w:div>
    <w:div w:id="2032105386">
      <w:bodyDiv w:val="1"/>
      <w:marLeft w:val="0"/>
      <w:marRight w:val="0"/>
      <w:marTop w:val="0"/>
      <w:marBottom w:val="0"/>
      <w:divBdr>
        <w:top w:val="none" w:sz="0" w:space="0" w:color="auto"/>
        <w:left w:val="none" w:sz="0" w:space="0" w:color="auto"/>
        <w:bottom w:val="none" w:sz="0" w:space="0" w:color="auto"/>
        <w:right w:val="none" w:sz="0" w:space="0" w:color="auto"/>
      </w:divBdr>
    </w:div>
    <w:div w:id="2035576163">
      <w:bodyDiv w:val="1"/>
      <w:marLeft w:val="0"/>
      <w:marRight w:val="0"/>
      <w:marTop w:val="0"/>
      <w:marBottom w:val="0"/>
      <w:divBdr>
        <w:top w:val="none" w:sz="0" w:space="0" w:color="auto"/>
        <w:left w:val="none" w:sz="0" w:space="0" w:color="auto"/>
        <w:bottom w:val="none" w:sz="0" w:space="0" w:color="auto"/>
        <w:right w:val="none" w:sz="0" w:space="0" w:color="auto"/>
      </w:divBdr>
    </w:div>
    <w:div w:id="2036732389">
      <w:bodyDiv w:val="1"/>
      <w:marLeft w:val="0"/>
      <w:marRight w:val="0"/>
      <w:marTop w:val="0"/>
      <w:marBottom w:val="0"/>
      <w:divBdr>
        <w:top w:val="none" w:sz="0" w:space="0" w:color="auto"/>
        <w:left w:val="none" w:sz="0" w:space="0" w:color="auto"/>
        <w:bottom w:val="none" w:sz="0" w:space="0" w:color="auto"/>
        <w:right w:val="none" w:sz="0" w:space="0" w:color="auto"/>
      </w:divBdr>
    </w:div>
    <w:div w:id="2037150926">
      <w:bodyDiv w:val="1"/>
      <w:marLeft w:val="0"/>
      <w:marRight w:val="0"/>
      <w:marTop w:val="0"/>
      <w:marBottom w:val="0"/>
      <w:divBdr>
        <w:top w:val="none" w:sz="0" w:space="0" w:color="auto"/>
        <w:left w:val="none" w:sz="0" w:space="0" w:color="auto"/>
        <w:bottom w:val="none" w:sz="0" w:space="0" w:color="auto"/>
        <w:right w:val="none" w:sz="0" w:space="0" w:color="auto"/>
      </w:divBdr>
    </w:div>
    <w:div w:id="2039621000">
      <w:bodyDiv w:val="1"/>
      <w:marLeft w:val="0"/>
      <w:marRight w:val="0"/>
      <w:marTop w:val="0"/>
      <w:marBottom w:val="0"/>
      <w:divBdr>
        <w:top w:val="none" w:sz="0" w:space="0" w:color="auto"/>
        <w:left w:val="none" w:sz="0" w:space="0" w:color="auto"/>
        <w:bottom w:val="none" w:sz="0" w:space="0" w:color="auto"/>
        <w:right w:val="none" w:sz="0" w:space="0" w:color="auto"/>
      </w:divBdr>
    </w:div>
    <w:div w:id="204454948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38379">
      <w:bodyDiv w:val="1"/>
      <w:marLeft w:val="0"/>
      <w:marRight w:val="0"/>
      <w:marTop w:val="0"/>
      <w:marBottom w:val="0"/>
      <w:divBdr>
        <w:top w:val="none" w:sz="0" w:space="0" w:color="auto"/>
        <w:left w:val="none" w:sz="0" w:space="0" w:color="auto"/>
        <w:bottom w:val="none" w:sz="0" w:space="0" w:color="auto"/>
        <w:right w:val="none" w:sz="0" w:space="0" w:color="auto"/>
      </w:divBdr>
    </w:div>
    <w:div w:id="2047833600">
      <w:bodyDiv w:val="1"/>
      <w:marLeft w:val="0"/>
      <w:marRight w:val="0"/>
      <w:marTop w:val="0"/>
      <w:marBottom w:val="0"/>
      <w:divBdr>
        <w:top w:val="none" w:sz="0" w:space="0" w:color="auto"/>
        <w:left w:val="none" w:sz="0" w:space="0" w:color="auto"/>
        <w:bottom w:val="none" w:sz="0" w:space="0" w:color="auto"/>
        <w:right w:val="none" w:sz="0" w:space="0" w:color="auto"/>
      </w:divBdr>
    </w:div>
    <w:div w:id="2052873079">
      <w:bodyDiv w:val="1"/>
      <w:marLeft w:val="0"/>
      <w:marRight w:val="0"/>
      <w:marTop w:val="0"/>
      <w:marBottom w:val="0"/>
      <w:divBdr>
        <w:top w:val="none" w:sz="0" w:space="0" w:color="auto"/>
        <w:left w:val="none" w:sz="0" w:space="0" w:color="auto"/>
        <w:bottom w:val="none" w:sz="0" w:space="0" w:color="auto"/>
        <w:right w:val="none" w:sz="0" w:space="0" w:color="auto"/>
      </w:divBdr>
    </w:div>
    <w:div w:id="2055425289">
      <w:bodyDiv w:val="1"/>
      <w:marLeft w:val="0"/>
      <w:marRight w:val="0"/>
      <w:marTop w:val="0"/>
      <w:marBottom w:val="0"/>
      <w:divBdr>
        <w:top w:val="none" w:sz="0" w:space="0" w:color="auto"/>
        <w:left w:val="none" w:sz="0" w:space="0" w:color="auto"/>
        <w:bottom w:val="none" w:sz="0" w:space="0" w:color="auto"/>
        <w:right w:val="none" w:sz="0" w:space="0" w:color="auto"/>
      </w:divBdr>
    </w:div>
    <w:div w:id="2057776048">
      <w:bodyDiv w:val="1"/>
      <w:marLeft w:val="0"/>
      <w:marRight w:val="0"/>
      <w:marTop w:val="0"/>
      <w:marBottom w:val="0"/>
      <w:divBdr>
        <w:top w:val="none" w:sz="0" w:space="0" w:color="auto"/>
        <w:left w:val="none" w:sz="0" w:space="0" w:color="auto"/>
        <w:bottom w:val="none" w:sz="0" w:space="0" w:color="auto"/>
        <w:right w:val="none" w:sz="0" w:space="0" w:color="auto"/>
      </w:divBdr>
    </w:div>
    <w:div w:id="2058780194">
      <w:bodyDiv w:val="1"/>
      <w:marLeft w:val="0"/>
      <w:marRight w:val="0"/>
      <w:marTop w:val="0"/>
      <w:marBottom w:val="0"/>
      <w:divBdr>
        <w:top w:val="none" w:sz="0" w:space="0" w:color="auto"/>
        <w:left w:val="none" w:sz="0" w:space="0" w:color="auto"/>
        <w:bottom w:val="none" w:sz="0" w:space="0" w:color="auto"/>
        <w:right w:val="none" w:sz="0" w:space="0" w:color="auto"/>
      </w:divBdr>
    </w:div>
    <w:div w:id="2061249651">
      <w:bodyDiv w:val="1"/>
      <w:marLeft w:val="0"/>
      <w:marRight w:val="0"/>
      <w:marTop w:val="0"/>
      <w:marBottom w:val="0"/>
      <w:divBdr>
        <w:top w:val="none" w:sz="0" w:space="0" w:color="auto"/>
        <w:left w:val="none" w:sz="0" w:space="0" w:color="auto"/>
        <w:bottom w:val="none" w:sz="0" w:space="0" w:color="auto"/>
        <w:right w:val="none" w:sz="0" w:space="0" w:color="auto"/>
      </w:divBdr>
    </w:div>
    <w:div w:id="2063170656">
      <w:bodyDiv w:val="1"/>
      <w:marLeft w:val="0"/>
      <w:marRight w:val="0"/>
      <w:marTop w:val="0"/>
      <w:marBottom w:val="0"/>
      <w:divBdr>
        <w:top w:val="none" w:sz="0" w:space="0" w:color="auto"/>
        <w:left w:val="none" w:sz="0" w:space="0" w:color="auto"/>
        <w:bottom w:val="none" w:sz="0" w:space="0" w:color="auto"/>
        <w:right w:val="none" w:sz="0" w:space="0" w:color="auto"/>
      </w:divBdr>
    </w:div>
    <w:div w:id="2064870173">
      <w:bodyDiv w:val="1"/>
      <w:marLeft w:val="0"/>
      <w:marRight w:val="0"/>
      <w:marTop w:val="0"/>
      <w:marBottom w:val="0"/>
      <w:divBdr>
        <w:top w:val="none" w:sz="0" w:space="0" w:color="auto"/>
        <w:left w:val="none" w:sz="0" w:space="0" w:color="auto"/>
        <w:bottom w:val="none" w:sz="0" w:space="0" w:color="auto"/>
        <w:right w:val="none" w:sz="0" w:space="0" w:color="auto"/>
      </w:divBdr>
    </w:div>
    <w:div w:id="2066443352">
      <w:bodyDiv w:val="1"/>
      <w:marLeft w:val="0"/>
      <w:marRight w:val="0"/>
      <w:marTop w:val="0"/>
      <w:marBottom w:val="0"/>
      <w:divBdr>
        <w:top w:val="none" w:sz="0" w:space="0" w:color="auto"/>
        <w:left w:val="none" w:sz="0" w:space="0" w:color="auto"/>
        <w:bottom w:val="none" w:sz="0" w:space="0" w:color="auto"/>
        <w:right w:val="none" w:sz="0" w:space="0" w:color="auto"/>
      </w:divBdr>
    </w:div>
    <w:div w:id="2068064551">
      <w:bodyDiv w:val="1"/>
      <w:marLeft w:val="0"/>
      <w:marRight w:val="0"/>
      <w:marTop w:val="0"/>
      <w:marBottom w:val="0"/>
      <w:divBdr>
        <w:top w:val="none" w:sz="0" w:space="0" w:color="auto"/>
        <w:left w:val="none" w:sz="0" w:space="0" w:color="auto"/>
        <w:bottom w:val="none" w:sz="0" w:space="0" w:color="auto"/>
        <w:right w:val="none" w:sz="0" w:space="0" w:color="auto"/>
      </w:divBdr>
    </w:div>
    <w:div w:id="2073889085">
      <w:bodyDiv w:val="1"/>
      <w:marLeft w:val="0"/>
      <w:marRight w:val="0"/>
      <w:marTop w:val="0"/>
      <w:marBottom w:val="0"/>
      <w:divBdr>
        <w:top w:val="none" w:sz="0" w:space="0" w:color="auto"/>
        <w:left w:val="none" w:sz="0" w:space="0" w:color="auto"/>
        <w:bottom w:val="none" w:sz="0" w:space="0" w:color="auto"/>
        <w:right w:val="none" w:sz="0" w:space="0" w:color="auto"/>
      </w:divBdr>
    </w:div>
    <w:div w:id="2076394623">
      <w:bodyDiv w:val="1"/>
      <w:marLeft w:val="0"/>
      <w:marRight w:val="0"/>
      <w:marTop w:val="0"/>
      <w:marBottom w:val="0"/>
      <w:divBdr>
        <w:top w:val="none" w:sz="0" w:space="0" w:color="auto"/>
        <w:left w:val="none" w:sz="0" w:space="0" w:color="auto"/>
        <w:bottom w:val="none" w:sz="0" w:space="0" w:color="auto"/>
        <w:right w:val="none" w:sz="0" w:space="0" w:color="auto"/>
      </w:divBdr>
    </w:div>
    <w:div w:id="2078746464">
      <w:bodyDiv w:val="1"/>
      <w:marLeft w:val="0"/>
      <w:marRight w:val="0"/>
      <w:marTop w:val="0"/>
      <w:marBottom w:val="0"/>
      <w:divBdr>
        <w:top w:val="none" w:sz="0" w:space="0" w:color="auto"/>
        <w:left w:val="none" w:sz="0" w:space="0" w:color="auto"/>
        <w:bottom w:val="none" w:sz="0" w:space="0" w:color="auto"/>
        <w:right w:val="none" w:sz="0" w:space="0" w:color="auto"/>
      </w:divBdr>
    </w:div>
    <w:div w:id="2080518875">
      <w:bodyDiv w:val="1"/>
      <w:marLeft w:val="0"/>
      <w:marRight w:val="0"/>
      <w:marTop w:val="0"/>
      <w:marBottom w:val="0"/>
      <w:divBdr>
        <w:top w:val="none" w:sz="0" w:space="0" w:color="auto"/>
        <w:left w:val="none" w:sz="0" w:space="0" w:color="auto"/>
        <w:bottom w:val="none" w:sz="0" w:space="0" w:color="auto"/>
        <w:right w:val="none" w:sz="0" w:space="0" w:color="auto"/>
      </w:divBdr>
    </w:div>
    <w:div w:id="2085374127">
      <w:bodyDiv w:val="1"/>
      <w:marLeft w:val="0"/>
      <w:marRight w:val="0"/>
      <w:marTop w:val="0"/>
      <w:marBottom w:val="0"/>
      <w:divBdr>
        <w:top w:val="none" w:sz="0" w:space="0" w:color="auto"/>
        <w:left w:val="none" w:sz="0" w:space="0" w:color="auto"/>
        <w:bottom w:val="none" w:sz="0" w:space="0" w:color="auto"/>
        <w:right w:val="none" w:sz="0" w:space="0" w:color="auto"/>
      </w:divBdr>
    </w:div>
    <w:div w:id="2086418472">
      <w:bodyDiv w:val="1"/>
      <w:marLeft w:val="0"/>
      <w:marRight w:val="0"/>
      <w:marTop w:val="0"/>
      <w:marBottom w:val="0"/>
      <w:divBdr>
        <w:top w:val="none" w:sz="0" w:space="0" w:color="auto"/>
        <w:left w:val="none" w:sz="0" w:space="0" w:color="auto"/>
        <w:bottom w:val="none" w:sz="0" w:space="0" w:color="auto"/>
        <w:right w:val="none" w:sz="0" w:space="0" w:color="auto"/>
      </w:divBdr>
    </w:div>
    <w:div w:id="2087722677">
      <w:bodyDiv w:val="1"/>
      <w:marLeft w:val="0"/>
      <w:marRight w:val="0"/>
      <w:marTop w:val="0"/>
      <w:marBottom w:val="0"/>
      <w:divBdr>
        <w:top w:val="none" w:sz="0" w:space="0" w:color="auto"/>
        <w:left w:val="none" w:sz="0" w:space="0" w:color="auto"/>
        <w:bottom w:val="none" w:sz="0" w:space="0" w:color="auto"/>
        <w:right w:val="none" w:sz="0" w:space="0" w:color="auto"/>
      </w:divBdr>
    </w:div>
    <w:div w:id="2087797276">
      <w:bodyDiv w:val="1"/>
      <w:marLeft w:val="0"/>
      <w:marRight w:val="0"/>
      <w:marTop w:val="0"/>
      <w:marBottom w:val="0"/>
      <w:divBdr>
        <w:top w:val="none" w:sz="0" w:space="0" w:color="auto"/>
        <w:left w:val="none" w:sz="0" w:space="0" w:color="auto"/>
        <w:bottom w:val="none" w:sz="0" w:space="0" w:color="auto"/>
        <w:right w:val="none" w:sz="0" w:space="0" w:color="auto"/>
      </w:divBdr>
    </w:div>
    <w:div w:id="2088576114">
      <w:bodyDiv w:val="1"/>
      <w:marLeft w:val="0"/>
      <w:marRight w:val="0"/>
      <w:marTop w:val="0"/>
      <w:marBottom w:val="0"/>
      <w:divBdr>
        <w:top w:val="none" w:sz="0" w:space="0" w:color="auto"/>
        <w:left w:val="none" w:sz="0" w:space="0" w:color="auto"/>
        <w:bottom w:val="none" w:sz="0" w:space="0" w:color="auto"/>
        <w:right w:val="none" w:sz="0" w:space="0" w:color="auto"/>
      </w:divBdr>
    </w:div>
    <w:div w:id="2089885212">
      <w:bodyDiv w:val="1"/>
      <w:marLeft w:val="0"/>
      <w:marRight w:val="0"/>
      <w:marTop w:val="0"/>
      <w:marBottom w:val="0"/>
      <w:divBdr>
        <w:top w:val="none" w:sz="0" w:space="0" w:color="auto"/>
        <w:left w:val="none" w:sz="0" w:space="0" w:color="auto"/>
        <w:bottom w:val="none" w:sz="0" w:space="0" w:color="auto"/>
        <w:right w:val="none" w:sz="0" w:space="0" w:color="auto"/>
      </w:divBdr>
    </w:div>
    <w:div w:id="2092576419">
      <w:bodyDiv w:val="1"/>
      <w:marLeft w:val="0"/>
      <w:marRight w:val="0"/>
      <w:marTop w:val="0"/>
      <w:marBottom w:val="0"/>
      <w:divBdr>
        <w:top w:val="none" w:sz="0" w:space="0" w:color="auto"/>
        <w:left w:val="none" w:sz="0" w:space="0" w:color="auto"/>
        <w:bottom w:val="none" w:sz="0" w:space="0" w:color="auto"/>
        <w:right w:val="none" w:sz="0" w:space="0" w:color="auto"/>
      </w:divBdr>
    </w:div>
    <w:div w:id="2097051941">
      <w:bodyDiv w:val="1"/>
      <w:marLeft w:val="0"/>
      <w:marRight w:val="0"/>
      <w:marTop w:val="0"/>
      <w:marBottom w:val="0"/>
      <w:divBdr>
        <w:top w:val="none" w:sz="0" w:space="0" w:color="auto"/>
        <w:left w:val="none" w:sz="0" w:space="0" w:color="auto"/>
        <w:bottom w:val="none" w:sz="0" w:space="0" w:color="auto"/>
        <w:right w:val="none" w:sz="0" w:space="0" w:color="auto"/>
      </w:divBdr>
    </w:div>
    <w:div w:id="2098553593">
      <w:bodyDiv w:val="1"/>
      <w:marLeft w:val="0"/>
      <w:marRight w:val="0"/>
      <w:marTop w:val="0"/>
      <w:marBottom w:val="0"/>
      <w:divBdr>
        <w:top w:val="none" w:sz="0" w:space="0" w:color="auto"/>
        <w:left w:val="none" w:sz="0" w:space="0" w:color="auto"/>
        <w:bottom w:val="none" w:sz="0" w:space="0" w:color="auto"/>
        <w:right w:val="none" w:sz="0" w:space="0" w:color="auto"/>
      </w:divBdr>
    </w:div>
    <w:div w:id="2110924466">
      <w:bodyDiv w:val="1"/>
      <w:marLeft w:val="0"/>
      <w:marRight w:val="0"/>
      <w:marTop w:val="0"/>
      <w:marBottom w:val="0"/>
      <w:divBdr>
        <w:top w:val="none" w:sz="0" w:space="0" w:color="auto"/>
        <w:left w:val="none" w:sz="0" w:space="0" w:color="auto"/>
        <w:bottom w:val="none" w:sz="0" w:space="0" w:color="auto"/>
        <w:right w:val="none" w:sz="0" w:space="0" w:color="auto"/>
      </w:divBdr>
    </w:div>
    <w:div w:id="2111583878">
      <w:bodyDiv w:val="1"/>
      <w:marLeft w:val="0"/>
      <w:marRight w:val="0"/>
      <w:marTop w:val="0"/>
      <w:marBottom w:val="0"/>
      <w:divBdr>
        <w:top w:val="none" w:sz="0" w:space="0" w:color="auto"/>
        <w:left w:val="none" w:sz="0" w:space="0" w:color="auto"/>
        <w:bottom w:val="none" w:sz="0" w:space="0" w:color="auto"/>
        <w:right w:val="none" w:sz="0" w:space="0" w:color="auto"/>
      </w:divBdr>
    </w:div>
    <w:div w:id="2114082707">
      <w:bodyDiv w:val="1"/>
      <w:marLeft w:val="0"/>
      <w:marRight w:val="0"/>
      <w:marTop w:val="0"/>
      <w:marBottom w:val="0"/>
      <w:divBdr>
        <w:top w:val="none" w:sz="0" w:space="0" w:color="auto"/>
        <w:left w:val="none" w:sz="0" w:space="0" w:color="auto"/>
        <w:bottom w:val="none" w:sz="0" w:space="0" w:color="auto"/>
        <w:right w:val="none" w:sz="0" w:space="0" w:color="auto"/>
      </w:divBdr>
    </w:div>
    <w:div w:id="2116175007">
      <w:bodyDiv w:val="1"/>
      <w:marLeft w:val="0"/>
      <w:marRight w:val="0"/>
      <w:marTop w:val="0"/>
      <w:marBottom w:val="0"/>
      <w:divBdr>
        <w:top w:val="none" w:sz="0" w:space="0" w:color="auto"/>
        <w:left w:val="none" w:sz="0" w:space="0" w:color="auto"/>
        <w:bottom w:val="none" w:sz="0" w:space="0" w:color="auto"/>
        <w:right w:val="none" w:sz="0" w:space="0" w:color="auto"/>
      </w:divBdr>
    </w:div>
    <w:div w:id="2116900903">
      <w:bodyDiv w:val="1"/>
      <w:marLeft w:val="0"/>
      <w:marRight w:val="0"/>
      <w:marTop w:val="0"/>
      <w:marBottom w:val="0"/>
      <w:divBdr>
        <w:top w:val="none" w:sz="0" w:space="0" w:color="auto"/>
        <w:left w:val="none" w:sz="0" w:space="0" w:color="auto"/>
        <w:bottom w:val="none" w:sz="0" w:space="0" w:color="auto"/>
        <w:right w:val="none" w:sz="0" w:space="0" w:color="auto"/>
      </w:divBdr>
    </w:div>
    <w:div w:id="2119831037">
      <w:bodyDiv w:val="1"/>
      <w:marLeft w:val="0"/>
      <w:marRight w:val="0"/>
      <w:marTop w:val="0"/>
      <w:marBottom w:val="0"/>
      <w:divBdr>
        <w:top w:val="none" w:sz="0" w:space="0" w:color="auto"/>
        <w:left w:val="none" w:sz="0" w:space="0" w:color="auto"/>
        <w:bottom w:val="none" w:sz="0" w:space="0" w:color="auto"/>
        <w:right w:val="none" w:sz="0" w:space="0" w:color="auto"/>
      </w:divBdr>
    </w:div>
    <w:div w:id="2120877809">
      <w:bodyDiv w:val="1"/>
      <w:marLeft w:val="0"/>
      <w:marRight w:val="0"/>
      <w:marTop w:val="0"/>
      <w:marBottom w:val="0"/>
      <w:divBdr>
        <w:top w:val="none" w:sz="0" w:space="0" w:color="auto"/>
        <w:left w:val="none" w:sz="0" w:space="0" w:color="auto"/>
        <w:bottom w:val="none" w:sz="0" w:space="0" w:color="auto"/>
        <w:right w:val="none" w:sz="0" w:space="0" w:color="auto"/>
      </w:divBdr>
    </w:div>
    <w:div w:id="2124104872">
      <w:bodyDiv w:val="1"/>
      <w:marLeft w:val="0"/>
      <w:marRight w:val="0"/>
      <w:marTop w:val="0"/>
      <w:marBottom w:val="0"/>
      <w:divBdr>
        <w:top w:val="none" w:sz="0" w:space="0" w:color="auto"/>
        <w:left w:val="none" w:sz="0" w:space="0" w:color="auto"/>
        <w:bottom w:val="none" w:sz="0" w:space="0" w:color="auto"/>
        <w:right w:val="none" w:sz="0" w:space="0" w:color="auto"/>
      </w:divBdr>
    </w:div>
    <w:div w:id="2128349458">
      <w:bodyDiv w:val="1"/>
      <w:marLeft w:val="0"/>
      <w:marRight w:val="0"/>
      <w:marTop w:val="0"/>
      <w:marBottom w:val="0"/>
      <w:divBdr>
        <w:top w:val="none" w:sz="0" w:space="0" w:color="auto"/>
        <w:left w:val="none" w:sz="0" w:space="0" w:color="auto"/>
        <w:bottom w:val="none" w:sz="0" w:space="0" w:color="auto"/>
        <w:right w:val="none" w:sz="0" w:space="0" w:color="auto"/>
      </w:divBdr>
    </w:div>
    <w:div w:id="2130514774">
      <w:bodyDiv w:val="1"/>
      <w:marLeft w:val="0"/>
      <w:marRight w:val="0"/>
      <w:marTop w:val="0"/>
      <w:marBottom w:val="0"/>
      <w:divBdr>
        <w:top w:val="none" w:sz="0" w:space="0" w:color="auto"/>
        <w:left w:val="none" w:sz="0" w:space="0" w:color="auto"/>
        <w:bottom w:val="none" w:sz="0" w:space="0" w:color="auto"/>
        <w:right w:val="none" w:sz="0" w:space="0" w:color="auto"/>
      </w:divBdr>
    </w:div>
    <w:div w:id="2131125676">
      <w:bodyDiv w:val="1"/>
      <w:marLeft w:val="0"/>
      <w:marRight w:val="0"/>
      <w:marTop w:val="0"/>
      <w:marBottom w:val="0"/>
      <w:divBdr>
        <w:top w:val="none" w:sz="0" w:space="0" w:color="auto"/>
        <w:left w:val="none" w:sz="0" w:space="0" w:color="auto"/>
        <w:bottom w:val="none" w:sz="0" w:space="0" w:color="auto"/>
        <w:right w:val="none" w:sz="0" w:space="0" w:color="auto"/>
      </w:divBdr>
    </w:div>
    <w:div w:id="2134247162">
      <w:bodyDiv w:val="1"/>
      <w:marLeft w:val="0"/>
      <w:marRight w:val="0"/>
      <w:marTop w:val="0"/>
      <w:marBottom w:val="0"/>
      <w:divBdr>
        <w:top w:val="none" w:sz="0" w:space="0" w:color="auto"/>
        <w:left w:val="none" w:sz="0" w:space="0" w:color="auto"/>
        <w:bottom w:val="none" w:sz="0" w:space="0" w:color="auto"/>
        <w:right w:val="none" w:sz="0" w:space="0" w:color="auto"/>
      </w:divBdr>
    </w:div>
    <w:div w:id="2134707771">
      <w:bodyDiv w:val="1"/>
      <w:marLeft w:val="0"/>
      <w:marRight w:val="0"/>
      <w:marTop w:val="0"/>
      <w:marBottom w:val="0"/>
      <w:divBdr>
        <w:top w:val="none" w:sz="0" w:space="0" w:color="auto"/>
        <w:left w:val="none" w:sz="0" w:space="0" w:color="auto"/>
        <w:bottom w:val="none" w:sz="0" w:space="0" w:color="auto"/>
        <w:right w:val="none" w:sz="0" w:space="0" w:color="auto"/>
      </w:divBdr>
    </w:div>
    <w:div w:id="2135246247">
      <w:bodyDiv w:val="1"/>
      <w:marLeft w:val="0"/>
      <w:marRight w:val="0"/>
      <w:marTop w:val="0"/>
      <w:marBottom w:val="0"/>
      <w:divBdr>
        <w:top w:val="none" w:sz="0" w:space="0" w:color="auto"/>
        <w:left w:val="none" w:sz="0" w:space="0" w:color="auto"/>
        <w:bottom w:val="none" w:sz="0" w:space="0" w:color="auto"/>
        <w:right w:val="none" w:sz="0" w:space="0" w:color="auto"/>
      </w:divBdr>
    </w:div>
    <w:div w:id="2135561872">
      <w:bodyDiv w:val="1"/>
      <w:marLeft w:val="0"/>
      <w:marRight w:val="0"/>
      <w:marTop w:val="0"/>
      <w:marBottom w:val="0"/>
      <w:divBdr>
        <w:top w:val="none" w:sz="0" w:space="0" w:color="auto"/>
        <w:left w:val="none" w:sz="0" w:space="0" w:color="auto"/>
        <w:bottom w:val="none" w:sz="0" w:space="0" w:color="auto"/>
        <w:right w:val="none" w:sz="0" w:space="0" w:color="auto"/>
      </w:divBdr>
    </w:div>
    <w:div w:id="2138524076">
      <w:bodyDiv w:val="1"/>
      <w:marLeft w:val="0"/>
      <w:marRight w:val="0"/>
      <w:marTop w:val="0"/>
      <w:marBottom w:val="0"/>
      <w:divBdr>
        <w:top w:val="none" w:sz="0" w:space="0" w:color="auto"/>
        <w:left w:val="none" w:sz="0" w:space="0" w:color="auto"/>
        <w:bottom w:val="none" w:sz="0" w:space="0" w:color="auto"/>
        <w:right w:val="none" w:sz="0" w:space="0" w:color="auto"/>
      </w:divBdr>
    </w:div>
    <w:div w:id="2139568823">
      <w:bodyDiv w:val="1"/>
      <w:marLeft w:val="0"/>
      <w:marRight w:val="0"/>
      <w:marTop w:val="0"/>
      <w:marBottom w:val="0"/>
      <w:divBdr>
        <w:top w:val="none" w:sz="0" w:space="0" w:color="auto"/>
        <w:left w:val="none" w:sz="0" w:space="0" w:color="auto"/>
        <w:bottom w:val="none" w:sz="0" w:space="0" w:color="auto"/>
        <w:right w:val="none" w:sz="0" w:space="0" w:color="auto"/>
      </w:divBdr>
    </w:div>
    <w:div w:id="2145387620">
      <w:bodyDiv w:val="1"/>
      <w:marLeft w:val="0"/>
      <w:marRight w:val="0"/>
      <w:marTop w:val="0"/>
      <w:marBottom w:val="0"/>
      <w:divBdr>
        <w:top w:val="none" w:sz="0" w:space="0" w:color="auto"/>
        <w:left w:val="none" w:sz="0" w:space="0" w:color="auto"/>
        <w:bottom w:val="none" w:sz="0" w:space="0" w:color="auto"/>
        <w:right w:val="none" w:sz="0" w:space="0" w:color="auto"/>
      </w:divBdr>
    </w:div>
    <w:div w:id="2146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footer" Target="footer2.xml"/><Relationship Id="rId21" Type="http://schemas.openxmlformats.org/officeDocument/2006/relationships/chart" Target="charts/chart5.xml"/><Relationship Id="rId34" Type="http://schemas.openxmlformats.org/officeDocument/2006/relationships/chart" Target="charts/chart1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bulletin@sebi.gov.in" TargetMode="Externa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ebi.gov.in/reports-and-statistics.html"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hyperlink" Target="https://www.sebi.gov.in/reports-and-statistics.html"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Work\DEPA-RRD\Bulletin\2022%20Nov\Working%20of%20CMR%20September%20%20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SEBI\CRD-I\Chart%20-%20Trends%20in%20M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SEBI\CRD-I\Dashboard\PMs%20revised%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10.88.100.67\depa1_frg\Bulletin\November%202022\FSEC%20input\CMR%20-%20SAS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2642\Desktop\Bulletin\MonthlyWorking_Nov'22.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C:\Users\2642\Desktop\Bulletin\CRD_Bulletin_Nov-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2642\Desktop\Bulletin\CRD_Bulletin_Nov-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2642\Desktop\Bulletin\CRD_Bulletin_Nov-22.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FSEC\BULLETIN\GMR%20Master%20Fil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FSEC\BULLETIN\GMR%20Master%20File.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Work\DEPA-RRD\Bulletin\2022%20Nov\Working%20of%20CMR%20September%20%20202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Work\DEPA-RRD\Bulletin\2022%20Nov\Working%20of%20CMR%20September%20%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ork\DEPA-RRD\Bulletin\2022%20Nov\Copy%20of%20Demat%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Work\DEPA-RRD\Bulletin\2022%20Nov\Working%20of%20CMR%20September%20%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Work\DEPA-RRD\Bulletin\2022%20Nov\Working%20of%20CMR%20September%20%20202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Work\DEPA-RRD\Bulletin\2022%20Nov\Working%20of%20CMR%20September%20%202022.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Work\DEPA-RRD\Bulletin\2022%20Nov\Working%20of%20CMR%20September%20%20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2544\Desktop\FPI%20DATABASE%20NSD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526648849292296E-2"/>
          <c:y val="5.1752528816749001E-2"/>
          <c:w val="0.89647691517028771"/>
          <c:h val="0.67273916095703279"/>
        </c:manualLayout>
      </c:layout>
      <c:lineChart>
        <c:grouping val="standard"/>
        <c:varyColors val="0"/>
        <c:ser>
          <c:idx val="0"/>
          <c:order val="0"/>
          <c:tx>
            <c:strRef>
              <c:f>Indices!$F$1</c:f>
              <c:strCache>
                <c:ptCount val="1"/>
                <c:pt idx="0">
                  <c:v> NSE  </c:v>
                </c:pt>
              </c:strCache>
            </c:strRef>
          </c:tx>
          <c:spPr>
            <a:ln w="28575" cap="rnd">
              <a:solidFill>
                <a:schemeClr val="accent2"/>
              </a:solidFill>
              <a:round/>
            </a:ln>
            <a:effectLst/>
          </c:spPr>
          <c:marker>
            <c:symbol val="none"/>
          </c:marker>
          <c:cat>
            <c:numRef>
              <c:f>Indices!$E$2:$E$249</c:f>
              <c:numCache>
                <c:formatCode>d\-mmm\-yy</c:formatCode>
                <c:ptCount val="248"/>
                <c:pt idx="0">
                  <c:v>44501</c:v>
                </c:pt>
                <c:pt idx="1">
                  <c:v>44502</c:v>
                </c:pt>
                <c:pt idx="2">
                  <c:v>44503</c:v>
                </c:pt>
                <c:pt idx="3">
                  <c:v>44504</c:v>
                </c:pt>
                <c:pt idx="4">
                  <c:v>44508</c:v>
                </c:pt>
                <c:pt idx="5">
                  <c:v>44509</c:v>
                </c:pt>
                <c:pt idx="6">
                  <c:v>44510</c:v>
                </c:pt>
                <c:pt idx="7">
                  <c:v>44511</c:v>
                </c:pt>
                <c:pt idx="8">
                  <c:v>44512</c:v>
                </c:pt>
                <c:pt idx="9">
                  <c:v>44515</c:v>
                </c:pt>
                <c:pt idx="10">
                  <c:v>44516</c:v>
                </c:pt>
                <c:pt idx="11">
                  <c:v>44517</c:v>
                </c:pt>
                <c:pt idx="12">
                  <c:v>44518</c:v>
                </c:pt>
                <c:pt idx="13">
                  <c:v>44522</c:v>
                </c:pt>
                <c:pt idx="14">
                  <c:v>44523</c:v>
                </c:pt>
                <c:pt idx="15">
                  <c:v>44524</c:v>
                </c:pt>
                <c:pt idx="16">
                  <c:v>44525</c:v>
                </c:pt>
                <c:pt idx="17">
                  <c:v>44526</c:v>
                </c:pt>
                <c:pt idx="18">
                  <c:v>44529</c:v>
                </c:pt>
                <c:pt idx="19">
                  <c:v>44530</c:v>
                </c:pt>
                <c:pt idx="20">
                  <c:v>44531</c:v>
                </c:pt>
                <c:pt idx="21">
                  <c:v>44532</c:v>
                </c:pt>
                <c:pt idx="22">
                  <c:v>44533</c:v>
                </c:pt>
                <c:pt idx="23">
                  <c:v>44536</c:v>
                </c:pt>
                <c:pt idx="24">
                  <c:v>44537</c:v>
                </c:pt>
                <c:pt idx="25">
                  <c:v>44538</c:v>
                </c:pt>
                <c:pt idx="26">
                  <c:v>44539</c:v>
                </c:pt>
                <c:pt idx="27">
                  <c:v>44540</c:v>
                </c:pt>
                <c:pt idx="28">
                  <c:v>44543</c:v>
                </c:pt>
                <c:pt idx="29">
                  <c:v>44544</c:v>
                </c:pt>
                <c:pt idx="30">
                  <c:v>44545</c:v>
                </c:pt>
                <c:pt idx="31">
                  <c:v>44546</c:v>
                </c:pt>
                <c:pt idx="32">
                  <c:v>44547</c:v>
                </c:pt>
                <c:pt idx="33">
                  <c:v>44550</c:v>
                </c:pt>
                <c:pt idx="34">
                  <c:v>44551</c:v>
                </c:pt>
                <c:pt idx="35">
                  <c:v>44552</c:v>
                </c:pt>
                <c:pt idx="36">
                  <c:v>44553</c:v>
                </c:pt>
                <c:pt idx="37">
                  <c:v>44554</c:v>
                </c:pt>
                <c:pt idx="38">
                  <c:v>44557</c:v>
                </c:pt>
                <c:pt idx="39">
                  <c:v>44558</c:v>
                </c:pt>
                <c:pt idx="40">
                  <c:v>44559</c:v>
                </c:pt>
                <c:pt idx="41">
                  <c:v>44560</c:v>
                </c:pt>
                <c:pt idx="42">
                  <c:v>44561</c:v>
                </c:pt>
                <c:pt idx="43">
                  <c:v>44564</c:v>
                </c:pt>
                <c:pt idx="44">
                  <c:v>44565</c:v>
                </c:pt>
                <c:pt idx="45">
                  <c:v>44566</c:v>
                </c:pt>
                <c:pt idx="46">
                  <c:v>44567</c:v>
                </c:pt>
                <c:pt idx="47">
                  <c:v>44568</c:v>
                </c:pt>
                <c:pt idx="48">
                  <c:v>44571</c:v>
                </c:pt>
                <c:pt idx="49">
                  <c:v>44572</c:v>
                </c:pt>
                <c:pt idx="50">
                  <c:v>44573</c:v>
                </c:pt>
                <c:pt idx="51">
                  <c:v>44574</c:v>
                </c:pt>
                <c:pt idx="52">
                  <c:v>44575</c:v>
                </c:pt>
                <c:pt idx="53">
                  <c:v>44578</c:v>
                </c:pt>
                <c:pt idx="54">
                  <c:v>44579</c:v>
                </c:pt>
                <c:pt idx="55">
                  <c:v>44580</c:v>
                </c:pt>
                <c:pt idx="56">
                  <c:v>44581</c:v>
                </c:pt>
                <c:pt idx="57">
                  <c:v>44582</c:v>
                </c:pt>
                <c:pt idx="58">
                  <c:v>44585</c:v>
                </c:pt>
                <c:pt idx="59">
                  <c:v>44586</c:v>
                </c:pt>
                <c:pt idx="60">
                  <c:v>44588</c:v>
                </c:pt>
                <c:pt idx="61">
                  <c:v>44589</c:v>
                </c:pt>
                <c:pt idx="62">
                  <c:v>44592</c:v>
                </c:pt>
                <c:pt idx="63">
                  <c:v>44593</c:v>
                </c:pt>
                <c:pt idx="64">
                  <c:v>44594</c:v>
                </c:pt>
                <c:pt idx="65">
                  <c:v>44595</c:v>
                </c:pt>
                <c:pt idx="66">
                  <c:v>44596</c:v>
                </c:pt>
                <c:pt idx="67">
                  <c:v>44599</c:v>
                </c:pt>
                <c:pt idx="68">
                  <c:v>44600</c:v>
                </c:pt>
                <c:pt idx="69">
                  <c:v>44601</c:v>
                </c:pt>
                <c:pt idx="70">
                  <c:v>44602</c:v>
                </c:pt>
                <c:pt idx="71">
                  <c:v>44603</c:v>
                </c:pt>
                <c:pt idx="72">
                  <c:v>44606</c:v>
                </c:pt>
                <c:pt idx="73">
                  <c:v>44607</c:v>
                </c:pt>
                <c:pt idx="74">
                  <c:v>44608</c:v>
                </c:pt>
                <c:pt idx="75">
                  <c:v>44609</c:v>
                </c:pt>
                <c:pt idx="76">
                  <c:v>44610</c:v>
                </c:pt>
                <c:pt idx="77">
                  <c:v>44613</c:v>
                </c:pt>
                <c:pt idx="78">
                  <c:v>44614</c:v>
                </c:pt>
                <c:pt idx="79">
                  <c:v>44615</c:v>
                </c:pt>
                <c:pt idx="80">
                  <c:v>44616</c:v>
                </c:pt>
                <c:pt idx="81">
                  <c:v>44617</c:v>
                </c:pt>
                <c:pt idx="82">
                  <c:v>44620</c:v>
                </c:pt>
                <c:pt idx="83">
                  <c:v>44622</c:v>
                </c:pt>
                <c:pt idx="84">
                  <c:v>44623</c:v>
                </c:pt>
                <c:pt idx="85">
                  <c:v>44624</c:v>
                </c:pt>
                <c:pt idx="86">
                  <c:v>44627</c:v>
                </c:pt>
                <c:pt idx="87">
                  <c:v>44628</c:v>
                </c:pt>
                <c:pt idx="88">
                  <c:v>44629</c:v>
                </c:pt>
                <c:pt idx="89">
                  <c:v>44630</c:v>
                </c:pt>
                <c:pt idx="90">
                  <c:v>44631</c:v>
                </c:pt>
                <c:pt idx="91">
                  <c:v>44634</c:v>
                </c:pt>
                <c:pt idx="92">
                  <c:v>44635</c:v>
                </c:pt>
                <c:pt idx="93">
                  <c:v>44636</c:v>
                </c:pt>
                <c:pt idx="94">
                  <c:v>44637</c:v>
                </c:pt>
                <c:pt idx="95">
                  <c:v>44641</c:v>
                </c:pt>
                <c:pt idx="96">
                  <c:v>44642</c:v>
                </c:pt>
                <c:pt idx="97">
                  <c:v>44643</c:v>
                </c:pt>
                <c:pt idx="98">
                  <c:v>44644</c:v>
                </c:pt>
                <c:pt idx="99">
                  <c:v>44645</c:v>
                </c:pt>
                <c:pt idx="100">
                  <c:v>44648</c:v>
                </c:pt>
                <c:pt idx="101">
                  <c:v>44649</c:v>
                </c:pt>
                <c:pt idx="102">
                  <c:v>44650</c:v>
                </c:pt>
                <c:pt idx="103">
                  <c:v>44651</c:v>
                </c:pt>
                <c:pt idx="104">
                  <c:v>44652</c:v>
                </c:pt>
                <c:pt idx="105">
                  <c:v>44655</c:v>
                </c:pt>
                <c:pt idx="106">
                  <c:v>44656</c:v>
                </c:pt>
                <c:pt idx="107">
                  <c:v>44657</c:v>
                </c:pt>
                <c:pt idx="108">
                  <c:v>44658</c:v>
                </c:pt>
                <c:pt idx="109">
                  <c:v>44659</c:v>
                </c:pt>
                <c:pt idx="110">
                  <c:v>44662</c:v>
                </c:pt>
                <c:pt idx="111">
                  <c:v>44663</c:v>
                </c:pt>
                <c:pt idx="112">
                  <c:v>44664</c:v>
                </c:pt>
                <c:pt idx="113">
                  <c:v>44669</c:v>
                </c:pt>
                <c:pt idx="114">
                  <c:v>44670</c:v>
                </c:pt>
                <c:pt idx="115">
                  <c:v>44671</c:v>
                </c:pt>
                <c:pt idx="116">
                  <c:v>44672</c:v>
                </c:pt>
                <c:pt idx="117">
                  <c:v>44673</c:v>
                </c:pt>
                <c:pt idx="118">
                  <c:v>44676</c:v>
                </c:pt>
                <c:pt idx="119">
                  <c:v>44677</c:v>
                </c:pt>
                <c:pt idx="120">
                  <c:v>44678</c:v>
                </c:pt>
                <c:pt idx="121">
                  <c:v>44679</c:v>
                </c:pt>
                <c:pt idx="122">
                  <c:v>44680</c:v>
                </c:pt>
                <c:pt idx="123">
                  <c:v>44683</c:v>
                </c:pt>
                <c:pt idx="124">
                  <c:v>44685</c:v>
                </c:pt>
                <c:pt idx="125">
                  <c:v>44686</c:v>
                </c:pt>
                <c:pt idx="126">
                  <c:v>44687</c:v>
                </c:pt>
                <c:pt idx="127">
                  <c:v>44690</c:v>
                </c:pt>
                <c:pt idx="128">
                  <c:v>44691</c:v>
                </c:pt>
                <c:pt idx="129">
                  <c:v>44692</c:v>
                </c:pt>
                <c:pt idx="130">
                  <c:v>44693</c:v>
                </c:pt>
                <c:pt idx="131">
                  <c:v>44694</c:v>
                </c:pt>
                <c:pt idx="132">
                  <c:v>44697</c:v>
                </c:pt>
                <c:pt idx="133">
                  <c:v>44698</c:v>
                </c:pt>
                <c:pt idx="134">
                  <c:v>44699</c:v>
                </c:pt>
                <c:pt idx="135">
                  <c:v>44700</c:v>
                </c:pt>
                <c:pt idx="136">
                  <c:v>44701</c:v>
                </c:pt>
                <c:pt idx="137">
                  <c:v>44704</c:v>
                </c:pt>
                <c:pt idx="138">
                  <c:v>44705</c:v>
                </c:pt>
                <c:pt idx="139">
                  <c:v>44706</c:v>
                </c:pt>
                <c:pt idx="140">
                  <c:v>44707</c:v>
                </c:pt>
                <c:pt idx="141">
                  <c:v>44708</c:v>
                </c:pt>
                <c:pt idx="142">
                  <c:v>44711</c:v>
                </c:pt>
                <c:pt idx="143">
                  <c:v>44712</c:v>
                </c:pt>
                <c:pt idx="144">
                  <c:v>44713</c:v>
                </c:pt>
                <c:pt idx="145">
                  <c:v>44714</c:v>
                </c:pt>
                <c:pt idx="146">
                  <c:v>44715</c:v>
                </c:pt>
                <c:pt idx="147">
                  <c:v>44718</c:v>
                </c:pt>
                <c:pt idx="148">
                  <c:v>44719</c:v>
                </c:pt>
                <c:pt idx="149">
                  <c:v>44720</c:v>
                </c:pt>
                <c:pt idx="150">
                  <c:v>44721</c:v>
                </c:pt>
                <c:pt idx="151">
                  <c:v>44722</c:v>
                </c:pt>
                <c:pt idx="152">
                  <c:v>44725</c:v>
                </c:pt>
                <c:pt idx="153">
                  <c:v>44726</c:v>
                </c:pt>
                <c:pt idx="154">
                  <c:v>44727</c:v>
                </c:pt>
                <c:pt idx="155">
                  <c:v>44728</c:v>
                </c:pt>
                <c:pt idx="156">
                  <c:v>44729</c:v>
                </c:pt>
                <c:pt idx="157">
                  <c:v>44732</c:v>
                </c:pt>
                <c:pt idx="158">
                  <c:v>44733</c:v>
                </c:pt>
                <c:pt idx="159">
                  <c:v>44734</c:v>
                </c:pt>
                <c:pt idx="160">
                  <c:v>44735</c:v>
                </c:pt>
                <c:pt idx="161">
                  <c:v>44736</c:v>
                </c:pt>
                <c:pt idx="162">
                  <c:v>44739</c:v>
                </c:pt>
                <c:pt idx="163">
                  <c:v>44740</c:v>
                </c:pt>
                <c:pt idx="164">
                  <c:v>44741</c:v>
                </c:pt>
                <c:pt idx="165">
                  <c:v>44742</c:v>
                </c:pt>
                <c:pt idx="166">
                  <c:v>44743</c:v>
                </c:pt>
                <c:pt idx="167">
                  <c:v>44746</c:v>
                </c:pt>
                <c:pt idx="168">
                  <c:v>44747</c:v>
                </c:pt>
                <c:pt idx="169">
                  <c:v>44748</c:v>
                </c:pt>
                <c:pt idx="170">
                  <c:v>44749</c:v>
                </c:pt>
                <c:pt idx="171">
                  <c:v>44750</c:v>
                </c:pt>
                <c:pt idx="172">
                  <c:v>44753</c:v>
                </c:pt>
                <c:pt idx="173">
                  <c:v>44754</c:v>
                </c:pt>
                <c:pt idx="174">
                  <c:v>44755</c:v>
                </c:pt>
                <c:pt idx="175">
                  <c:v>44756</c:v>
                </c:pt>
                <c:pt idx="176">
                  <c:v>44757</c:v>
                </c:pt>
                <c:pt idx="177">
                  <c:v>44760</c:v>
                </c:pt>
                <c:pt idx="178">
                  <c:v>44761</c:v>
                </c:pt>
                <c:pt idx="179">
                  <c:v>44762</c:v>
                </c:pt>
                <c:pt idx="180">
                  <c:v>44763</c:v>
                </c:pt>
                <c:pt idx="181">
                  <c:v>44764</c:v>
                </c:pt>
                <c:pt idx="182">
                  <c:v>44767</c:v>
                </c:pt>
                <c:pt idx="183">
                  <c:v>44768</c:v>
                </c:pt>
                <c:pt idx="184">
                  <c:v>44769</c:v>
                </c:pt>
                <c:pt idx="185">
                  <c:v>44770</c:v>
                </c:pt>
                <c:pt idx="186">
                  <c:v>44771</c:v>
                </c:pt>
                <c:pt idx="187">
                  <c:v>44774</c:v>
                </c:pt>
                <c:pt idx="188">
                  <c:v>44775</c:v>
                </c:pt>
                <c:pt idx="189">
                  <c:v>44776</c:v>
                </c:pt>
                <c:pt idx="190">
                  <c:v>44777</c:v>
                </c:pt>
                <c:pt idx="191">
                  <c:v>44778</c:v>
                </c:pt>
                <c:pt idx="192">
                  <c:v>44781</c:v>
                </c:pt>
                <c:pt idx="193">
                  <c:v>44783</c:v>
                </c:pt>
                <c:pt idx="194">
                  <c:v>44784</c:v>
                </c:pt>
                <c:pt idx="195">
                  <c:v>44785</c:v>
                </c:pt>
                <c:pt idx="196">
                  <c:v>44789</c:v>
                </c:pt>
                <c:pt idx="197">
                  <c:v>44790</c:v>
                </c:pt>
                <c:pt idx="198">
                  <c:v>44791</c:v>
                </c:pt>
                <c:pt idx="199">
                  <c:v>44792</c:v>
                </c:pt>
                <c:pt idx="200">
                  <c:v>44795</c:v>
                </c:pt>
                <c:pt idx="201">
                  <c:v>44796</c:v>
                </c:pt>
                <c:pt idx="202">
                  <c:v>44797</c:v>
                </c:pt>
                <c:pt idx="203">
                  <c:v>44798</c:v>
                </c:pt>
                <c:pt idx="204">
                  <c:v>44799</c:v>
                </c:pt>
                <c:pt idx="205">
                  <c:v>44802</c:v>
                </c:pt>
                <c:pt idx="206">
                  <c:v>44803</c:v>
                </c:pt>
                <c:pt idx="207">
                  <c:v>44805</c:v>
                </c:pt>
                <c:pt idx="208">
                  <c:v>44806</c:v>
                </c:pt>
                <c:pt idx="209">
                  <c:v>44809</c:v>
                </c:pt>
                <c:pt idx="210">
                  <c:v>44810</c:v>
                </c:pt>
                <c:pt idx="211">
                  <c:v>44811</c:v>
                </c:pt>
                <c:pt idx="212">
                  <c:v>44812</c:v>
                </c:pt>
                <c:pt idx="213">
                  <c:v>44813</c:v>
                </c:pt>
                <c:pt idx="214">
                  <c:v>44816</c:v>
                </c:pt>
                <c:pt idx="215">
                  <c:v>44817</c:v>
                </c:pt>
                <c:pt idx="216">
                  <c:v>44818</c:v>
                </c:pt>
                <c:pt idx="217">
                  <c:v>44819</c:v>
                </c:pt>
                <c:pt idx="218">
                  <c:v>44820</c:v>
                </c:pt>
                <c:pt idx="219">
                  <c:v>44823</c:v>
                </c:pt>
                <c:pt idx="220">
                  <c:v>44824</c:v>
                </c:pt>
                <c:pt idx="221">
                  <c:v>44825</c:v>
                </c:pt>
                <c:pt idx="222">
                  <c:v>44826</c:v>
                </c:pt>
                <c:pt idx="223">
                  <c:v>44827</c:v>
                </c:pt>
                <c:pt idx="224">
                  <c:v>44830</c:v>
                </c:pt>
                <c:pt idx="225">
                  <c:v>44831</c:v>
                </c:pt>
                <c:pt idx="226">
                  <c:v>44832</c:v>
                </c:pt>
                <c:pt idx="227">
                  <c:v>44833</c:v>
                </c:pt>
                <c:pt idx="228">
                  <c:v>44834</c:v>
                </c:pt>
                <c:pt idx="229">
                  <c:v>44837</c:v>
                </c:pt>
                <c:pt idx="230">
                  <c:v>44838</c:v>
                </c:pt>
                <c:pt idx="231">
                  <c:v>44840</c:v>
                </c:pt>
                <c:pt idx="232">
                  <c:v>44841</c:v>
                </c:pt>
                <c:pt idx="233">
                  <c:v>44844</c:v>
                </c:pt>
                <c:pt idx="234">
                  <c:v>44845</c:v>
                </c:pt>
                <c:pt idx="235">
                  <c:v>44846</c:v>
                </c:pt>
                <c:pt idx="236">
                  <c:v>44847</c:v>
                </c:pt>
                <c:pt idx="237">
                  <c:v>44848</c:v>
                </c:pt>
                <c:pt idx="238">
                  <c:v>44851</c:v>
                </c:pt>
                <c:pt idx="239">
                  <c:v>44852</c:v>
                </c:pt>
                <c:pt idx="240">
                  <c:v>44853</c:v>
                </c:pt>
                <c:pt idx="241">
                  <c:v>44854</c:v>
                </c:pt>
                <c:pt idx="242">
                  <c:v>44855</c:v>
                </c:pt>
                <c:pt idx="243">
                  <c:v>44858</c:v>
                </c:pt>
                <c:pt idx="244">
                  <c:v>44859</c:v>
                </c:pt>
                <c:pt idx="245">
                  <c:v>44861</c:v>
                </c:pt>
                <c:pt idx="246">
                  <c:v>44862</c:v>
                </c:pt>
                <c:pt idx="247">
                  <c:v>44865</c:v>
                </c:pt>
              </c:numCache>
            </c:numRef>
          </c:cat>
          <c:val>
            <c:numRef>
              <c:f>Indices!$F$2:$F$249</c:f>
              <c:numCache>
                <c:formatCode>0</c:formatCode>
                <c:ptCount val="248"/>
                <c:pt idx="0">
                  <c:v>100</c:v>
                </c:pt>
                <c:pt idx="1">
                  <c:v>99.773001703881562</c:v>
                </c:pt>
                <c:pt idx="2">
                  <c:v>99.439754819530776</c:v>
                </c:pt>
                <c:pt idx="3">
                  <c:v>99.928331004788149</c:v>
                </c:pt>
                <c:pt idx="4">
                  <c:v>100.77469443073345</c:v>
                </c:pt>
                <c:pt idx="5">
                  <c:v>100.63916473550795</c:v>
                </c:pt>
                <c:pt idx="6">
                  <c:v>100.48829731757174</c:v>
                </c:pt>
                <c:pt idx="7">
                  <c:v>99.68738932438724</c:v>
                </c:pt>
                <c:pt idx="8">
                  <c:v>100.96543992771748</c:v>
                </c:pt>
                <c:pt idx="9">
                  <c:v>101.00280819759449</c:v>
                </c:pt>
                <c:pt idx="10">
                  <c:v>100.38790495073803</c:v>
                </c:pt>
                <c:pt idx="11">
                  <c:v>99.827102034897521</c:v>
                </c:pt>
                <c:pt idx="12">
                  <c:v>99.080573240414623</c:v>
                </c:pt>
                <c:pt idx="13">
                  <c:v>97.138259809868018</c:v>
                </c:pt>
                <c:pt idx="14">
                  <c:v>97.622374112155015</c:v>
                </c:pt>
                <c:pt idx="15">
                  <c:v>97.129893779298541</c:v>
                </c:pt>
                <c:pt idx="16">
                  <c:v>97.805869049312193</c:v>
                </c:pt>
                <c:pt idx="17">
                  <c:v>94.962534126433056</c:v>
                </c:pt>
                <c:pt idx="18">
                  <c:v>95.115911353540099</c:v>
                </c:pt>
                <c:pt idx="19">
                  <c:v>94.721313578346496</c:v>
                </c:pt>
                <c:pt idx="20">
                  <c:v>95.745873455421631</c:v>
                </c:pt>
                <c:pt idx="21">
                  <c:v>97.05515723954457</c:v>
                </c:pt>
                <c:pt idx="22">
                  <c:v>95.91207859606854</c:v>
                </c:pt>
                <c:pt idx="23">
                  <c:v>94.325600332410303</c:v>
                </c:pt>
                <c:pt idx="24">
                  <c:v>95.800531521808878</c:v>
                </c:pt>
                <c:pt idx="25">
                  <c:v>97.434975027398778</c:v>
                </c:pt>
                <c:pt idx="26">
                  <c:v>97.697668387280302</c:v>
                </c:pt>
                <c:pt idx="27">
                  <c:v>97.666714074173242</c:v>
                </c:pt>
                <c:pt idx="28">
                  <c:v>96.86887362553091</c:v>
                </c:pt>
                <c:pt idx="29">
                  <c:v>96.627095342073062</c:v>
                </c:pt>
                <c:pt idx="30">
                  <c:v>96.049839232779235</c:v>
                </c:pt>
                <c:pt idx="31">
                  <c:v>96.200427783029795</c:v>
                </c:pt>
                <c:pt idx="32">
                  <c:v>94.732468285772455</c:v>
                </c:pt>
                <c:pt idx="33">
                  <c:v>92.663270058255463</c:v>
                </c:pt>
                <c:pt idx="34">
                  <c:v>93.536962517394372</c:v>
                </c:pt>
                <c:pt idx="35">
                  <c:v>94.566542012811198</c:v>
                </c:pt>
                <c:pt idx="36">
                  <c:v>95.219929000287237</c:v>
                </c:pt>
                <c:pt idx="37">
                  <c:v>94.835928197148306</c:v>
                </c:pt>
                <c:pt idx="38">
                  <c:v>95.296059878469464</c:v>
                </c:pt>
                <c:pt idx="39">
                  <c:v>96.115930874278078</c:v>
                </c:pt>
                <c:pt idx="40">
                  <c:v>96.006335873817946</c:v>
                </c:pt>
                <c:pt idx="41">
                  <c:v>95.952514410487666</c:v>
                </c:pt>
                <c:pt idx="42">
                  <c:v>96.789675202806521</c:v>
                </c:pt>
                <c:pt idx="43">
                  <c:v>98.304763338938571</c:v>
                </c:pt>
                <c:pt idx="44">
                  <c:v>99.30617719810482</c:v>
                </c:pt>
                <c:pt idx="45">
                  <c:v>99.975459643662887</c:v>
                </c:pt>
                <c:pt idx="46">
                  <c:v>98.975161255239257</c:v>
                </c:pt>
                <c:pt idx="47">
                  <c:v>99.347728483266565</c:v>
                </c:pt>
                <c:pt idx="48">
                  <c:v>100.41077210096128</c:v>
                </c:pt>
                <c:pt idx="49">
                  <c:v>100.70330430320729</c:v>
                </c:pt>
                <c:pt idx="50">
                  <c:v>101.57671789466056</c:v>
                </c:pt>
                <c:pt idx="51">
                  <c:v>101.83020862091567</c:v>
                </c:pt>
                <c:pt idx="52">
                  <c:v>101.81877504580405</c:v>
                </c:pt>
                <c:pt idx="53">
                  <c:v>102.11074951267874</c:v>
                </c:pt>
                <c:pt idx="54">
                  <c:v>101.02288667096126</c:v>
                </c:pt>
                <c:pt idx="55">
                  <c:v>100.04880184498865</c:v>
                </c:pt>
                <c:pt idx="56">
                  <c:v>99.037069881453377</c:v>
                </c:pt>
                <c:pt idx="57">
                  <c:v>98.257076964692601</c:v>
                </c:pt>
                <c:pt idx="58">
                  <c:v>95.646596559330519</c:v>
                </c:pt>
                <c:pt idx="59">
                  <c:v>96.365238585248491</c:v>
                </c:pt>
                <c:pt idx="60">
                  <c:v>95.429358632209812</c:v>
                </c:pt>
                <c:pt idx="61">
                  <c:v>95.383624331763343</c:v>
                </c:pt>
                <c:pt idx="62">
                  <c:v>96.710476780082175</c:v>
                </c:pt>
                <c:pt idx="63">
                  <c:v>98.032309610059343</c:v>
                </c:pt>
                <c:pt idx="64">
                  <c:v>99.165349016852019</c:v>
                </c:pt>
                <c:pt idx="65">
                  <c:v>97.939446670738178</c:v>
                </c:pt>
                <c:pt idx="66">
                  <c:v>97.694600842738183</c:v>
                </c:pt>
                <c:pt idx="67">
                  <c:v>96.006335873817989</c:v>
                </c:pt>
                <c:pt idx="68">
                  <c:v>96.302772223663084</c:v>
                </c:pt>
                <c:pt idx="69">
                  <c:v>97.401789772806552</c:v>
                </c:pt>
                <c:pt idx="70">
                  <c:v>98.194052867735891</c:v>
                </c:pt>
                <c:pt idx="71">
                  <c:v>96.90512642466534</c:v>
                </c:pt>
                <c:pt idx="72">
                  <c:v>93.938253117043601</c:v>
                </c:pt>
                <c:pt idx="73">
                  <c:v>96.780751436865813</c:v>
                </c:pt>
                <c:pt idx="74">
                  <c:v>96.612036487048059</c:v>
                </c:pt>
                <c:pt idx="75">
                  <c:v>96.513875061699537</c:v>
                </c:pt>
                <c:pt idx="76">
                  <c:v>96.356035951622104</c:v>
                </c:pt>
                <c:pt idx="77">
                  <c:v>95.967573265512797</c:v>
                </c:pt>
                <c:pt idx="78">
                  <c:v>95.329245133061804</c:v>
                </c:pt>
                <c:pt idx="79">
                  <c:v>95.167780743070921</c:v>
                </c:pt>
                <c:pt idx="80">
                  <c:v>90.620564260875227</c:v>
                </c:pt>
                <c:pt idx="81">
                  <c:v>92.909789092369437</c:v>
                </c:pt>
                <c:pt idx="82">
                  <c:v>93.665520520478751</c:v>
                </c:pt>
                <c:pt idx="83">
                  <c:v>92.617256890123443</c:v>
                </c:pt>
                <c:pt idx="84">
                  <c:v>92.015460424492488</c:v>
                </c:pt>
                <c:pt idx="85">
                  <c:v>90.606063141221483</c:v>
                </c:pt>
                <c:pt idx="86">
                  <c:v>88.474398552119069</c:v>
                </c:pt>
                <c:pt idx="87">
                  <c:v>89.312674815180529</c:v>
                </c:pt>
                <c:pt idx="88">
                  <c:v>91.163798512519861</c:v>
                </c:pt>
                <c:pt idx="89">
                  <c:v>92.555627131594974</c:v>
                </c:pt>
                <c:pt idx="90">
                  <c:v>92.753902056091547</c:v>
                </c:pt>
                <c:pt idx="91">
                  <c:v>94.097207697863695</c:v>
                </c:pt>
                <c:pt idx="92">
                  <c:v>92.935444919449168</c:v>
                </c:pt>
                <c:pt idx="93">
                  <c:v>94.677531351699656</c:v>
                </c:pt>
                <c:pt idx="94">
                  <c:v>96.415992504036709</c:v>
                </c:pt>
                <c:pt idx="95">
                  <c:v>95.4709099173716</c:v>
                </c:pt>
                <c:pt idx="96">
                  <c:v>96.574668217171094</c:v>
                </c:pt>
                <c:pt idx="97">
                  <c:v>96.185090060319183</c:v>
                </c:pt>
                <c:pt idx="98">
                  <c:v>96.057368660291843</c:v>
                </c:pt>
                <c:pt idx="99">
                  <c:v>95.66834823881122</c:v>
                </c:pt>
                <c:pt idx="100">
                  <c:v>96.053185645007105</c:v>
                </c:pt>
                <c:pt idx="101">
                  <c:v>96.629326283558328</c:v>
                </c:pt>
                <c:pt idx="102">
                  <c:v>97.593929608218872</c:v>
                </c:pt>
                <c:pt idx="103">
                  <c:v>97.407088258833923</c:v>
                </c:pt>
                <c:pt idx="104">
                  <c:v>98.554349917594706</c:v>
                </c:pt>
                <c:pt idx="105">
                  <c:v>100.69019752198186</c:v>
                </c:pt>
                <c:pt idx="106">
                  <c:v>100.15477156553541</c:v>
                </c:pt>
                <c:pt idx="107">
                  <c:v>99.319562847016087</c:v>
                </c:pt>
                <c:pt idx="108">
                  <c:v>98.382009687863487</c:v>
                </c:pt>
                <c:pt idx="109">
                  <c:v>99.189610505503538</c:v>
                </c:pt>
                <c:pt idx="110">
                  <c:v>98.579448009303121</c:v>
                </c:pt>
                <c:pt idx="111">
                  <c:v>97.772683794719995</c:v>
                </c:pt>
                <c:pt idx="112">
                  <c:v>97.467881414305438</c:v>
                </c:pt>
                <c:pt idx="113">
                  <c:v>95.783520592984331</c:v>
                </c:pt>
                <c:pt idx="114">
                  <c:v>94.584389544692812</c:v>
                </c:pt>
                <c:pt idx="115">
                  <c:v>95.576600770232602</c:v>
                </c:pt>
                <c:pt idx="116">
                  <c:v>97.004682188442089</c:v>
                </c:pt>
                <c:pt idx="117">
                  <c:v>95.774039091672222</c:v>
                </c:pt>
                <c:pt idx="118">
                  <c:v>94.55817598224175</c:v>
                </c:pt>
                <c:pt idx="119">
                  <c:v>95.934945746291788</c:v>
                </c:pt>
                <c:pt idx="120">
                  <c:v>95.02918350330323</c:v>
                </c:pt>
                <c:pt idx="121">
                  <c:v>96.181743648091313</c:v>
                </c:pt>
                <c:pt idx="122">
                  <c:v>95.386970743991128</c:v>
                </c:pt>
                <c:pt idx="123">
                  <c:v>95.200408262291816</c:v>
                </c:pt>
                <c:pt idx="124">
                  <c:v>93.016874283658666</c:v>
                </c:pt>
                <c:pt idx="125">
                  <c:v>93.045039919909257</c:v>
                </c:pt>
                <c:pt idx="126">
                  <c:v>91.531346122205449</c:v>
                </c:pt>
                <c:pt idx="127">
                  <c:v>90.921183626005018</c:v>
                </c:pt>
                <c:pt idx="128">
                  <c:v>90.576503166542608</c:v>
                </c:pt>
                <c:pt idx="129">
                  <c:v>90.169635213180442</c:v>
                </c:pt>
                <c:pt idx="130">
                  <c:v>88.166807494847959</c:v>
                </c:pt>
                <c:pt idx="131">
                  <c:v>88.022632901367317</c:v>
                </c:pt>
                <c:pt idx="132">
                  <c:v>88.358110727203282</c:v>
                </c:pt>
                <c:pt idx="133">
                  <c:v>90.683867225517531</c:v>
                </c:pt>
                <c:pt idx="134">
                  <c:v>90.577897504970835</c:v>
                </c:pt>
                <c:pt idx="135">
                  <c:v>88.174615790046118</c:v>
                </c:pt>
                <c:pt idx="136">
                  <c:v>90.722072098451477</c:v>
                </c:pt>
                <c:pt idx="137">
                  <c:v>90.435117249918463</c:v>
                </c:pt>
                <c:pt idx="138">
                  <c:v>89.935665224920754</c:v>
                </c:pt>
                <c:pt idx="139">
                  <c:v>89.381555133535812</c:v>
                </c:pt>
                <c:pt idx="140">
                  <c:v>90.186646142005017</c:v>
                </c:pt>
                <c:pt idx="141">
                  <c:v>91.203397723881963</c:v>
                </c:pt>
                <c:pt idx="142">
                  <c:v>92.926521153508318</c:v>
                </c:pt>
                <c:pt idx="143">
                  <c:v>92.497901520665508</c:v>
                </c:pt>
                <c:pt idx="144">
                  <c:v>92.153221061203112</c:v>
                </c:pt>
                <c:pt idx="145">
                  <c:v>92.740237539494643</c:v>
                </c:pt>
                <c:pt idx="146">
                  <c:v>92.496507182237252</c:v>
                </c:pt>
                <c:pt idx="147">
                  <c:v>92.414241214970744</c:v>
                </c:pt>
                <c:pt idx="148">
                  <c:v>91.55979062614162</c:v>
                </c:pt>
                <c:pt idx="149">
                  <c:v>91.224591667991291</c:v>
                </c:pt>
                <c:pt idx="150">
                  <c:v>91.904192217918364</c:v>
                </c:pt>
                <c:pt idx="151">
                  <c:v>90.363169387020946</c:v>
                </c:pt>
                <c:pt idx="152">
                  <c:v>87.979408410091679</c:v>
                </c:pt>
                <c:pt idx="153">
                  <c:v>87.743486348032462</c:v>
                </c:pt>
                <c:pt idx="154">
                  <c:v>87.520671067198762</c:v>
                </c:pt>
                <c:pt idx="155">
                  <c:v>85.671499443658988</c:v>
                </c:pt>
                <c:pt idx="156">
                  <c:v>85.297259009517774</c:v>
                </c:pt>
                <c:pt idx="157">
                  <c:v>85.613216097358304</c:v>
                </c:pt>
                <c:pt idx="158">
                  <c:v>87.223119246611077</c:v>
                </c:pt>
                <c:pt idx="159">
                  <c:v>85.965425984333223</c:v>
                </c:pt>
                <c:pt idx="160">
                  <c:v>86.764939639089462</c:v>
                </c:pt>
                <c:pt idx="161">
                  <c:v>87.560270278560949</c:v>
                </c:pt>
                <c:pt idx="162">
                  <c:v>88.300942851645203</c:v>
                </c:pt>
                <c:pt idx="163">
                  <c:v>88.402171821535873</c:v>
                </c:pt>
                <c:pt idx="164">
                  <c:v>88.117169046802402</c:v>
                </c:pt>
                <c:pt idx="165">
                  <c:v>88.01203592931266</c:v>
                </c:pt>
                <c:pt idx="166">
                  <c:v>87.854754554606515</c:v>
                </c:pt>
                <c:pt idx="167">
                  <c:v>88.319348118898077</c:v>
                </c:pt>
                <c:pt idx="168">
                  <c:v>88.182702952929972</c:v>
                </c:pt>
                <c:pt idx="169">
                  <c:v>89.180770399868422</c:v>
                </c:pt>
                <c:pt idx="170">
                  <c:v>89.978889716196406</c:v>
                </c:pt>
                <c:pt idx="171">
                  <c:v>90.468023636825095</c:v>
                </c:pt>
                <c:pt idx="172">
                  <c:v>90.442367809745363</c:v>
                </c:pt>
                <c:pt idx="173">
                  <c:v>89.56281912920781</c:v>
                </c:pt>
                <c:pt idx="174">
                  <c:v>89.05165466141284</c:v>
                </c:pt>
                <c:pt idx="175">
                  <c:v>88.895488757449286</c:v>
                </c:pt>
                <c:pt idx="176">
                  <c:v>89.512065210419649</c:v>
                </c:pt>
                <c:pt idx="177">
                  <c:v>90.790952416806817</c:v>
                </c:pt>
                <c:pt idx="178">
                  <c:v>91.137027214697454</c:v>
                </c:pt>
                <c:pt idx="179">
                  <c:v>92.142624089148427</c:v>
                </c:pt>
                <c:pt idx="180">
                  <c:v>92.61335274252427</c:v>
                </c:pt>
                <c:pt idx="181">
                  <c:v>93.250286536547023</c:v>
                </c:pt>
                <c:pt idx="182">
                  <c:v>92.756969600633596</c:v>
                </c:pt>
                <c:pt idx="183">
                  <c:v>91.936262001768014</c:v>
                </c:pt>
                <c:pt idx="184">
                  <c:v>92.817205020733809</c:v>
                </c:pt>
                <c:pt idx="185">
                  <c:v>94.422367419330541</c:v>
                </c:pt>
                <c:pt idx="186">
                  <c:v>95.697629345804287</c:v>
                </c:pt>
                <c:pt idx="187">
                  <c:v>96.7113133831391</c:v>
                </c:pt>
                <c:pt idx="188">
                  <c:v>96.739200151704011</c:v>
                </c:pt>
                <c:pt idx="189">
                  <c:v>96.979026361362315</c:v>
                </c:pt>
                <c:pt idx="190">
                  <c:v>96.94556223908441</c:v>
                </c:pt>
                <c:pt idx="191">
                  <c:v>97.034799898492153</c:v>
                </c:pt>
                <c:pt idx="192">
                  <c:v>97.743123820041106</c:v>
                </c:pt>
                <c:pt idx="193">
                  <c:v>97.798897357170958</c:v>
                </c:pt>
                <c:pt idx="194">
                  <c:v>98.490489217580958</c:v>
                </c:pt>
                <c:pt idx="195">
                  <c:v>98.708006012387315</c:v>
                </c:pt>
                <c:pt idx="196">
                  <c:v>99.416329933936268</c:v>
                </c:pt>
                <c:pt idx="197">
                  <c:v>100.08003502578136</c:v>
                </c:pt>
                <c:pt idx="198">
                  <c:v>100.15254062405015</c:v>
                </c:pt>
                <c:pt idx="199">
                  <c:v>99.04264723516637</c:v>
                </c:pt>
                <c:pt idx="200">
                  <c:v>97.553493793799703</c:v>
                </c:pt>
                <c:pt idx="201">
                  <c:v>98.03872356682929</c:v>
                </c:pt>
                <c:pt idx="202">
                  <c:v>98.189312117079851</c:v>
                </c:pt>
                <c:pt idx="203">
                  <c:v>97.726391758902196</c:v>
                </c:pt>
                <c:pt idx="204">
                  <c:v>97.932753846282594</c:v>
                </c:pt>
                <c:pt idx="205">
                  <c:v>96.560724832888582</c:v>
                </c:pt>
                <c:pt idx="206">
                  <c:v>99.048224588879364</c:v>
                </c:pt>
                <c:pt idx="207">
                  <c:v>97.842400716132261</c:v>
                </c:pt>
                <c:pt idx="208">
                  <c:v>97.823716581193764</c:v>
                </c:pt>
                <c:pt idx="209">
                  <c:v>98.528415222829253</c:v>
                </c:pt>
                <c:pt idx="210">
                  <c:v>98.471526214956825</c:v>
                </c:pt>
                <c:pt idx="211">
                  <c:v>98.297512779111756</c:v>
                </c:pt>
                <c:pt idx="212">
                  <c:v>99.26992439897046</c:v>
                </c:pt>
                <c:pt idx="213">
                  <c:v>99.46290083743969</c:v>
                </c:pt>
                <c:pt idx="214">
                  <c:v>100.03736826987702</c:v>
                </c:pt>
                <c:pt idx="215">
                  <c:v>100.78306046130295</c:v>
                </c:pt>
                <c:pt idx="216">
                  <c:v>100.41328191013213</c:v>
                </c:pt>
                <c:pt idx="217">
                  <c:v>99.708583268496639</c:v>
                </c:pt>
                <c:pt idx="218">
                  <c:v>97.775751339262087</c:v>
                </c:pt>
                <c:pt idx="219">
                  <c:v>98.285521468628815</c:v>
                </c:pt>
                <c:pt idx="220">
                  <c:v>99.36752808894768</c:v>
                </c:pt>
                <c:pt idx="221">
                  <c:v>98.821505160446563</c:v>
                </c:pt>
                <c:pt idx="222">
                  <c:v>98.327630489161848</c:v>
                </c:pt>
                <c:pt idx="223">
                  <c:v>96.640759858669895</c:v>
                </c:pt>
                <c:pt idx="224">
                  <c:v>94.905923986246293</c:v>
                </c:pt>
                <c:pt idx="225">
                  <c:v>94.856285538200751</c:v>
                </c:pt>
                <c:pt idx="226">
                  <c:v>94.026375305708754</c:v>
                </c:pt>
                <c:pt idx="227">
                  <c:v>93.80049248033292</c:v>
                </c:pt>
                <c:pt idx="228">
                  <c:v>95.341236443544702</c:v>
                </c:pt>
                <c:pt idx="229">
                  <c:v>94.186724224957061</c:v>
                </c:pt>
                <c:pt idx="230">
                  <c:v>96.344881244196145</c:v>
                </c:pt>
                <c:pt idx="231">
                  <c:v>96.665579082692716</c:v>
                </c:pt>
                <c:pt idx="232">
                  <c:v>96.569927466515054</c:v>
                </c:pt>
                <c:pt idx="233">
                  <c:v>96.159155365553787</c:v>
                </c:pt>
                <c:pt idx="234">
                  <c:v>94.723265652146097</c:v>
                </c:pt>
                <c:pt idx="235">
                  <c:v>95.504374039649477</c:v>
                </c:pt>
                <c:pt idx="236">
                  <c:v>94.895048146505999</c:v>
                </c:pt>
                <c:pt idx="237">
                  <c:v>95.850727705225779</c:v>
                </c:pt>
                <c:pt idx="238">
                  <c:v>96.554032008433026</c:v>
                </c:pt>
                <c:pt idx="239">
                  <c:v>97.530905511262148</c:v>
                </c:pt>
                <c:pt idx="240">
                  <c:v>97.672012560200628</c:v>
                </c:pt>
                <c:pt idx="241">
                  <c:v>97.960361747161883</c:v>
                </c:pt>
                <c:pt idx="242">
                  <c:v>98.029242065517224</c:v>
                </c:pt>
                <c:pt idx="243">
                  <c:v>98.890664346487583</c:v>
                </c:pt>
                <c:pt idx="244">
                  <c:v>98.475709230241577</c:v>
                </c:pt>
                <c:pt idx="245">
                  <c:v>98.925243939508093</c:v>
                </c:pt>
                <c:pt idx="246">
                  <c:v>99.203275022100343</c:v>
                </c:pt>
                <c:pt idx="247">
                  <c:v>100.46041054900691</c:v>
                </c:pt>
              </c:numCache>
            </c:numRef>
          </c:val>
          <c:smooth val="0"/>
          <c:extLst>
            <c:ext xmlns:c16="http://schemas.microsoft.com/office/drawing/2014/chart" uri="{C3380CC4-5D6E-409C-BE32-E72D297353CC}">
              <c16:uniqueId val="{00000000-DF54-4EE6-AE5A-3460BD522C56}"/>
            </c:ext>
          </c:extLst>
        </c:ser>
        <c:ser>
          <c:idx val="1"/>
          <c:order val="1"/>
          <c:tx>
            <c:strRef>
              <c:f>Indices!$G$1</c:f>
              <c:strCache>
                <c:ptCount val="1"/>
                <c:pt idx="0">
                  <c:v> BSE </c:v>
                </c:pt>
              </c:strCache>
            </c:strRef>
          </c:tx>
          <c:spPr>
            <a:ln w="19050" cap="rnd">
              <a:solidFill>
                <a:schemeClr val="accent1"/>
              </a:solidFill>
              <a:round/>
            </a:ln>
            <a:effectLst/>
          </c:spPr>
          <c:marker>
            <c:symbol val="none"/>
          </c:marker>
          <c:cat>
            <c:numRef>
              <c:f>Indices!$E$2:$E$249</c:f>
              <c:numCache>
                <c:formatCode>d\-mmm\-yy</c:formatCode>
                <c:ptCount val="248"/>
                <c:pt idx="0">
                  <c:v>44501</c:v>
                </c:pt>
                <c:pt idx="1">
                  <c:v>44502</c:v>
                </c:pt>
                <c:pt idx="2">
                  <c:v>44503</c:v>
                </c:pt>
                <c:pt idx="3">
                  <c:v>44504</c:v>
                </c:pt>
                <c:pt idx="4">
                  <c:v>44508</c:v>
                </c:pt>
                <c:pt idx="5">
                  <c:v>44509</c:v>
                </c:pt>
                <c:pt idx="6">
                  <c:v>44510</c:v>
                </c:pt>
                <c:pt idx="7">
                  <c:v>44511</c:v>
                </c:pt>
                <c:pt idx="8">
                  <c:v>44512</c:v>
                </c:pt>
                <c:pt idx="9">
                  <c:v>44515</c:v>
                </c:pt>
                <c:pt idx="10">
                  <c:v>44516</c:v>
                </c:pt>
                <c:pt idx="11">
                  <c:v>44517</c:v>
                </c:pt>
                <c:pt idx="12">
                  <c:v>44518</c:v>
                </c:pt>
                <c:pt idx="13">
                  <c:v>44522</c:v>
                </c:pt>
                <c:pt idx="14">
                  <c:v>44523</c:v>
                </c:pt>
                <c:pt idx="15">
                  <c:v>44524</c:v>
                </c:pt>
                <c:pt idx="16">
                  <c:v>44525</c:v>
                </c:pt>
                <c:pt idx="17">
                  <c:v>44526</c:v>
                </c:pt>
                <c:pt idx="18">
                  <c:v>44529</c:v>
                </c:pt>
                <c:pt idx="19">
                  <c:v>44530</c:v>
                </c:pt>
                <c:pt idx="20">
                  <c:v>44531</c:v>
                </c:pt>
                <c:pt idx="21">
                  <c:v>44532</c:v>
                </c:pt>
                <c:pt idx="22">
                  <c:v>44533</c:v>
                </c:pt>
                <c:pt idx="23">
                  <c:v>44536</c:v>
                </c:pt>
                <c:pt idx="24">
                  <c:v>44537</c:v>
                </c:pt>
                <c:pt idx="25">
                  <c:v>44538</c:v>
                </c:pt>
                <c:pt idx="26">
                  <c:v>44539</c:v>
                </c:pt>
                <c:pt idx="27">
                  <c:v>44540</c:v>
                </c:pt>
                <c:pt idx="28">
                  <c:v>44543</c:v>
                </c:pt>
                <c:pt idx="29">
                  <c:v>44544</c:v>
                </c:pt>
                <c:pt idx="30">
                  <c:v>44545</c:v>
                </c:pt>
                <c:pt idx="31">
                  <c:v>44546</c:v>
                </c:pt>
                <c:pt idx="32">
                  <c:v>44547</c:v>
                </c:pt>
                <c:pt idx="33">
                  <c:v>44550</c:v>
                </c:pt>
                <c:pt idx="34">
                  <c:v>44551</c:v>
                </c:pt>
                <c:pt idx="35">
                  <c:v>44552</c:v>
                </c:pt>
                <c:pt idx="36">
                  <c:v>44553</c:v>
                </c:pt>
                <c:pt idx="37">
                  <c:v>44554</c:v>
                </c:pt>
                <c:pt idx="38">
                  <c:v>44557</c:v>
                </c:pt>
                <c:pt idx="39">
                  <c:v>44558</c:v>
                </c:pt>
                <c:pt idx="40">
                  <c:v>44559</c:v>
                </c:pt>
                <c:pt idx="41">
                  <c:v>44560</c:v>
                </c:pt>
                <c:pt idx="42">
                  <c:v>44561</c:v>
                </c:pt>
                <c:pt idx="43">
                  <c:v>44564</c:v>
                </c:pt>
                <c:pt idx="44">
                  <c:v>44565</c:v>
                </c:pt>
                <c:pt idx="45">
                  <c:v>44566</c:v>
                </c:pt>
                <c:pt idx="46">
                  <c:v>44567</c:v>
                </c:pt>
                <c:pt idx="47">
                  <c:v>44568</c:v>
                </c:pt>
                <c:pt idx="48">
                  <c:v>44571</c:v>
                </c:pt>
                <c:pt idx="49">
                  <c:v>44572</c:v>
                </c:pt>
                <c:pt idx="50">
                  <c:v>44573</c:v>
                </c:pt>
                <c:pt idx="51">
                  <c:v>44574</c:v>
                </c:pt>
                <c:pt idx="52">
                  <c:v>44575</c:v>
                </c:pt>
                <c:pt idx="53">
                  <c:v>44578</c:v>
                </c:pt>
                <c:pt idx="54">
                  <c:v>44579</c:v>
                </c:pt>
                <c:pt idx="55">
                  <c:v>44580</c:v>
                </c:pt>
                <c:pt idx="56">
                  <c:v>44581</c:v>
                </c:pt>
                <c:pt idx="57">
                  <c:v>44582</c:v>
                </c:pt>
                <c:pt idx="58">
                  <c:v>44585</c:v>
                </c:pt>
                <c:pt idx="59">
                  <c:v>44586</c:v>
                </c:pt>
                <c:pt idx="60">
                  <c:v>44588</c:v>
                </c:pt>
                <c:pt idx="61">
                  <c:v>44589</c:v>
                </c:pt>
                <c:pt idx="62">
                  <c:v>44592</c:v>
                </c:pt>
                <c:pt idx="63">
                  <c:v>44593</c:v>
                </c:pt>
                <c:pt idx="64">
                  <c:v>44594</c:v>
                </c:pt>
                <c:pt idx="65">
                  <c:v>44595</c:v>
                </c:pt>
                <c:pt idx="66">
                  <c:v>44596</c:v>
                </c:pt>
                <c:pt idx="67">
                  <c:v>44599</c:v>
                </c:pt>
                <c:pt idx="68">
                  <c:v>44600</c:v>
                </c:pt>
                <c:pt idx="69">
                  <c:v>44601</c:v>
                </c:pt>
                <c:pt idx="70">
                  <c:v>44602</c:v>
                </c:pt>
                <c:pt idx="71">
                  <c:v>44603</c:v>
                </c:pt>
                <c:pt idx="72">
                  <c:v>44606</c:v>
                </c:pt>
                <c:pt idx="73">
                  <c:v>44607</c:v>
                </c:pt>
                <c:pt idx="74">
                  <c:v>44608</c:v>
                </c:pt>
                <c:pt idx="75">
                  <c:v>44609</c:v>
                </c:pt>
                <c:pt idx="76">
                  <c:v>44610</c:v>
                </c:pt>
                <c:pt idx="77">
                  <c:v>44613</c:v>
                </c:pt>
                <c:pt idx="78">
                  <c:v>44614</c:v>
                </c:pt>
                <c:pt idx="79">
                  <c:v>44615</c:v>
                </c:pt>
                <c:pt idx="80">
                  <c:v>44616</c:v>
                </c:pt>
                <c:pt idx="81">
                  <c:v>44617</c:v>
                </c:pt>
                <c:pt idx="82">
                  <c:v>44620</c:v>
                </c:pt>
                <c:pt idx="83">
                  <c:v>44622</c:v>
                </c:pt>
                <c:pt idx="84">
                  <c:v>44623</c:v>
                </c:pt>
                <c:pt idx="85">
                  <c:v>44624</c:v>
                </c:pt>
                <c:pt idx="86">
                  <c:v>44627</c:v>
                </c:pt>
                <c:pt idx="87">
                  <c:v>44628</c:v>
                </c:pt>
                <c:pt idx="88">
                  <c:v>44629</c:v>
                </c:pt>
                <c:pt idx="89">
                  <c:v>44630</c:v>
                </c:pt>
                <c:pt idx="90">
                  <c:v>44631</c:v>
                </c:pt>
                <c:pt idx="91">
                  <c:v>44634</c:v>
                </c:pt>
                <c:pt idx="92">
                  <c:v>44635</c:v>
                </c:pt>
                <c:pt idx="93">
                  <c:v>44636</c:v>
                </c:pt>
                <c:pt idx="94">
                  <c:v>44637</c:v>
                </c:pt>
                <c:pt idx="95">
                  <c:v>44641</c:v>
                </c:pt>
                <c:pt idx="96">
                  <c:v>44642</c:v>
                </c:pt>
                <c:pt idx="97">
                  <c:v>44643</c:v>
                </c:pt>
                <c:pt idx="98">
                  <c:v>44644</c:v>
                </c:pt>
                <c:pt idx="99">
                  <c:v>44645</c:v>
                </c:pt>
                <c:pt idx="100">
                  <c:v>44648</c:v>
                </c:pt>
                <c:pt idx="101">
                  <c:v>44649</c:v>
                </c:pt>
                <c:pt idx="102">
                  <c:v>44650</c:v>
                </c:pt>
                <c:pt idx="103">
                  <c:v>44651</c:v>
                </c:pt>
                <c:pt idx="104">
                  <c:v>44652</c:v>
                </c:pt>
                <c:pt idx="105">
                  <c:v>44655</c:v>
                </c:pt>
                <c:pt idx="106">
                  <c:v>44656</c:v>
                </c:pt>
                <c:pt idx="107">
                  <c:v>44657</c:v>
                </c:pt>
                <c:pt idx="108">
                  <c:v>44658</c:v>
                </c:pt>
                <c:pt idx="109">
                  <c:v>44659</c:v>
                </c:pt>
                <c:pt idx="110">
                  <c:v>44662</c:v>
                </c:pt>
                <c:pt idx="111">
                  <c:v>44663</c:v>
                </c:pt>
                <c:pt idx="112">
                  <c:v>44664</c:v>
                </c:pt>
                <c:pt idx="113">
                  <c:v>44669</c:v>
                </c:pt>
                <c:pt idx="114">
                  <c:v>44670</c:v>
                </c:pt>
                <c:pt idx="115">
                  <c:v>44671</c:v>
                </c:pt>
                <c:pt idx="116">
                  <c:v>44672</c:v>
                </c:pt>
                <c:pt idx="117">
                  <c:v>44673</c:v>
                </c:pt>
                <c:pt idx="118">
                  <c:v>44676</c:v>
                </c:pt>
                <c:pt idx="119">
                  <c:v>44677</c:v>
                </c:pt>
                <c:pt idx="120">
                  <c:v>44678</c:v>
                </c:pt>
                <c:pt idx="121">
                  <c:v>44679</c:v>
                </c:pt>
                <c:pt idx="122">
                  <c:v>44680</c:v>
                </c:pt>
                <c:pt idx="123">
                  <c:v>44683</c:v>
                </c:pt>
                <c:pt idx="124">
                  <c:v>44685</c:v>
                </c:pt>
                <c:pt idx="125">
                  <c:v>44686</c:v>
                </c:pt>
                <c:pt idx="126">
                  <c:v>44687</c:v>
                </c:pt>
                <c:pt idx="127">
                  <c:v>44690</c:v>
                </c:pt>
                <c:pt idx="128">
                  <c:v>44691</c:v>
                </c:pt>
                <c:pt idx="129">
                  <c:v>44692</c:v>
                </c:pt>
                <c:pt idx="130">
                  <c:v>44693</c:v>
                </c:pt>
                <c:pt idx="131">
                  <c:v>44694</c:v>
                </c:pt>
                <c:pt idx="132">
                  <c:v>44697</c:v>
                </c:pt>
                <c:pt idx="133">
                  <c:v>44698</c:v>
                </c:pt>
                <c:pt idx="134">
                  <c:v>44699</c:v>
                </c:pt>
                <c:pt idx="135">
                  <c:v>44700</c:v>
                </c:pt>
                <c:pt idx="136">
                  <c:v>44701</c:v>
                </c:pt>
                <c:pt idx="137">
                  <c:v>44704</c:v>
                </c:pt>
                <c:pt idx="138">
                  <c:v>44705</c:v>
                </c:pt>
                <c:pt idx="139">
                  <c:v>44706</c:v>
                </c:pt>
                <c:pt idx="140">
                  <c:v>44707</c:v>
                </c:pt>
                <c:pt idx="141">
                  <c:v>44708</c:v>
                </c:pt>
                <c:pt idx="142">
                  <c:v>44711</c:v>
                </c:pt>
                <c:pt idx="143">
                  <c:v>44712</c:v>
                </c:pt>
                <c:pt idx="144">
                  <c:v>44713</c:v>
                </c:pt>
                <c:pt idx="145">
                  <c:v>44714</c:v>
                </c:pt>
                <c:pt idx="146">
                  <c:v>44715</c:v>
                </c:pt>
                <c:pt idx="147">
                  <c:v>44718</c:v>
                </c:pt>
                <c:pt idx="148">
                  <c:v>44719</c:v>
                </c:pt>
                <c:pt idx="149">
                  <c:v>44720</c:v>
                </c:pt>
                <c:pt idx="150">
                  <c:v>44721</c:v>
                </c:pt>
                <c:pt idx="151">
                  <c:v>44722</c:v>
                </c:pt>
                <c:pt idx="152">
                  <c:v>44725</c:v>
                </c:pt>
                <c:pt idx="153">
                  <c:v>44726</c:v>
                </c:pt>
                <c:pt idx="154">
                  <c:v>44727</c:v>
                </c:pt>
                <c:pt idx="155">
                  <c:v>44728</c:v>
                </c:pt>
                <c:pt idx="156">
                  <c:v>44729</c:v>
                </c:pt>
                <c:pt idx="157">
                  <c:v>44732</c:v>
                </c:pt>
                <c:pt idx="158">
                  <c:v>44733</c:v>
                </c:pt>
                <c:pt idx="159">
                  <c:v>44734</c:v>
                </c:pt>
                <c:pt idx="160">
                  <c:v>44735</c:v>
                </c:pt>
                <c:pt idx="161">
                  <c:v>44736</c:v>
                </c:pt>
                <c:pt idx="162">
                  <c:v>44739</c:v>
                </c:pt>
                <c:pt idx="163">
                  <c:v>44740</c:v>
                </c:pt>
                <c:pt idx="164">
                  <c:v>44741</c:v>
                </c:pt>
                <c:pt idx="165">
                  <c:v>44742</c:v>
                </c:pt>
                <c:pt idx="166">
                  <c:v>44743</c:v>
                </c:pt>
                <c:pt idx="167">
                  <c:v>44746</c:v>
                </c:pt>
                <c:pt idx="168">
                  <c:v>44747</c:v>
                </c:pt>
                <c:pt idx="169">
                  <c:v>44748</c:v>
                </c:pt>
                <c:pt idx="170">
                  <c:v>44749</c:v>
                </c:pt>
                <c:pt idx="171">
                  <c:v>44750</c:v>
                </c:pt>
                <c:pt idx="172">
                  <c:v>44753</c:v>
                </c:pt>
                <c:pt idx="173">
                  <c:v>44754</c:v>
                </c:pt>
                <c:pt idx="174">
                  <c:v>44755</c:v>
                </c:pt>
                <c:pt idx="175">
                  <c:v>44756</c:v>
                </c:pt>
                <c:pt idx="176">
                  <c:v>44757</c:v>
                </c:pt>
                <c:pt idx="177">
                  <c:v>44760</c:v>
                </c:pt>
                <c:pt idx="178">
                  <c:v>44761</c:v>
                </c:pt>
                <c:pt idx="179">
                  <c:v>44762</c:v>
                </c:pt>
                <c:pt idx="180">
                  <c:v>44763</c:v>
                </c:pt>
                <c:pt idx="181">
                  <c:v>44764</c:v>
                </c:pt>
                <c:pt idx="182">
                  <c:v>44767</c:v>
                </c:pt>
                <c:pt idx="183">
                  <c:v>44768</c:v>
                </c:pt>
                <c:pt idx="184">
                  <c:v>44769</c:v>
                </c:pt>
                <c:pt idx="185">
                  <c:v>44770</c:v>
                </c:pt>
                <c:pt idx="186">
                  <c:v>44771</c:v>
                </c:pt>
                <c:pt idx="187">
                  <c:v>44774</c:v>
                </c:pt>
                <c:pt idx="188">
                  <c:v>44775</c:v>
                </c:pt>
                <c:pt idx="189">
                  <c:v>44776</c:v>
                </c:pt>
                <c:pt idx="190">
                  <c:v>44777</c:v>
                </c:pt>
                <c:pt idx="191">
                  <c:v>44778</c:v>
                </c:pt>
                <c:pt idx="192">
                  <c:v>44781</c:v>
                </c:pt>
                <c:pt idx="193">
                  <c:v>44783</c:v>
                </c:pt>
                <c:pt idx="194">
                  <c:v>44784</c:v>
                </c:pt>
                <c:pt idx="195">
                  <c:v>44785</c:v>
                </c:pt>
                <c:pt idx="196">
                  <c:v>44789</c:v>
                </c:pt>
                <c:pt idx="197">
                  <c:v>44790</c:v>
                </c:pt>
                <c:pt idx="198">
                  <c:v>44791</c:v>
                </c:pt>
                <c:pt idx="199">
                  <c:v>44792</c:v>
                </c:pt>
                <c:pt idx="200">
                  <c:v>44795</c:v>
                </c:pt>
                <c:pt idx="201">
                  <c:v>44796</c:v>
                </c:pt>
                <c:pt idx="202">
                  <c:v>44797</c:v>
                </c:pt>
                <c:pt idx="203">
                  <c:v>44798</c:v>
                </c:pt>
                <c:pt idx="204">
                  <c:v>44799</c:v>
                </c:pt>
                <c:pt idx="205">
                  <c:v>44802</c:v>
                </c:pt>
                <c:pt idx="206">
                  <c:v>44803</c:v>
                </c:pt>
                <c:pt idx="207">
                  <c:v>44805</c:v>
                </c:pt>
                <c:pt idx="208">
                  <c:v>44806</c:v>
                </c:pt>
                <c:pt idx="209">
                  <c:v>44809</c:v>
                </c:pt>
                <c:pt idx="210">
                  <c:v>44810</c:v>
                </c:pt>
                <c:pt idx="211">
                  <c:v>44811</c:v>
                </c:pt>
                <c:pt idx="212">
                  <c:v>44812</c:v>
                </c:pt>
                <c:pt idx="213">
                  <c:v>44813</c:v>
                </c:pt>
                <c:pt idx="214">
                  <c:v>44816</c:v>
                </c:pt>
                <c:pt idx="215">
                  <c:v>44817</c:v>
                </c:pt>
                <c:pt idx="216">
                  <c:v>44818</c:v>
                </c:pt>
                <c:pt idx="217">
                  <c:v>44819</c:v>
                </c:pt>
                <c:pt idx="218">
                  <c:v>44820</c:v>
                </c:pt>
                <c:pt idx="219">
                  <c:v>44823</c:v>
                </c:pt>
                <c:pt idx="220">
                  <c:v>44824</c:v>
                </c:pt>
                <c:pt idx="221">
                  <c:v>44825</c:v>
                </c:pt>
                <c:pt idx="222">
                  <c:v>44826</c:v>
                </c:pt>
                <c:pt idx="223">
                  <c:v>44827</c:v>
                </c:pt>
                <c:pt idx="224">
                  <c:v>44830</c:v>
                </c:pt>
                <c:pt idx="225">
                  <c:v>44831</c:v>
                </c:pt>
                <c:pt idx="226">
                  <c:v>44832</c:v>
                </c:pt>
                <c:pt idx="227">
                  <c:v>44833</c:v>
                </c:pt>
                <c:pt idx="228">
                  <c:v>44834</c:v>
                </c:pt>
                <c:pt idx="229">
                  <c:v>44837</c:v>
                </c:pt>
                <c:pt idx="230">
                  <c:v>44838</c:v>
                </c:pt>
                <c:pt idx="231">
                  <c:v>44840</c:v>
                </c:pt>
                <c:pt idx="232">
                  <c:v>44841</c:v>
                </c:pt>
                <c:pt idx="233">
                  <c:v>44844</c:v>
                </c:pt>
                <c:pt idx="234">
                  <c:v>44845</c:v>
                </c:pt>
                <c:pt idx="235">
                  <c:v>44846</c:v>
                </c:pt>
                <c:pt idx="236">
                  <c:v>44847</c:v>
                </c:pt>
                <c:pt idx="237">
                  <c:v>44848</c:v>
                </c:pt>
                <c:pt idx="238">
                  <c:v>44851</c:v>
                </c:pt>
                <c:pt idx="239">
                  <c:v>44852</c:v>
                </c:pt>
                <c:pt idx="240">
                  <c:v>44853</c:v>
                </c:pt>
                <c:pt idx="241">
                  <c:v>44854</c:v>
                </c:pt>
                <c:pt idx="242">
                  <c:v>44855</c:v>
                </c:pt>
                <c:pt idx="243">
                  <c:v>44858</c:v>
                </c:pt>
                <c:pt idx="244">
                  <c:v>44859</c:v>
                </c:pt>
                <c:pt idx="245">
                  <c:v>44861</c:v>
                </c:pt>
                <c:pt idx="246">
                  <c:v>44862</c:v>
                </c:pt>
                <c:pt idx="247">
                  <c:v>44865</c:v>
                </c:pt>
              </c:numCache>
            </c:numRef>
          </c:cat>
          <c:val>
            <c:numRef>
              <c:f>Indices!$G$2:$G$249</c:f>
              <c:numCache>
                <c:formatCode>0</c:formatCode>
                <c:ptCount val="248"/>
                <c:pt idx="0">
                  <c:v>100</c:v>
                </c:pt>
                <c:pt idx="1">
                  <c:v>99.818086462473431</c:v>
                </c:pt>
                <c:pt idx="2">
                  <c:v>99.390506507815473</c:v>
                </c:pt>
                <c:pt idx="3">
                  <c:v>99.882205164548623</c:v>
                </c:pt>
                <c:pt idx="4">
                  <c:v>100.67702099455157</c:v>
                </c:pt>
                <c:pt idx="5">
                  <c:v>100.49051804785157</c:v>
                </c:pt>
                <c:pt idx="6">
                  <c:v>100.35644411246979</c:v>
                </c:pt>
                <c:pt idx="7">
                  <c:v>99.636222809829192</c:v>
                </c:pt>
                <c:pt idx="8">
                  <c:v>100.91161296780795</c:v>
                </c:pt>
                <c:pt idx="9">
                  <c:v>100.96485676553738</c:v>
                </c:pt>
                <c:pt idx="10">
                  <c:v>100.30581095691508</c:v>
                </c:pt>
                <c:pt idx="11">
                  <c:v>99.783616008790361</c:v>
                </c:pt>
                <c:pt idx="12">
                  <c:v>99.164511362612188</c:v>
                </c:pt>
                <c:pt idx="13">
                  <c:v>97.218801412606808</c:v>
                </c:pt>
                <c:pt idx="14">
                  <c:v>97.548773280858839</c:v>
                </c:pt>
                <c:pt idx="15">
                  <c:v>97.011114019214943</c:v>
                </c:pt>
                <c:pt idx="16">
                  <c:v>97.766204854597163</c:v>
                </c:pt>
                <c:pt idx="17">
                  <c:v>94.959448579162114</c:v>
                </c:pt>
                <c:pt idx="18">
                  <c:v>95.214576495640188</c:v>
                </c:pt>
                <c:pt idx="19">
                  <c:v>94.889144151679275</c:v>
                </c:pt>
                <c:pt idx="20">
                  <c:v>95.919965359937692</c:v>
                </c:pt>
                <c:pt idx="21">
                  <c:v>97.211152397317761</c:v>
                </c:pt>
                <c:pt idx="22">
                  <c:v>95.939370579160126</c:v>
                </c:pt>
                <c:pt idx="23">
                  <c:v>94.360813363029223</c:v>
                </c:pt>
                <c:pt idx="24">
                  <c:v>95.834928263876364</c:v>
                </c:pt>
                <c:pt idx="25">
                  <c:v>97.524412829992613</c:v>
                </c:pt>
                <c:pt idx="26">
                  <c:v>97.786225320701547</c:v>
                </c:pt>
                <c:pt idx="27">
                  <c:v>97.752203830959388</c:v>
                </c:pt>
                <c:pt idx="28">
                  <c:v>96.915384930043075</c:v>
                </c:pt>
                <c:pt idx="29">
                  <c:v>96.638806514167442</c:v>
                </c:pt>
                <c:pt idx="30">
                  <c:v>96.091635868294574</c:v>
                </c:pt>
                <c:pt idx="31">
                  <c:v>96.279718502934699</c:v>
                </c:pt>
                <c:pt idx="32">
                  <c:v>94.800798025090742</c:v>
                </c:pt>
                <c:pt idx="33">
                  <c:v>92.822479990342273</c:v>
                </c:pt>
                <c:pt idx="34">
                  <c:v>93.648906207441939</c:v>
                </c:pt>
                <c:pt idx="35">
                  <c:v>94.665809533533078</c:v>
                </c:pt>
                <c:pt idx="36">
                  <c:v>95.305533264403479</c:v>
                </c:pt>
                <c:pt idx="37">
                  <c:v>94.987982731849101</c:v>
                </c:pt>
                <c:pt idx="38">
                  <c:v>95.480063839346698</c:v>
                </c:pt>
                <c:pt idx="39">
                  <c:v>96.273632547291683</c:v>
                </c:pt>
                <c:pt idx="40">
                  <c:v>96.122331699215422</c:v>
                </c:pt>
                <c:pt idx="41">
                  <c:v>96.102095065287642</c:v>
                </c:pt>
                <c:pt idx="42">
                  <c:v>96.866165179487425</c:v>
                </c:pt>
                <c:pt idx="43">
                  <c:v>98.411598833757921</c:v>
                </c:pt>
                <c:pt idx="44">
                  <c:v>99.530200806605251</c:v>
                </c:pt>
                <c:pt idx="45">
                  <c:v>100.14082502278904</c:v>
                </c:pt>
                <c:pt idx="46">
                  <c:v>99.107692481649806</c:v>
                </c:pt>
                <c:pt idx="47">
                  <c:v>99.345161149786648</c:v>
                </c:pt>
                <c:pt idx="48">
                  <c:v>100.42762983954026</c:v>
                </c:pt>
                <c:pt idx="49">
                  <c:v>100.79554747494363</c:v>
                </c:pt>
                <c:pt idx="50">
                  <c:v>101.68208497523878</c:v>
                </c:pt>
                <c:pt idx="51">
                  <c:v>101.82385781079194</c:v>
                </c:pt>
                <c:pt idx="52">
                  <c:v>101.80345489392309</c:v>
                </c:pt>
                <c:pt idx="53">
                  <c:v>101.94625868371087</c:v>
                </c:pt>
                <c:pt idx="54">
                  <c:v>101.02496804873284</c:v>
                </c:pt>
                <c:pt idx="55">
                  <c:v>99.934085442161276</c:v>
                </c:pt>
                <c:pt idx="56">
                  <c:v>98.879519029918598</c:v>
                </c:pt>
                <c:pt idx="57">
                  <c:v>98.168759226624658</c:v>
                </c:pt>
                <c:pt idx="58">
                  <c:v>95.598573691444685</c:v>
                </c:pt>
                <c:pt idx="59">
                  <c:v>96.208233466570277</c:v>
                </c:pt>
                <c:pt idx="60">
                  <c:v>95.241780384798645</c:v>
                </c:pt>
                <c:pt idx="61">
                  <c:v>95.114224740706661</c:v>
                </c:pt>
                <c:pt idx="62">
                  <c:v>96.467668111221968</c:v>
                </c:pt>
                <c:pt idx="63">
                  <c:v>97.878412583228737</c:v>
                </c:pt>
                <c:pt idx="64">
                  <c:v>99.035342773991843</c:v>
                </c:pt>
                <c:pt idx="65">
                  <c:v>97.754448650663775</c:v>
                </c:pt>
                <c:pt idx="66">
                  <c:v>97.516331479056802</c:v>
                </c:pt>
                <c:pt idx="67">
                  <c:v>95.814209409419504</c:v>
                </c:pt>
                <c:pt idx="68">
                  <c:v>96.125807012683694</c:v>
                </c:pt>
                <c:pt idx="69">
                  <c:v>97.218934438959664</c:v>
                </c:pt>
                <c:pt idx="70">
                  <c:v>97.983935737629423</c:v>
                </c:pt>
                <c:pt idx="71">
                  <c:v>96.698385691951501</c:v>
                </c:pt>
                <c:pt idx="72">
                  <c:v>93.793289685169825</c:v>
                </c:pt>
                <c:pt idx="73">
                  <c:v>96.680310736257596</c:v>
                </c:pt>
                <c:pt idx="74">
                  <c:v>96.438585224829467</c:v>
                </c:pt>
                <c:pt idx="75">
                  <c:v>96.264536870415341</c:v>
                </c:pt>
                <c:pt idx="76">
                  <c:v>96.16636342200978</c:v>
                </c:pt>
                <c:pt idx="77">
                  <c:v>95.917969964644882</c:v>
                </c:pt>
                <c:pt idx="78">
                  <c:v>95.281255955007794</c:v>
                </c:pt>
                <c:pt idx="79">
                  <c:v>95.16715260084807</c:v>
                </c:pt>
                <c:pt idx="80">
                  <c:v>90.673938108824174</c:v>
                </c:pt>
                <c:pt idx="81">
                  <c:v>92.883189892125557</c:v>
                </c:pt>
                <c:pt idx="82">
                  <c:v>93.529631453815043</c:v>
                </c:pt>
                <c:pt idx="83">
                  <c:v>92.235318297142925</c:v>
                </c:pt>
                <c:pt idx="84">
                  <c:v>91.626356910369793</c:v>
                </c:pt>
                <c:pt idx="85">
                  <c:v>90.347857261393074</c:v>
                </c:pt>
                <c:pt idx="86">
                  <c:v>87.868478840329431</c:v>
                </c:pt>
                <c:pt idx="87">
                  <c:v>88.835148089924445</c:v>
                </c:pt>
                <c:pt idx="88">
                  <c:v>90.869187538224267</c:v>
                </c:pt>
                <c:pt idx="89">
                  <c:v>92.227818936500839</c:v>
                </c:pt>
                <c:pt idx="90">
                  <c:v>92.370672611170932</c:v>
                </c:pt>
                <c:pt idx="91">
                  <c:v>93.926615347316812</c:v>
                </c:pt>
                <c:pt idx="92">
                  <c:v>92.74738661415671</c:v>
                </c:pt>
                <c:pt idx="93">
                  <c:v>94.476396635364452</c:v>
                </c:pt>
                <c:pt idx="94">
                  <c:v>96.217844620563937</c:v>
                </c:pt>
                <c:pt idx="95">
                  <c:v>95.267637382134481</c:v>
                </c:pt>
                <c:pt idx="96">
                  <c:v>96.426313543778804</c:v>
                </c:pt>
                <c:pt idx="97">
                  <c:v>95.920015244820021</c:v>
                </c:pt>
                <c:pt idx="98">
                  <c:v>95.771790631153493</c:v>
                </c:pt>
                <c:pt idx="99">
                  <c:v>95.383553220351814</c:v>
                </c:pt>
                <c:pt idx="100">
                  <c:v>95.768149034744127</c:v>
                </c:pt>
                <c:pt idx="101">
                  <c:v>96.350405381182</c:v>
                </c:pt>
                <c:pt idx="102">
                  <c:v>97.581464507072482</c:v>
                </c:pt>
                <c:pt idx="103">
                  <c:v>97.389440966729083</c:v>
                </c:pt>
                <c:pt idx="104">
                  <c:v>98.567023498772642</c:v>
                </c:pt>
                <c:pt idx="105">
                  <c:v>100.7869839034787</c:v>
                </c:pt>
                <c:pt idx="106">
                  <c:v>100.06325403078159</c:v>
                </c:pt>
                <c:pt idx="107">
                  <c:v>99.121942929699202</c:v>
                </c:pt>
                <c:pt idx="108">
                  <c:v>98.165051117038885</c:v>
                </c:pt>
                <c:pt idx="109">
                  <c:v>98.850519284996636</c:v>
                </c:pt>
                <c:pt idx="110">
                  <c:v>98.048021183116418</c:v>
                </c:pt>
                <c:pt idx="111">
                  <c:v>97.40251080589691</c:v>
                </c:pt>
                <c:pt idx="112">
                  <c:v>97.007688590629016</c:v>
                </c:pt>
                <c:pt idx="113">
                  <c:v>95.058536583743575</c:v>
                </c:pt>
                <c:pt idx="114">
                  <c:v>93.888586438694972</c:v>
                </c:pt>
                <c:pt idx="115">
                  <c:v>94.843632510709455</c:v>
                </c:pt>
                <c:pt idx="116">
                  <c:v>96.297244724923118</c:v>
                </c:pt>
                <c:pt idx="117">
                  <c:v>95.109103226121846</c:v>
                </c:pt>
                <c:pt idx="118">
                  <c:v>94.082705144095797</c:v>
                </c:pt>
                <c:pt idx="119">
                  <c:v>95.37425800394621</c:v>
                </c:pt>
                <c:pt idx="120">
                  <c:v>94.480952787949661</c:v>
                </c:pt>
                <c:pt idx="121">
                  <c:v>95.647710300529795</c:v>
                </c:pt>
                <c:pt idx="122">
                  <c:v>94.88249283403664</c:v>
                </c:pt>
                <c:pt idx="123">
                  <c:v>94.741351873659525</c:v>
                </c:pt>
                <c:pt idx="124">
                  <c:v>92.568100347098991</c:v>
                </c:pt>
                <c:pt idx="125">
                  <c:v>92.623306283533026</c:v>
                </c:pt>
                <c:pt idx="126">
                  <c:v>91.182215174781646</c:v>
                </c:pt>
                <c:pt idx="127">
                  <c:v>90.575432094536481</c:v>
                </c:pt>
                <c:pt idx="128">
                  <c:v>90.399471486300087</c:v>
                </c:pt>
                <c:pt idx="129">
                  <c:v>89.939765667428105</c:v>
                </c:pt>
                <c:pt idx="130">
                  <c:v>88.014076183527109</c:v>
                </c:pt>
                <c:pt idx="131">
                  <c:v>87.786784031383547</c:v>
                </c:pt>
                <c:pt idx="132">
                  <c:v>88.086459147773283</c:v>
                </c:pt>
                <c:pt idx="133">
                  <c:v>90.322349458233518</c:v>
                </c:pt>
                <c:pt idx="134">
                  <c:v>90.139537992825197</c:v>
                </c:pt>
                <c:pt idx="135">
                  <c:v>87.784472698502739</c:v>
                </c:pt>
                <c:pt idx="136">
                  <c:v>90.33551906716599</c:v>
                </c:pt>
                <c:pt idx="137">
                  <c:v>90.272697372031132</c:v>
                </c:pt>
                <c:pt idx="138">
                  <c:v>89.880269631114587</c:v>
                </c:pt>
                <c:pt idx="139">
                  <c:v>89.375850329389877</c:v>
                </c:pt>
                <c:pt idx="140">
                  <c:v>90.212702486894401</c:v>
                </c:pt>
                <c:pt idx="141">
                  <c:v>91.263826842257004</c:v>
                </c:pt>
                <c:pt idx="142">
                  <c:v>92.994965285110382</c:v>
                </c:pt>
                <c:pt idx="143">
                  <c:v>92.397460792976744</c:v>
                </c:pt>
                <c:pt idx="144">
                  <c:v>92.089438272945458</c:v>
                </c:pt>
                <c:pt idx="145">
                  <c:v>92.81599495564069</c:v>
                </c:pt>
                <c:pt idx="146">
                  <c:v>92.734715854047465</c:v>
                </c:pt>
                <c:pt idx="147">
                  <c:v>92.578559544092073</c:v>
                </c:pt>
                <c:pt idx="148">
                  <c:v>91.634105695423514</c:v>
                </c:pt>
                <c:pt idx="149">
                  <c:v>91.2768467965425</c:v>
                </c:pt>
                <c:pt idx="150">
                  <c:v>91.988188590130164</c:v>
                </c:pt>
                <c:pt idx="151">
                  <c:v>90.297357132191266</c:v>
                </c:pt>
                <c:pt idx="152">
                  <c:v>87.875047016501568</c:v>
                </c:pt>
                <c:pt idx="153">
                  <c:v>87.620417948846693</c:v>
                </c:pt>
                <c:pt idx="154">
                  <c:v>87.367368569131941</c:v>
                </c:pt>
                <c:pt idx="155">
                  <c:v>85.628714137342371</c:v>
                </c:pt>
                <c:pt idx="156">
                  <c:v>85.40361692002088</c:v>
                </c:pt>
                <c:pt idx="157">
                  <c:v>85.798405878700578</c:v>
                </c:pt>
                <c:pt idx="158">
                  <c:v>87.351870999024598</c:v>
                </c:pt>
                <c:pt idx="159">
                  <c:v>86.172027018982533</c:v>
                </c:pt>
                <c:pt idx="160">
                  <c:v>86.908976385494412</c:v>
                </c:pt>
                <c:pt idx="161">
                  <c:v>87.677635908867643</c:v>
                </c:pt>
                <c:pt idx="162">
                  <c:v>88.398139892508055</c:v>
                </c:pt>
                <c:pt idx="163">
                  <c:v>88.425027844078471</c:v>
                </c:pt>
                <c:pt idx="164">
                  <c:v>88.174805274361859</c:v>
                </c:pt>
                <c:pt idx="165">
                  <c:v>88.161452754194229</c:v>
                </c:pt>
                <c:pt idx="166">
                  <c:v>87.976862061316481</c:v>
                </c:pt>
                <c:pt idx="167">
                  <c:v>88.520341225897667</c:v>
                </c:pt>
                <c:pt idx="168">
                  <c:v>88.353359896478864</c:v>
                </c:pt>
                <c:pt idx="169">
                  <c:v>89.37869376768208</c:v>
                </c:pt>
                <c:pt idx="170">
                  <c:v>90.089536712446545</c:v>
                </c:pt>
                <c:pt idx="171">
                  <c:v>90.594005899053585</c:v>
                </c:pt>
                <c:pt idx="172">
                  <c:v>90.449988243796042</c:v>
                </c:pt>
                <c:pt idx="173">
                  <c:v>89.604239948944453</c:v>
                </c:pt>
                <c:pt idx="174">
                  <c:v>88.984902506648794</c:v>
                </c:pt>
                <c:pt idx="175">
                  <c:v>88.821945224403791</c:v>
                </c:pt>
                <c:pt idx="176">
                  <c:v>89.395006124200691</c:v>
                </c:pt>
                <c:pt idx="177">
                  <c:v>90.65937172318678</c:v>
                </c:pt>
                <c:pt idx="178">
                  <c:v>91.06920928803298</c:v>
                </c:pt>
                <c:pt idx="179">
                  <c:v>92.116642162103915</c:v>
                </c:pt>
                <c:pt idx="180">
                  <c:v>92.589584103084789</c:v>
                </c:pt>
                <c:pt idx="181">
                  <c:v>93.238553165478478</c:v>
                </c:pt>
                <c:pt idx="182">
                  <c:v>92.729710737521387</c:v>
                </c:pt>
                <c:pt idx="183">
                  <c:v>91.902070654951928</c:v>
                </c:pt>
                <c:pt idx="184">
                  <c:v>92.813018490995617</c:v>
                </c:pt>
                <c:pt idx="185">
                  <c:v>94.544805437319141</c:v>
                </c:pt>
                <c:pt idx="186">
                  <c:v>95.729504879240338</c:v>
                </c:pt>
                <c:pt idx="187">
                  <c:v>96.636162615404515</c:v>
                </c:pt>
                <c:pt idx="188">
                  <c:v>96.670849236910954</c:v>
                </c:pt>
                <c:pt idx="189">
                  <c:v>97.026977411792714</c:v>
                </c:pt>
                <c:pt idx="190">
                  <c:v>96.940959246379109</c:v>
                </c:pt>
                <c:pt idx="191">
                  <c:v>97.089167231751517</c:v>
                </c:pt>
                <c:pt idx="192">
                  <c:v>97.862615703827458</c:v>
                </c:pt>
                <c:pt idx="193">
                  <c:v>97.803119667513926</c:v>
                </c:pt>
                <c:pt idx="194">
                  <c:v>98.659992291122833</c:v>
                </c:pt>
                <c:pt idx="195">
                  <c:v>98.876459423802984</c:v>
                </c:pt>
                <c:pt idx="196">
                  <c:v>99.507386787090965</c:v>
                </c:pt>
                <c:pt idx="197">
                  <c:v>100.20231645439539</c:v>
                </c:pt>
                <c:pt idx="198">
                  <c:v>100.26528780417722</c:v>
                </c:pt>
                <c:pt idx="199">
                  <c:v>99.181372452836342</c:v>
                </c:pt>
                <c:pt idx="200">
                  <c:v>97.730919614502938</c:v>
                </c:pt>
                <c:pt idx="201">
                  <c:v>98.158981789689989</c:v>
                </c:pt>
                <c:pt idx="202">
                  <c:v>98.248990745689198</c:v>
                </c:pt>
                <c:pt idx="203">
                  <c:v>97.732333019502008</c:v>
                </c:pt>
                <c:pt idx="204">
                  <c:v>97.83068937914274</c:v>
                </c:pt>
                <c:pt idx="205">
                  <c:v>96.398577549208952</c:v>
                </c:pt>
                <c:pt idx="206">
                  <c:v>98.999991020721183</c:v>
                </c:pt>
                <c:pt idx="207">
                  <c:v>97.718814216393298</c:v>
                </c:pt>
                <c:pt idx="208">
                  <c:v>97.779906568941087</c:v>
                </c:pt>
                <c:pt idx="209">
                  <c:v>98.515958007571214</c:v>
                </c:pt>
                <c:pt idx="210">
                  <c:v>98.434495994742804</c:v>
                </c:pt>
                <c:pt idx="211">
                  <c:v>98.155007627398518</c:v>
                </c:pt>
                <c:pt idx="212">
                  <c:v>99.251327686142943</c:v>
                </c:pt>
                <c:pt idx="213">
                  <c:v>99.425791747909727</c:v>
                </c:pt>
                <c:pt idx="214">
                  <c:v>99.961206189849207</c:v>
                </c:pt>
                <c:pt idx="215">
                  <c:v>100.71937325964115</c:v>
                </c:pt>
                <c:pt idx="216">
                  <c:v>100.34671656041739</c:v>
                </c:pt>
                <c:pt idx="217">
                  <c:v>99.660034526989875</c:v>
                </c:pt>
                <c:pt idx="218">
                  <c:v>97.842196158664521</c:v>
                </c:pt>
                <c:pt idx="219">
                  <c:v>98.341776626804219</c:v>
                </c:pt>
                <c:pt idx="220">
                  <c:v>99.303740069167048</c:v>
                </c:pt>
                <c:pt idx="221">
                  <c:v>98.866482447339024</c:v>
                </c:pt>
                <c:pt idx="222">
                  <c:v>98.306009166180843</c:v>
                </c:pt>
                <c:pt idx="223">
                  <c:v>96.608592903775715</c:v>
                </c:pt>
                <c:pt idx="224">
                  <c:v>95.022752494826108</c:v>
                </c:pt>
                <c:pt idx="225">
                  <c:v>94.960063826044092</c:v>
                </c:pt>
                <c:pt idx="226">
                  <c:v>94.113284576957895</c:v>
                </c:pt>
                <c:pt idx="227">
                  <c:v>93.800140542341779</c:v>
                </c:pt>
                <c:pt idx="228">
                  <c:v>95.491171539809955</c:v>
                </c:pt>
                <c:pt idx="229">
                  <c:v>94.430103464571587</c:v>
                </c:pt>
                <c:pt idx="230">
                  <c:v>96.552971259989036</c:v>
                </c:pt>
                <c:pt idx="231">
                  <c:v>96.813420230581229</c:v>
                </c:pt>
                <c:pt idx="232">
                  <c:v>96.762188456438693</c:v>
                </c:pt>
                <c:pt idx="233">
                  <c:v>96.429323265012101</c:v>
                </c:pt>
                <c:pt idx="234">
                  <c:v>95.026244436588499</c:v>
                </c:pt>
                <c:pt idx="235">
                  <c:v>95.822057964237871</c:v>
                </c:pt>
                <c:pt idx="236">
                  <c:v>95.172590053020983</c:v>
                </c:pt>
                <c:pt idx="237">
                  <c:v>96.311029580737511</c:v>
                </c:pt>
                <c:pt idx="238">
                  <c:v>97.127495449667322</c:v>
                </c:pt>
                <c:pt idx="239">
                  <c:v>98.041419750356098</c:v>
                </c:pt>
                <c:pt idx="240">
                  <c:v>98.285173913665233</c:v>
                </c:pt>
                <c:pt idx="241">
                  <c:v>98.444323316559803</c:v>
                </c:pt>
                <c:pt idx="242">
                  <c:v>98.617673282621453</c:v>
                </c:pt>
                <c:pt idx="243">
                  <c:v>99.489843936808469</c:v>
                </c:pt>
                <c:pt idx="244">
                  <c:v>99.01144791536062</c:v>
                </c:pt>
                <c:pt idx="245">
                  <c:v>99.365431040302639</c:v>
                </c:pt>
                <c:pt idx="246">
                  <c:v>99.703002038961401</c:v>
                </c:pt>
                <c:pt idx="247">
                  <c:v>101.01121644950666</c:v>
                </c:pt>
              </c:numCache>
            </c:numRef>
          </c:val>
          <c:smooth val="0"/>
          <c:extLst>
            <c:ext xmlns:c16="http://schemas.microsoft.com/office/drawing/2014/chart" uri="{C3380CC4-5D6E-409C-BE32-E72D297353CC}">
              <c16:uniqueId val="{00000001-DF54-4EE6-AE5A-3460BD522C56}"/>
            </c:ext>
          </c:extLst>
        </c:ser>
        <c:dLbls>
          <c:showLegendKey val="0"/>
          <c:showVal val="0"/>
          <c:showCatName val="0"/>
          <c:showSerName val="0"/>
          <c:showPercent val="0"/>
          <c:showBubbleSize val="0"/>
        </c:dLbls>
        <c:smooth val="0"/>
        <c:axId val="170817224"/>
        <c:axId val="170814872"/>
      </c:lineChart>
      <c:dateAx>
        <c:axId val="170817224"/>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70814872"/>
        <c:crosses val="autoZero"/>
        <c:auto val="0"/>
        <c:lblOffset val="100"/>
        <c:baseTimeUnit val="days"/>
      </c:dateAx>
      <c:valAx>
        <c:axId val="170814872"/>
        <c:scaling>
          <c:orientation val="minMax"/>
          <c:min val="8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70817224"/>
        <c:crosses val="autoZero"/>
        <c:crossBetween val="between"/>
      </c:valAx>
      <c:spPr>
        <a:noFill/>
        <a:ln>
          <a:noFill/>
        </a:ln>
        <a:effectLst/>
      </c:spPr>
    </c:plotArea>
    <c:legend>
      <c:legendPos val="b"/>
      <c:layout/>
      <c:overlay val="0"/>
      <c:spPr>
        <a:noFill/>
        <a:ln w="19050">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5164112601779"/>
          <c:y val="5.992508353448793E-2"/>
          <c:w val="0.87140586555485477"/>
          <c:h val="0.6833677222873451"/>
        </c:manualLayout>
      </c:layout>
      <c:barChart>
        <c:barDir val="col"/>
        <c:grouping val="clustered"/>
        <c:varyColors val="0"/>
        <c:ser>
          <c:idx val="0"/>
          <c:order val="0"/>
          <c:tx>
            <c:strRef>
              <c:f>'59'!$B$3</c:f>
              <c:strCache>
                <c:ptCount val="1"/>
                <c:pt idx="0">
                  <c:v>Equity</c:v>
                </c:pt>
              </c:strCache>
            </c:strRef>
          </c:tx>
          <c:spPr>
            <a:solidFill>
              <a:schemeClr val="accent1"/>
            </a:solidFill>
            <a:ln>
              <a:noFill/>
            </a:ln>
            <a:effectLst/>
          </c:spPr>
          <c:invertIfNegative val="0"/>
          <c:cat>
            <c:strRef>
              <c:f>'59'!$A$11:$A$22</c:f>
              <c:strCache>
                <c:ptCount val="12"/>
                <c:pt idx="0">
                  <c:v>Nov-21</c:v>
                </c:pt>
                <c:pt idx="1">
                  <c:v>Dec-21</c:v>
                </c:pt>
                <c:pt idx="2">
                  <c:v>Jan-22</c:v>
                </c:pt>
                <c:pt idx="3">
                  <c:v>Feb-22</c:v>
                </c:pt>
                <c:pt idx="4">
                  <c:v>Mar-22</c:v>
                </c:pt>
                <c:pt idx="5">
                  <c:v>Apr-22</c:v>
                </c:pt>
                <c:pt idx="6">
                  <c:v>May-22</c:v>
                </c:pt>
                <c:pt idx="7">
                  <c:v>Jun-22</c:v>
                </c:pt>
                <c:pt idx="8">
                  <c:v>Jul-22</c:v>
                </c:pt>
                <c:pt idx="9">
                  <c:v>Aug-22</c:v>
                </c:pt>
                <c:pt idx="10">
                  <c:v>Sep-22</c:v>
                </c:pt>
                <c:pt idx="11">
                  <c:v>Oct-22</c:v>
                </c:pt>
              </c:strCache>
            </c:strRef>
          </c:cat>
          <c:val>
            <c:numRef>
              <c:f>'59'!$B$11:$B$22</c:f>
              <c:numCache>
                <c:formatCode>#,##0;\-#,##0;0</c:formatCode>
                <c:ptCount val="12"/>
                <c:pt idx="0">
                  <c:v>28950.75</c:v>
                </c:pt>
                <c:pt idx="1">
                  <c:v>24206.560000000001</c:v>
                </c:pt>
                <c:pt idx="2">
                  <c:v>18577.23</c:v>
                </c:pt>
                <c:pt idx="3">
                  <c:v>28180.59</c:v>
                </c:pt>
                <c:pt idx="4">
                  <c:v>22719.279999999999</c:v>
                </c:pt>
                <c:pt idx="5" formatCode="#,##0">
                  <c:v>22371.17</c:v>
                </c:pt>
                <c:pt idx="6" formatCode="#,##0">
                  <c:v>37798.97</c:v>
                </c:pt>
                <c:pt idx="7" formatCode="#,##0">
                  <c:v>22050.81</c:v>
                </c:pt>
                <c:pt idx="8" formatCode="#,##0">
                  <c:v>4712.38</c:v>
                </c:pt>
                <c:pt idx="9" formatCode="#,##0">
                  <c:v>-1120.78</c:v>
                </c:pt>
                <c:pt idx="10" formatCode="#,##0">
                  <c:v>18601.740000000002</c:v>
                </c:pt>
                <c:pt idx="11" formatCode="#,##0">
                  <c:v>6317.63</c:v>
                </c:pt>
              </c:numCache>
            </c:numRef>
          </c:val>
          <c:extLst>
            <c:ext xmlns:c16="http://schemas.microsoft.com/office/drawing/2014/chart" uri="{C3380CC4-5D6E-409C-BE32-E72D297353CC}">
              <c16:uniqueId val="{00000000-FE6D-40DF-9A63-E24EA8BA47AE}"/>
            </c:ext>
          </c:extLst>
        </c:ser>
        <c:ser>
          <c:idx val="1"/>
          <c:order val="1"/>
          <c:tx>
            <c:strRef>
              <c:f>'59'!$C$3</c:f>
              <c:strCache>
                <c:ptCount val="1"/>
                <c:pt idx="0">
                  <c:v>Debt</c:v>
                </c:pt>
              </c:strCache>
            </c:strRef>
          </c:tx>
          <c:spPr>
            <a:solidFill>
              <a:schemeClr val="accent2"/>
            </a:solidFill>
            <a:ln>
              <a:noFill/>
            </a:ln>
            <a:effectLst/>
          </c:spPr>
          <c:invertIfNegative val="0"/>
          <c:cat>
            <c:strRef>
              <c:f>'59'!$A$11:$A$22</c:f>
              <c:strCache>
                <c:ptCount val="12"/>
                <c:pt idx="0">
                  <c:v>Nov-21</c:v>
                </c:pt>
                <c:pt idx="1">
                  <c:v>Dec-21</c:v>
                </c:pt>
                <c:pt idx="2">
                  <c:v>Jan-22</c:v>
                </c:pt>
                <c:pt idx="3">
                  <c:v>Feb-22</c:v>
                </c:pt>
                <c:pt idx="4">
                  <c:v>Mar-22</c:v>
                </c:pt>
                <c:pt idx="5">
                  <c:v>Apr-22</c:v>
                </c:pt>
                <c:pt idx="6">
                  <c:v>May-22</c:v>
                </c:pt>
                <c:pt idx="7">
                  <c:v>Jun-22</c:v>
                </c:pt>
                <c:pt idx="8">
                  <c:v>Jul-22</c:v>
                </c:pt>
                <c:pt idx="9">
                  <c:v>Aug-22</c:v>
                </c:pt>
                <c:pt idx="10">
                  <c:v>Sep-22</c:v>
                </c:pt>
                <c:pt idx="11">
                  <c:v>Oct-22</c:v>
                </c:pt>
              </c:strCache>
            </c:strRef>
          </c:cat>
          <c:val>
            <c:numRef>
              <c:f>'59'!$C$11:$C$22</c:f>
              <c:numCache>
                <c:formatCode>#,##0;\-#,##0;0</c:formatCode>
                <c:ptCount val="12"/>
                <c:pt idx="0">
                  <c:v>14041.26</c:v>
                </c:pt>
                <c:pt idx="1">
                  <c:v>1962.7</c:v>
                </c:pt>
                <c:pt idx="2">
                  <c:v>3467.03</c:v>
                </c:pt>
                <c:pt idx="3">
                  <c:v>5596.85</c:v>
                </c:pt>
                <c:pt idx="4">
                  <c:v>-5184.12</c:v>
                </c:pt>
                <c:pt idx="5" formatCode="#,##0">
                  <c:v>6825.13</c:v>
                </c:pt>
                <c:pt idx="6" formatCode="#,##0">
                  <c:v>-17269.25</c:v>
                </c:pt>
                <c:pt idx="7" formatCode="#,##0">
                  <c:v>-8681.41</c:v>
                </c:pt>
                <c:pt idx="8" formatCode="#,##0">
                  <c:v>4459.8500000000004</c:v>
                </c:pt>
                <c:pt idx="9" formatCode="#,##0">
                  <c:v>5760.24</c:v>
                </c:pt>
                <c:pt idx="10" formatCode="#,##0">
                  <c:v>-20384.990000000002</c:v>
                </c:pt>
                <c:pt idx="11" formatCode="#,##0">
                  <c:v>-9323.89</c:v>
                </c:pt>
              </c:numCache>
            </c:numRef>
          </c:val>
          <c:extLst>
            <c:ext xmlns:c16="http://schemas.microsoft.com/office/drawing/2014/chart" uri="{C3380CC4-5D6E-409C-BE32-E72D297353CC}">
              <c16:uniqueId val="{00000001-FE6D-40DF-9A63-E24EA8BA47AE}"/>
            </c:ext>
          </c:extLst>
        </c:ser>
        <c:dLbls>
          <c:showLegendKey val="0"/>
          <c:showVal val="0"/>
          <c:showCatName val="0"/>
          <c:showSerName val="0"/>
          <c:showPercent val="0"/>
          <c:showBubbleSize val="0"/>
        </c:dLbls>
        <c:gapWidth val="150"/>
        <c:axId val="198849768"/>
        <c:axId val="198846632"/>
      </c:barChart>
      <c:lineChart>
        <c:grouping val="standard"/>
        <c:varyColors val="0"/>
        <c:ser>
          <c:idx val="2"/>
          <c:order val="2"/>
          <c:tx>
            <c:strRef>
              <c:f>'59'!$D$3</c:f>
              <c:strCache>
                <c:ptCount val="1"/>
                <c:pt idx="0">
                  <c:v>Total</c:v>
                </c:pt>
              </c:strCache>
            </c:strRef>
          </c:tx>
          <c:spPr>
            <a:ln w="28575" cap="rnd">
              <a:solidFill>
                <a:schemeClr val="accent3"/>
              </a:solidFill>
              <a:round/>
            </a:ln>
            <a:effectLst/>
          </c:spPr>
          <c:marker>
            <c:symbol val="none"/>
          </c:marker>
          <c:cat>
            <c:strRef>
              <c:f>'59'!$A$11:$A$22</c:f>
              <c:strCache>
                <c:ptCount val="12"/>
                <c:pt idx="0">
                  <c:v>Nov-21</c:v>
                </c:pt>
                <c:pt idx="1">
                  <c:v>Dec-21</c:v>
                </c:pt>
                <c:pt idx="2">
                  <c:v>Jan-22</c:v>
                </c:pt>
                <c:pt idx="3">
                  <c:v>Feb-22</c:v>
                </c:pt>
                <c:pt idx="4">
                  <c:v>Mar-22</c:v>
                </c:pt>
                <c:pt idx="5">
                  <c:v>Apr-22</c:v>
                </c:pt>
                <c:pt idx="6">
                  <c:v>May-22</c:v>
                </c:pt>
                <c:pt idx="7">
                  <c:v>Jun-22</c:v>
                </c:pt>
                <c:pt idx="8">
                  <c:v>Jul-22</c:v>
                </c:pt>
                <c:pt idx="9">
                  <c:v>Aug-22</c:v>
                </c:pt>
                <c:pt idx="10">
                  <c:v>Sep-22</c:v>
                </c:pt>
                <c:pt idx="11">
                  <c:v>Oct-22</c:v>
                </c:pt>
              </c:strCache>
            </c:strRef>
          </c:cat>
          <c:val>
            <c:numRef>
              <c:f>'59'!$D$11:$D$22</c:f>
              <c:numCache>
                <c:formatCode>#,##0;\-#,##0;0</c:formatCode>
                <c:ptCount val="12"/>
                <c:pt idx="0">
                  <c:v>42992.01</c:v>
                </c:pt>
                <c:pt idx="1">
                  <c:v>26169.26</c:v>
                </c:pt>
                <c:pt idx="2">
                  <c:v>22044.26</c:v>
                </c:pt>
                <c:pt idx="3">
                  <c:v>33777.440000000002</c:v>
                </c:pt>
                <c:pt idx="4">
                  <c:v>17535.16</c:v>
                </c:pt>
                <c:pt idx="5" formatCode="#,##0">
                  <c:v>29196.3</c:v>
                </c:pt>
                <c:pt idx="6" formatCode="#,##0">
                  <c:v>20529.72</c:v>
                </c:pt>
                <c:pt idx="7" formatCode="#,##0">
                  <c:v>13369.400000000001</c:v>
                </c:pt>
                <c:pt idx="8" formatCode="#,##0">
                  <c:v>9172.23</c:v>
                </c:pt>
                <c:pt idx="9" formatCode="#,##0">
                  <c:v>4639.46</c:v>
                </c:pt>
                <c:pt idx="10" formatCode="#,##0">
                  <c:v>-1783.25</c:v>
                </c:pt>
                <c:pt idx="11" formatCode="#,##0">
                  <c:v>-3006.2599999999993</c:v>
                </c:pt>
              </c:numCache>
            </c:numRef>
          </c:val>
          <c:smooth val="0"/>
          <c:extLst>
            <c:ext xmlns:c16="http://schemas.microsoft.com/office/drawing/2014/chart" uri="{C3380CC4-5D6E-409C-BE32-E72D297353CC}">
              <c16:uniqueId val="{00000002-FE6D-40DF-9A63-E24EA8BA47AE}"/>
            </c:ext>
          </c:extLst>
        </c:ser>
        <c:dLbls>
          <c:showLegendKey val="0"/>
          <c:showVal val="0"/>
          <c:showCatName val="0"/>
          <c:showSerName val="0"/>
          <c:showPercent val="0"/>
          <c:showBubbleSize val="0"/>
        </c:dLbls>
        <c:marker val="1"/>
        <c:smooth val="0"/>
        <c:axId val="198849768"/>
        <c:axId val="198846632"/>
      </c:lineChart>
      <c:catAx>
        <c:axId val="1988497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b" anchorCtr="0"/>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8846632"/>
        <c:crosses val="autoZero"/>
        <c:auto val="1"/>
        <c:lblAlgn val="ctr"/>
        <c:lblOffset val="100"/>
        <c:noMultiLvlLbl val="0"/>
      </c:catAx>
      <c:valAx>
        <c:axId val="198846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8849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1"/>
          <c:order val="1"/>
          <c:tx>
            <c:strRef>
              <c:f>PM!$C$3</c:f>
              <c:strCache>
                <c:ptCount val="1"/>
                <c:pt idx="0">
                  <c:v>AUM (Rs. Crore) (RHS)</c:v>
                </c:pt>
              </c:strCache>
            </c:strRef>
          </c:tx>
          <c:spPr>
            <a:solidFill>
              <a:schemeClr val="accent2"/>
            </a:solidFill>
            <a:ln>
              <a:noFill/>
            </a:ln>
            <a:effectLst/>
          </c:spPr>
          <c:cat>
            <c:numRef>
              <c:f>PM!$A$4:$A$20</c:f>
              <c:numCache>
                <c:formatCode>[$-409]mmm\-yy;@</c:formatCode>
                <c:ptCount val="17"/>
                <c:pt idx="0">
                  <c:v>44348</c:v>
                </c:pt>
                <c:pt idx="1">
                  <c:v>44378</c:v>
                </c:pt>
                <c:pt idx="2">
                  <c:v>44409</c:v>
                </c:pt>
                <c:pt idx="3">
                  <c:v>44440</c:v>
                </c:pt>
                <c:pt idx="4">
                  <c:v>44470</c:v>
                </c:pt>
                <c:pt idx="5">
                  <c:v>44501</c:v>
                </c:pt>
                <c:pt idx="6">
                  <c:v>44531</c:v>
                </c:pt>
                <c:pt idx="7">
                  <c:v>44562</c:v>
                </c:pt>
                <c:pt idx="8">
                  <c:v>44593</c:v>
                </c:pt>
                <c:pt idx="9" formatCode="mmm\-yy">
                  <c:v>44621</c:v>
                </c:pt>
                <c:pt idx="10" formatCode="mmm\-yy">
                  <c:v>44652</c:v>
                </c:pt>
                <c:pt idx="11" formatCode="mmm\-yy">
                  <c:v>44682</c:v>
                </c:pt>
                <c:pt idx="12" formatCode="mmm\-yy">
                  <c:v>44713</c:v>
                </c:pt>
                <c:pt idx="13">
                  <c:v>44743</c:v>
                </c:pt>
                <c:pt idx="14" formatCode="mmm\-yy">
                  <c:v>44774</c:v>
                </c:pt>
                <c:pt idx="15" formatCode="mmm\-yy">
                  <c:v>44805</c:v>
                </c:pt>
                <c:pt idx="16" formatCode="mmm\-yy">
                  <c:v>44835</c:v>
                </c:pt>
              </c:numCache>
            </c:numRef>
          </c:cat>
          <c:val>
            <c:numRef>
              <c:f>PM!$C$4:$C$20</c:f>
              <c:numCache>
                <c:formatCode>General</c:formatCode>
                <c:ptCount val="17"/>
                <c:pt idx="0">
                  <c:v>2155539</c:v>
                </c:pt>
                <c:pt idx="1">
                  <c:v>2177014</c:v>
                </c:pt>
                <c:pt idx="2">
                  <c:v>2213556</c:v>
                </c:pt>
                <c:pt idx="3" formatCode="0">
                  <c:v>2248475</c:v>
                </c:pt>
                <c:pt idx="4">
                  <c:v>2273725</c:v>
                </c:pt>
                <c:pt idx="5">
                  <c:v>2294369</c:v>
                </c:pt>
                <c:pt idx="6">
                  <c:v>2354773</c:v>
                </c:pt>
                <c:pt idx="7">
                  <c:v>2369839</c:v>
                </c:pt>
                <c:pt idx="8">
                  <c:v>2376961</c:v>
                </c:pt>
                <c:pt idx="9">
                  <c:v>2419269</c:v>
                </c:pt>
                <c:pt idx="10">
                  <c:v>2430865</c:v>
                </c:pt>
                <c:pt idx="11">
                  <c:v>2429941</c:v>
                </c:pt>
                <c:pt idx="12" formatCode="0">
                  <c:v>2481175</c:v>
                </c:pt>
                <c:pt idx="13">
                  <c:v>2541514</c:v>
                </c:pt>
                <c:pt idx="14">
                  <c:v>2595420</c:v>
                </c:pt>
                <c:pt idx="15" formatCode="0">
                  <c:v>2606433.7002099999</c:v>
                </c:pt>
                <c:pt idx="16" formatCode="0">
                  <c:v>2616908.6655799998</c:v>
                </c:pt>
              </c:numCache>
            </c:numRef>
          </c:val>
          <c:extLst>
            <c:ext xmlns:c16="http://schemas.microsoft.com/office/drawing/2014/chart" uri="{C3380CC4-5D6E-409C-BE32-E72D297353CC}">
              <c16:uniqueId val="{00000000-2EB3-4BE9-8B6D-5D47A0878C0D}"/>
            </c:ext>
          </c:extLst>
        </c:ser>
        <c:dLbls>
          <c:showLegendKey val="0"/>
          <c:showVal val="0"/>
          <c:showCatName val="0"/>
          <c:showSerName val="0"/>
          <c:showPercent val="0"/>
          <c:showBubbleSize val="0"/>
        </c:dLbls>
        <c:axId val="198847416"/>
        <c:axId val="198849376"/>
      </c:areaChart>
      <c:lineChart>
        <c:grouping val="standard"/>
        <c:varyColors val="0"/>
        <c:ser>
          <c:idx val="0"/>
          <c:order val="0"/>
          <c:tx>
            <c:strRef>
              <c:f>PM!$B$3</c:f>
              <c:strCache>
                <c:ptCount val="1"/>
                <c:pt idx="0">
                  <c:v>No. of Clients (LHS) </c:v>
                </c:pt>
              </c:strCache>
            </c:strRef>
          </c:tx>
          <c:spPr>
            <a:ln w="28575" cap="rnd">
              <a:solidFill>
                <a:schemeClr val="accent1"/>
              </a:solidFill>
              <a:round/>
            </a:ln>
            <a:effectLst/>
          </c:spPr>
          <c:marker>
            <c:symbol val="none"/>
          </c:marker>
          <c:cat>
            <c:numRef>
              <c:f>PM!$A$4:$A$20</c:f>
              <c:numCache>
                <c:formatCode>[$-409]mmm\-yy;@</c:formatCode>
                <c:ptCount val="17"/>
                <c:pt idx="0">
                  <c:v>44348</c:v>
                </c:pt>
                <c:pt idx="1">
                  <c:v>44378</c:v>
                </c:pt>
                <c:pt idx="2">
                  <c:v>44409</c:v>
                </c:pt>
                <c:pt idx="3">
                  <c:v>44440</c:v>
                </c:pt>
                <c:pt idx="4">
                  <c:v>44470</c:v>
                </c:pt>
                <c:pt idx="5">
                  <c:v>44501</c:v>
                </c:pt>
                <c:pt idx="6">
                  <c:v>44531</c:v>
                </c:pt>
                <c:pt idx="7">
                  <c:v>44562</c:v>
                </c:pt>
                <c:pt idx="8">
                  <c:v>44593</c:v>
                </c:pt>
                <c:pt idx="9" formatCode="mmm\-yy">
                  <c:v>44621</c:v>
                </c:pt>
                <c:pt idx="10" formatCode="mmm\-yy">
                  <c:v>44652</c:v>
                </c:pt>
                <c:pt idx="11" formatCode="mmm\-yy">
                  <c:v>44682</c:v>
                </c:pt>
                <c:pt idx="12" formatCode="mmm\-yy">
                  <c:v>44713</c:v>
                </c:pt>
                <c:pt idx="13">
                  <c:v>44743</c:v>
                </c:pt>
                <c:pt idx="14" formatCode="mmm\-yy">
                  <c:v>44774</c:v>
                </c:pt>
                <c:pt idx="15" formatCode="mmm\-yy">
                  <c:v>44805</c:v>
                </c:pt>
                <c:pt idx="16" formatCode="mmm\-yy">
                  <c:v>44835</c:v>
                </c:pt>
              </c:numCache>
            </c:numRef>
          </c:cat>
          <c:val>
            <c:numRef>
              <c:f>PM!$B$4:$B$20</c:f>
              <c:numCache>
                <c:formatCode>General</c:formatCode>
                <c:ptCount val="17"/>
                <c:pt idx="0">
                  <c:v>126420</c:v>
                </c:pt>
                <c:pt idx="1">
                  <c:v>129665</c:v>
                </c:pt>
                <c:pt idx="2">
                  <c:v>130526</c:v>
                </c:pt>
                <c:pt idx="3">
                  <c:v>131014</c:v>
                </c:pt>
                <c:pt idx="4">
                  <c:v>129728</c:v>
                </c:pt>
                <c:pt idx="5">
                  <c:v>133205</c:v>
                </c:pt>
                <c:pt idx="6">
                  <c:v>134682</c:v>
                </c:pt>
                <c:pt idx="7">
                  <c:v>133995</c:v>
                </c:pt>
                <c:pt idx="8">
                  <c:v>137858</c:v>
                </c:pt>
                <c:pt idx="9">
                  <c:v>139949</c:v>
                </c:pt>
                <c:pt idx="10">
                  <c:v>140720</c:v>
                </c:pt>
                <c:pt idx="11">
                  <c:v>141554</c:v>
                </c:pt>
                <c:pt idx="12" formatCode="0">
                  <c:v>143579</c:v>
                </c:pt>
                <c:pt idx="13">
                  <c:v>145160</c:v>
                </c:pt>
                <c:pt idx="14">
                  <c:v>145840</c:v>
                </c:pt>
                <c:pt idx="15">
                  <c:v>140257</c:v>
                </c:pt>
                <c:pt idx="16">
                  <c:v>138808</c:v>
                </c:pt>
              </c:numCache>
            </c:numRef>
          </c:val>
          <c:smooth val="0"/>
          <c:extLst>
            <c:ext xmlns:c16="http://schemas.microsoft.com/office/drawing/2014/chart" uri="{C3380CC4-5D6E-409C-BE32-E72D297353CC}">
              <c16:uniqueId val="{00000001-2EB3-4BE9-8B6D-5D47A0878C0D}"/>
            </c:ext>
          </c:extLst>
        </c:ser>
        <c:dLbls>
          <c:showLegendKey val="0"/>
          <c:showVal val="0"/>
          <c:showCatName val="0"/>
          <c:showSerName val="0"/>
          <c:showPercent val="0"/>
          <c:showBubbleSize val="0"/>
        </c:dLbls>
        <c:marker val="1"/>
        <c:smooth val="0"/>
        <c:axId val="198847808"/>
        <c:axId val="198851336"/>
      </c:lineChart>
      <c:dateAx>
        <c:axId val="198847808"/>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51336"/>
        <c:crosses val="autoZero"/>
        <c:auto val="1"/>
        <c:lblOffset val="100"/>
        <c:baseTimeUnit val="months"/>
      </c:dateAx>
      <c:valAx>
        <c:axId val="19885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47808"/>
        <c:crosses val="autoZero"/>
        <c:crossBetween val="between"/>
      </c:valAx>
      <c:valAx>
        <c:axId val="1988493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47416"/>
        <c:crosses val="max"/>
        <c:crossBetween val="between"/>
      </c:valAx>
      <c:dateAx>
        <c:axId val="198847416"/>
        <c:scaling>
          <c:orientation val="minMax"/>
        </c:scaling>
        <c:delete val="1"/>
        <c:axPos val="b"/>
        <c:numFmt formatCode="[$-409]mmm\-yy;@" sourceLinked="1"/>
        <c:majorTickMark val="out"/>
        <c:minorTickMark val="none"/>
        <c:tickLblPos val="nextTo"/>
        <c:crossAx val="198849376"/>
        <c:crosses val="autoZero"/>
        <c:auto val="1"/>
        <c:lblOffset val="100"/>
        <c:baseTimeUnit val="months"/>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'[CMR - SAST.xlsx]Sheet1'!$C$1</c:f>
              <c:strCache>
                <c:ptCount val="1"/>
                <c:pt idx="0">
                  <c:v>Value of Open Offers (RHS) (Rs Crore)</c:v>
                </c:pt>
              </c:strCache>
            </c:strRef>
          </c:tx>
          <c:spPr>
            <a:solidFill>
              <a:schemeClr val="accent2"/>
            </a:solidFill>
            <a:ln>
              <a:noFill/>
            </a:ln>
            <a:effectLst/>
          </c:spPr>
          <c:invertIfNegative val="0"/>
          <c:cat>
            <c:strRef>
              <c:f>'[CMR - SAST.xlsx]Sheet1'!$A$2:$A$14</c:f>
              <c:strCache>
                <c:ptCount val="13"/>
                <c:pt idx="0">
                  <c:v>Oct-21</c:v>
                </c:pt>
                <c:pt idx="1">
                  <c:v>Nov-21</c:v>
                </c:pt>
                <c:pt idx="2">
                  <c:v>Dec-21</c:v>
                </c:pt>
                <c:pt idx="3">
                  <c:v>Jan-22</c:v>
                </c:pt>
                <c:pt idx="4">
                  <c:v>Feb-22</c:v>
                </c:pt>
                <c:pt idx="5">
                  <c:v>Mar-22</c:v>
                </c:pt>
                <c:pt idx="6">
                  <c:v>Apr-22</c:v>
                </c:pt>
                <c:pt idx="7">
                  <c:v>May-22</c:v>
                </c:pt>
                <c:pt idx="8">
                  <c:v>Jun-22</c:v>
                </c:pt>
                <c:pt idx="9">
                  <c:v>Jul-22</c:v>
                </c:pt>
                <c:pt idx="10">
                  <c:v>Aug-22</c:v>
                </c:pt>
                <c:pt idx="11">
                  <c:v>Sep-22</c:v>
                </c:pt>
                <c:pt idx="12">
                  <c:v>Oct-22</c:v>
                </c:pt>
              </c:strCache>
            </c:strRef>
          </c:cat>
          <c:val>
            <c:numRef>
              <c:f>'[CMR - SAST.xlsx]Sheet1'!$C$2:$C$14</c:f>
              <c:numCache>
                <c:formatCode>#,##0;\-#,##0;0.0</c:formatCode>
                <c:ptCount val="13"/>
                <c:pt idx="0">
                  <c:v>3316.25</c:v>
                </c:pt>
                <c:pt idx="1">
                  <c:v>111.37</c:v>
                </c:pt>
                <c:pt idx="2">
                  <c:v>6.19</c:v>
                </c:pt>
                <c:pt idx="3">
                  <c:v>1987.83</c:v>
                </c:pt>
                <c:pt idx="4">
                  <c:v>193.64</c:v>
                </c:pt>
                <c:pt idx="5">
                  <c:v>299.51</c:v>
                </c:pt>
                <c:pt idx="6">
                  <c:v>0.94</c:v>
                </c:pt>
                <c:pt idx="7">
                  <c:v>163.57000000000002</c:v>
                </c:pt>
                <c:pt idx="8">
                  <c:v>2589.04</c:v>
                </c:pt>
                <c:pt idx="9">
                  <c:v>37.270000000000003</c:v>
                </c:pt>
                <c:pt idx="10">
                  <c:v>93.11</c:v>
                </c:pt>
                <c:pt idx="11" formatCode="0">
                  <c:v>32688.66</c:v>
                </c:pt>
                <c:pt idx="12" formatCode="0">
                  <c:v>63.51</c:v>
                </c:pt>
              </c:numCache>
            </c:numRef>
          </c:val>
          <c:extLst>
            <c:ext xmlns:c16="http://schemas.microsoft.com/office/drawing/2014/chart" uri="{C3380CC4-5D6E-409C-BE32-E72D297353CC}">
              <c16:uniqueId val="{00000000-269E-4B47-A52E-7239402445E3}"/>
            </c:ext>
          </c:extLst>
        </c:ser>
        <c:dLbls>
          <c:showLegendKey val="0"/>
          <c:showVal val="0"/>
          <c:showCatName val="0"/>
          <c:showSerName val="0"/>
          <c:showPercent val="0"/>
          <c:showBubbleSize val="0"/>
        </c:dLbls>
        <c:gapWidth val="219"/>
        <c:axId val="2107045903"/>
        <c:axId val="2104102527"/>
      </c:barChart>
      <c:lineChart>
        <c:grouping val="standard"/>
        <c:varyColors val="0"/>
        <c:ser>
          <c:idx val="0"/>
          <c:order val="0"/>
          <c:tx>
            <c:strRef>
              <c:f>'[CMR - SAST.xlsx]Sheet1'!$B$1</c:f>
              <c:strCache>
                <c:ptCount val="1"/>
                <c:pt idx="0">
                  <c:v>No. of Open Offers (LHS)</c:v>
                </c:pt>
              </c:strCache>
            </c:strRef>
          </c:tx>
          <c:spPr>
            <a:ln w="28575" cap="rnd">
              <a:solidFill>
                <a:schemeClr val="accent1"/>
              </a:solidFill>
              <a:round/>
            </a:ln>
            <a:effectLst/>
          </c:spPr>
          <c:marker>
            <c:symbol val="none"/>
          </c:marker>
          <c:cat>
            <c:strRef>
              <c:f>'[CMR - SAST.xlsx]Sheet1'!$A$2:$A$14</c:f>
              <c:strCache>
                <c:ptCount val="13"/>
                <c:pt idx="0">
                  <c:v>Oct-21</c:v>
                </c:pt>
                <c:pt idx="1">
                  <c:v>Nov-21</c:v>
                </c:pt>
                <c:pt idx="2">
                  <c:v>Dec-21</c:v>
                </c:pt>
                <c:pt idx="3">
                  <c:v>Jan-22</c:v>
                </c:pt>
                <c:pt idx="4">
                  <c:v>Feb-22</c:v>
                </c:pt>
                <c:pt idx="5">
                  <c:v>Mar-22</c:v>
                </c:pt>
                <c:pt idx="6">
                  <c:v>Apr-22</c:v>
                </c:pt>
                <c:pt idx="7">
                  <c:v>May-22</c:v>
                </c:pt>
                <c:pt idx="8">
                  <c:v>Jun-22</c:v>
                </c:pt>
                <c:pt idx="9">
                  <c:v>Jul-22</c:v>
                </c:pt>
                <c:pt idx="10">
                  <c:v>Aug-22</c:v>
                </c:pt>
                <c:pt idx="11">
                  <c:v>Sep-22</c:v>
                </c:pt>
                <c:pt idx="12">
                  <c:v>Oct-22</c:v>
                </c:pt>
              </c:strCache>
            </c:strRef>
          </c:cat>
          <c:val>
            <c:numRef>
              <c:f>'[CMR - SAST.xlsx]Sheet1'!$B$2:$B$14</c:f>
              <c:numCache>
                <c:formatCode>General</c:formatCode>
                <c:ptCount val="13"/>
                <c:pt idx="0">
                  <c:v>7</c:v>
                </c:pt>
                <c:pt idx="1">
                  <c:v>8</c:v>
                </c:pt>
                <c:pt idx="2">
                  <c:v>5</c:v>
                </c:pt>
                <c:pt idx="3">
                  <c:v>7</c:v>
                </c:pt>
                <c:pt idx="4">
                  <c:v>11</c:v>
                </c:pt>
                <c:pt idx="5">
                  <c:v>2</c:v>
                </c:pt>
                <c:pt idx="6">
                  <c:v>2</c:v>
                </c:pt>
                <c:pt idx="7">
                  <c:v>5</c:v>
                </c:pt>
                <c:pt idx="8">
                  <c:v>14</c:v>
                </c:pt>
                <c:pt idx="9">
                  <c:v>6</c:v>
                </c:pt>
                <c:pt idx="10">
                  <c:v>6</c:v>
                </c:pt>
                <c:pt idx="11">
                  <c:v>5</c:v>
                </c:pt>
                <c:pt idx="12" formatCode="0">
                  <c:v>7</c:v>
                </c:pt>
              </c:numCache>
            </c:numRef>
          </c:val>
          <c:smooth val="0"/>
          <c:extLst>
            <c:ext xmlns:c16="http://schemas.microsoft.com/office/drawing/2014/chart" uri="{C3380CC4-5D6E-409C-BE32-E72D297353CC}">
              <c16:uniqueId val="{00000001-269E-4B47-A52E-7239402445E3}"/>
            </c:ext>
          </c:extLst>
        </c:ser>
        <c:dLbls>
          <c:showLegendKey val="0"/>
          <c:showVal val="0"/>
          <c:showCatName val="0"/>
          <c:showSerName val="0"/>
          <c:showPercent val="0"/>
          <c:showBubbleSize val="0"/>
        </c:dLbls>
        <c:marker val="1"/>
        <c:smooth val="0"/>
        <c:axId val="399208991"/>
        <c:axId val="399193183"/>
      </c:lineChart>
      <c:catAx>
        <c:axId val="39920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93183"/>
        <c:crosses val="autoZero"/>
        <c:auto val="1"/>
        <c:lblAlgn val="ctr"/>
        <c:lblOffset val="100"/>
        <c:noMultiLvlLbl val="0"/>
      </c:catAx>
      <c:valAx>
        <c:axId val="3991931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Garamond" panose="02020404030301010803" pitchFamily="18" charset="0"/>
                  </a:rPr>
                  <a:t>No. of Open Offers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08991"/>
        <c:crosses val="autoZero"/>
        <c:crossBetween val="between"/>
      </c:valAx>
      <c:valAx>
        <c:axId val="210410252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Garamond" panose="02020404030301010803" pitchFamily="18" charset="0"/>
                  </a:rPr>
                  <a:t>Value of Open Offers </a:t>
                </a:r>
                <a:r>
                  <a:rPr lang="en-IN" sz="1000" b="0" i="0" u="none" strike="noStrike" baseline="0">
                    <a:effectLst/>
                    <a:latin typeface="Garamond" panose="02020404030301010803" pitchFamily="18" charset="0"/>
                  </a:rPr>
                  <a:t>(₹ Crore)</a:t>
                </a:r>
                <a:endParaRPr lang="en-IN">
                  <a:latin typeface="Garamond" panose="02020404030301010803"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045903"/>
        <c:crosses val="max"/>
        <c:crossBetween val="between"/>
      </c:valAx>
      <c:catAx>
        <c:axId val="2107045903"/>
        <c:scaling>
          <c:orientation val="minMax"/>
        </c:scaling>
        <c:delete val="1"/>
        <c:axPos val="b"/>
        <c:numFmt formatCode="General" sourceLinked="1"/>
        <c:majorTickMark val="out"/>
        <c:minorTickMark val="none"/>
        <c:tickLblPos val="nextTo"/>
        <c:crossAx val="2104102527"/>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888615485564307E-2"/>
          <c:y val="4.8926118277768479E-2"/>
          <c:w val="0.90752088617873017"/>
          <c:h val="0.76893746325873291"/>
        </c:manualLayout>
      </c:layout>
      <c:lineChart>
        <c:grouping val="standard"/>
        <c:varyColors val="0"/>
        <c:ser>
          <c:idx val="0"/>
          <c:order val="0"/>
          <c:tx>
            <c:strRef>
              <c:f>Index_Chart!$F$1</c:f>
              <c:strCache>
                <c:ptCount val="1"/>
                <c:pt idx="0">
                  <c:v>Composite</c:v>
                </c:pt>
              </c:strCache>
            </c:strRef>
          </c:tx>
          <c:spPr>
            <a:ln w="28575" cap="rnd">
              <a:solidFill>
                <a:schemeClr val="accent1"/>
              </a:solidFill>
              <a:round/>
            </a:ln>
            <a:effectLst/>
          </c:spPr>
          <c:marker>
            <c:symbol val="none"/>
          </c:marker>
          <c:dPt>
            <c:idx val="172"/>
            <c:marker>
              <c:symbol val="none"/>
            </c:marker>
            <c:bubble3D val="0"/>
            <c:extLst>
              <c:ext xmlns:c16="http://schemas.microsoft.com/office/drawing/2014/chart" uri="{C3380CC4-5D6E-409C-BE32-E72D297353CC}">
                <c16:uniqueId val="{00000000-D9C7-41AF-BA3F-787899001E30}"/>
              </c:ext>
            </c:extLst>
          </c:dPt>
          <c:cat>
            <c:numRef>
              <c:f>Index_Chart!$A$112:$A$369</c:f>
              <c:numCache>
                <c:formatCode>d\-mmm\-yy</c:formatCode>
                <c:ptCount val="258"/>
                <c:pt idx="0">
                  <c:v>44501</c:v>
                </c:pt>
                <c:pt idx="1">
                  <c:v>44502</c:v>
                </c:pt>
                <c:pt idx="2">
                  <c:v>44503</c:v>
                </c:pt>
                <c:pt idx="3">
                  <c:v>44504</c:v>
                </c:pt>
                <c:pt idx="4">
                  <c:v>44505</c:v>
                </c:pt>
                <c:pt idx="5">
                  <c:v>44508</c:v>
                </c:pt>
                <c:pt idx="6">
                  <c:v>44509</c:v>
                </c:pt>
                <c:pt idx="7">
                  <c:v>44510</c:v>
                </c:pt>
                <c:pt idx="8">
                  <c:v>44511</c:v>
                </c:pt>
                <c:pt idx="9">
                  <c:v>44512</c:v>
                </c:pt>
                <c:pt idx="10">
                  <c:v>44515</c:v>
                </c:pt>
                <c:pt idx="11">
                  <c:v>44516</c:v>
                </c:pt>
                <c:pt idx="12">
                  <c:v>44517</c:v>
                </c:pt>
                <c:pt idx="13">
                  <c:v>44518</c:v>
                </c:pt>
                <c:pt idx="14">
                  <c:v>44519</c:v>
                </c:pt>
                <c:pt idx="15">
                  <c:v>44522</c:v>
                </c:pt>
                <c:pt idx="16">
                  <c:v>44523</c:v>
                </c:pt>
                <c:pt idx="17">
                  <c:v>44524</c:v>
                </c:pt>
                <c:pt idx="18">
                  <c:v>44525</c:v>
                </c:pt>
                <c:pt idx="19">
                  <c:v>44526</c:v>
                </c:pt>
                <c:pt idx="20">
                  <c:v>44529</c:v>
                </c:pt>
                <c:pt idx="21">
                  <c:v>44530</c:v>
                </c:pt>
                <c:pt idx="22">
                  <c:v>44531</c:v>
                </c:pt>
                <c:pt idx="23">
                  <c:v>44532</c:v>
                </c:pt>
                <c:pt idx="24">
                  <c:v>44533</c:v>
                </c:pt>
                <c:pt idx="25">
                  <c:v>44536</c:v>
                </c:pt>
                <c:pt idx="26">
                  <c:v>44537</c:v>
                </c:pt>
                <c:pt idx="27">
                  <c:v>44538</c:v>
                </c:pt>
                <c:pt idx="28">
                  <c:v>44539</c:v>
                </c:pt>
                <c:pt idx="29">
                  <c:v>44540</c:v>
                </c:pt>
                <c:pt idx="30">
                  <c:v>44543</c:v>
                </c:pt>
                <c:pt idx="31">
                  <c:v>44544</c:v>
                </c:pt>
                <c:pt idx="32">
                  <c:v>44545</c:v>
                </c:pt>
                <c:pt idx="33">
                  <c:v>44546</c:v>
                </c:pt>
                <c:pt idx="34">
                  <c:v>44547</c:v>
                </c:pt>
                <c:pt idx="35">
                  <c:v>44550</c:v>
                </c:pt>
                <c:pt idx="36">
                  <c:v>44551</c:v>
                </c:pt>
                <c:pt idx="37">
                  <c:v>44552</c:v>
                </c:pt>
                <c:pt idx="38">
                  <c:v>44553</c:v>
                </c:pt>
                <c:pt idx="39">
                  <c:v>44554</c:v>
                </c:pt>
                <c:pt idx="40">
                  <c:v>44557</c:v>
                </c:pt>
                <c:pt idx="41">
                  <c:v>44558</c:v>
                </c:pt>
                <c:pt idx="42">
                  <c:v>44559</c:v>
                </c:pt>
                <c:pt idx="43">
                  <c:v>44560</c:v>
                </c:pt>
                <c:pt idx="44">
                  <c:v>44561</c:v>
                </c:pt>
                <c:pt idx="45">
                  <c:v>44564</c:v>
                </c:pt>
                <c:pt idx="46">
                  <c:v>44565</c:v>
                </c:pt>
                <c:pt idx="47">
                  <c:v>44566</c:v>
                </c:pt>
                <c:pt idx="48">
                  <c:v>44567</c:v>
                </c:pt>
                <c:pt idx="49">
                  <c:v>44568</c:v>
                </c:pt>
                <c:pt idx="50">
                  <c:v>44571</c:v>
                </c:pt>
                <c:pt idx="51">
                  <c:v>44572</c:v>
                </c:pt>
                <c:pt idx="52">
                  <c:v>44573</c:v>
                </c:pt>
                <c:pt idx="53">
                  <c:v>44574</c:v>
                </c:pt>
                <c:pt idx="54">
                  <c:v>44575</c:v>
                </c:pt>
                <c:pt idx="55">
                  <c:v>44578</c:v>
                </c:pt>
                <c:pt idx="56">
                  <c:v>44579</c:v>
                </c:pt>
                <c:pt idx="57">
                  <c:v>44580</c:v>
                </c:pt>
                <c:pt idx="58">
                  <c:v>44581</c:v>
                </c:pt>
                <c:pt idx="59">
                  <c:v>44582</c:v>
                </c:pt>
                <c:pt idx="60">
                  <c:v>44585</c:v>
                </c:pt>
                <c:pt idx="61">
                  <c:v>44586</c:v>
                </c:pt>
                <c:pt idx="62">
                  <c:v>44588</c:v>
                </c:pt>
                <c:pt idx="63">
                  <c:v>44589</c:v>
                </c:pt>
                <c:pt idx="64">
                  <c:v>44592</c:v>
                </c:pt>
                <c:pt idx="65">
                  <c:v>44593</c:v>
                </c:pt>
                <c:pt idx="66">
                  <c:v>44594</c:v>
                </c:pt>
                <c:pt idx="67">
                  <c:v>44595</c:v>
                </c:pt>
                <c:pt idx="68">
                  <c:v>44596</c:v>
                </c:pt>
                <c:pt idx="69">
                  <c:v>44599</c:v>
                </c:pt>
                <c:pt idx="70">
                  <c:v>44600</c:v>
                </c:pt>
                <c:pt idx="71">
                  <c:v>44601</c:v>
                </c:pt>
                <c:pt idx="72">
                  <c:v>44602</c:v>
                </c:pt>
                <c:pt idx="73">
                  <c:v>44603</c:v>
                </c:pt>
                <c:pt idx="74">
                  <c:v>44606</c:v>
                </c:pt>
                <c:pt idx="75">
                  <c:v>44607</c:v>
                </c:pt>
                <c:pt idx="76">
                  <c:v>44608</c:v>
                </c:pt>
                <c:pt idx="77">
                  <c:v>44609</c:v>
                </c:pt>
                <c:pt idx="78">
                  <c:v>44610</c:v>
                </c:pt>
                <c:pt idx="79">
                  <c:v>44613</c:v>
                </c:pt>
                <c:pt idx="80">
                  <c:v>44614</c:v>
                </c:pt>
                <c:pt idx="81">
                  <c:v>44615</c:v>
                </c:pt>
                <c:pt idx="82">
                  <c:v>44616</c:v>
                </c:pt>
                <c:pt idx="83">
                  <c:v>44617</c:v>
                </c:pt>
                <c:pt idx="84">
                  <c:v>44620</c:v>
                </c:pt>
                <c:pt idx="85">
                  <c:v>44621</c:v>
                </c:pt>
                <c:pt idx="86">
                  <c:v>44622</c:v>
                </c:pt>
                <c:pt idx="87">
                  <c:v>44623</c:v>
                </c:pt>
                <c:pt idx="88">
                  <c:v>44624</c:v>
                </c:pt>
                <c:pt idx="89">
                  <c:v>44627</c:v>
                </c:pt>
                <c:pt idx="90">
                  <c:v>44628</c:v>
                </c:pt>
                <c:pt idx="91">
                  <c:v>44629</c:v>
                </c:pt>
                <c:pt idx="92">
                  <c:v>44630</c:v>
                </c:pt>
                <c:pt idx="93">
                  <c:v>44631</c:v>
                </c:pt>
                <c:pt idx="94">
                  <c:v>44634</c:v>
                </c:pt>
                <c:pt idx="95">
                  <c:v>44635</c:v>
                </c:pt>
                <c:pt idx="96">
                  <c:v>44636</c:v>
                </c:pt>
                <c:pt idx="97">
                  <c:v>44637</c:v>
                </c:pt>
                <c:pt idx="98">
                  <c:v>44638</c:v>
                </c:pt>
                <c:pt idx="99">
                  <c:v>44641</c:v>
                </c:pt>
                <c:pt idx="100">
                  <c:v>44642</c:v>
                </c:pt>
                <c:pt idx="101">
                  <c:v>44643</c:v>
                </c:pt>
                <c:pt idx="102">
                  <c:v>44644</c:v>
                </c:pt>
                <c:pt idx="103">
                  <c:v>44645</c:v>
                </c:pt>
                <c:pt idx="104">
                  <c:v>44648</c:v>
                </c:pt>
                <c:pt idx="105">
                  <c:v>44649</c:v>
                </c:pt>
                <c:pt idx="106">
                  <c:v>44650</c:v>
                </c:pt>
                <c:pt idx="107">
                  <c:v>44651</c:v>
                </c:pt>
                <c:pt idx="108">
                  <c:v>44652</c:v>
                </c:pt>
                <c:pt idx="109">
                  <c:v>44655</c:v>
                </c:pt>
                <c:pt idx="110">
                  <c:v>44656</c:v>
                </c:pt>
                <c:pt idx="111">
                  <c:v>44657</c:v>
                </c:pt>
                <c:pt idx="112">
                  <c:v>44658</c:v>
                </c:pt>
                <c:pt idx="113">
                  <c:v>44659</c:v>
                </c:pt>
                <c:pt idx="114">
                  <c:v>44662</c:v>
                </c:pt>
                <c:pt idx="115">
                  <c:v>44663</c:v>
                </c:pt>
                <c:pt idx="116">
                  <c:v>44664</c:v>
                </c:pt>
                <c:pt idx="117">
                  <c:v>44665</c:v>
                </c:pt>
                <c:pt idx="118">
                  <c:v>44669</c:v>
                </c:pt>
                <c:pt idx="119">
                  <c:v>44670</c:v>
                </c:pt>
                <c:pt idx="120">
                  <c:v>44671</c:v>
                </c:pt>
                <c:pt idx="121">
                  <c:v>44672</c:v>
                </c:pt>
                <c:pt idx="122">
                  <c:v>44673</c:v>
                </c:pt>
                <c:pt idx="123">
                  <c:v>44676</c:v>
                </c:pt>
                <c:pt idx="124">
                  <c:v>44677</c:v>
                </c:pt>
                <c:pt idx="125">
                  <c:v>44678</c:v>
                </c:pt>
                <c:pt idx="126">
                  <c:v>44679</c:v>
                </c:pt>
                <c:pt idx="127">
                  <c:v>44680</c:v>
                </c:pt>
                <c:pt idx="128">
                  <c:v>44683</c:v>
                </c:pt>
                <c:pt idx="129">
                  <c:v>44684</c:v>
                </c:pt>
                <c:pt idx="130">
                  <c:v>44685</c:v>
                </c:pt>
                <c:pt idx="131">
                  <c:v>44686</c:v>
                </c:pt>
                <c:pt idx="132">
                  <c:v>44687</c:v>
                </c:pt>
                <c:pt idx="133">
                  <c:v>44690</c:v>
                </c:pt>
                <c:pt idx="134">
                  <c:v>44691</c:v>
                </c:pt>
                <c:pt idx="135">
                  <c:v>44692</c:v>
                </c:pt>
                <c:pt idx="136">
                  <c:v>44693</c:v>
                </c:pt>
                <c:pt idx="137">
                  <c:v>44694</c:v>
                </c:pt>
                <c:pt idx="138">
                  <c:v>44697</c:v>
                </c:pt>
                <c:pt idx="139">
                  <c:v>44698</c:v>
                </c:pt>
                <c:pt idx="140">
                  <c:v>44699</c:v>
                </c:pt>
                <c:pt idx="141">
                  <c:v>44700</c:v>
                </c:pt>
                <c:pt idx="142">
                  <c:v>44701</c:v>
                </c:pt>
                <c:pt idx="143">
                  <c:v>44704</c:v>
                </c:pt>
                <c:pt idx="144">
                  <c:v>44705</c:v>
                </c:pt>
                <c:pt idx="145">
                  <c:v>44706</c:v>
                </c:pt>
                <c:pt idx="146">
                  <c:v>44707</c:v>
                </c:pt>
                <c:pt idx="147">
                  <c:v>44708</c:v>
                </c:pt>
                <c:pt idx="148">
                  <c:v>44711</c:v>
                </c:pt>
                <c:pt idx="149">
                  <c:v>44712</c:v>
                </c:pt>
                <c:pt idx="150">
                  <c:v>44713</c:v>
                </c:pt>
                <c:pt idx="151">
                  <c:v>44714</c:v>
                </c:pt>
                <c:pt idx="152">
                  <c:v>44715</c:v>
                </c:pt>
                <c:pt idx="153">
                  <c:v>44718</c:v>
                </c:pt>
                <c:pt idx="154">
                  <c:v>44719</c:v>
                </c:pt>
                <c:pt idx="155">
                  <c:v>44720</c:v>
                </c:pt>
                <c:pt idx="156">
                  <c:v>44721</c:v>
                </c:pt>
                <c:pt idx="157">
                  <c:v>44722</c:v>
                </c:pt>
                <c:pt idx="158">
                  <c:v>44725</c:v>
                </c:pt>
                <c:pt idx="159">
                  <c:v>44726</c:v>
                </c:pt>
                <c:pt idx="160">
                  <c:v>44727</c:v>
                </c:pt>
                <c:pt idx="161">
                  <c:v>44728</c:v>
                </c:pt>
                <c:pt idx="162">
                  <c:v>44729</c:v>
                </c:pt>
                <c:pt idx="163">
                  <c:v>44732</c:v>
                </c:pt>
                <c:pt idx="164">
                  <c:v>44733</c:v>
                </c:pt>
                <c:pt idx="165">
                  <c:v>44734</c:v>
                </c:pt>
                <c:pt idx="166">
                  <c:v>44735</c:v>
                </c:pt>
                <c:pt idx="167">
                  <c:v>44736</c:v>
                </c:pt>
                <c:pt idx="168">
                  <c:v>44739</c:v>
                </c:pt>
                <c:pt idx="169">
                  <c:v>44740</c:v>
                </c:pt>
                <c:pt idx="170">
                  <c:v>44741</c:v>
                </c:pt>
                <c:pt idx="171">
                  <c:v>44742</c:v>
                </c:pt>
                <c:pt idx="172">
                  <c:v>44743</c:v>
                </c:pt>
                <c:pt idx="173">
                  <c:v>44746</c:v>
                </c:pt>
                <c:pt idx="174">
                  <c:v>44747</c:v>
                </c:pt>
                <c:pt idx="175">
                  <c:v>44748</c:v>
                </c:pt>
                <c:pt idx="176">
                  <c:v>44749</c:v>
                </c:pt>
                <c:pt idx="177">
                  <c:v>44750</c:v>
                </c:pt>
                <c:pt idx="178">
                  <c:v>44753</c:v>
                </c:pt>
                <c:pt idx="179">
                  <c:v>44754</c:v>
                </c:pt>
                <c:pt idx="180">
                  <c:v>44755</c:v>
                </c:pt>
                <c:pt idx="181">
                  <c:v>44756</c:v>
                </c:pt>
                <c:pt idx="182">
                  <c:v>44757</c:v>
                </c:pt>
                <c:pt idx="183">
                  <c:v>44760</c:v>
                </c:pt>
                <c:pt idx="184">
                  <c:v>44761</c:v>
                </c:pt>
                <c:pt idx="185">
                  <c:v>44762</c:v>
                </c:pt>
                <c:pt idx="186">
                  <c:v>44763</c:v>
                </c:pt>
                <c:pt idx="187">
                  <c:v>44764</c:v>
                </c:pt>
                <c:pt idx="188">
                  <c:v>44767</c:v>
                </c:pt>
                <c:pt idx="189">
                  <c:v>44768</c:v>
                </c:pt>
                <c:pt idx="190">
                  <c:v>44769</c:v>
                </c:pt>
                <c:pt idx="191">
                  <c:v>44770</c:v>
                </c:pt>
                <c:pt idx="192">
                  <c:v>44771</c:v>
                </c:pt>
                <c:pt idx="193">
                  <c:v>44774</c:v>
                </c:pt>
                <c:pt idx="194">
                  <c:v>44775</c:v>
                </c:pt>
                <c:pt idx="195">
                  <c:v>44776</c:v>
                </c:pt>
                <c:pt idx="196">
                  <c:v>44777</c:v>
                </c:pt>
                <c:pt idx="197">
                  <c:v>44778</c:v>
                </c:pt>
                <c:pt idx="198">
                  <c:v>44781</c:v>
                </c:pt>
                <c:pt idx="199">
                  <c:v>44782</c:v>
                </c:pt>
                <c:pt idx="200">
                  <c:v>44783</c:v>
                </c:pt>
                <c:pt idx="201">
                  <c:v>44784</c:v>
                </c:pt>
                <c:pt idx="202">
                  <c:v>44785</c:v>
                </c:pt>
                <c:pt idx="203">
                  <c:v>44789</c:v>
                </c:pt>
                <c:pt idx="204">
                  <c:v>44790</c:v>
                </c:pt>
                <c:pt idx="205">
                  <c:v>44791</c:v>
                </c:pt>
                <c:pt idx="206">
                  <c:v>44792</c:v>
                </c:pt>
                <c:pt idx="207">
                  <c:v>44795</c:v>
                </c:pt>
                <c:pt idx="208">
                  <c:v>44796</c:v>
                </c:pt>
                <c:pt idx="209">
                  <c:v>44797</c:v>
                </c:pt>
                <c:pt idx="210">
                  <c:v>44798</c:v>
                </c:pt>
                <c:pt idx="211">
                  <c:v>44799</c:v>
                </c:pt>
                <c:pt idx="212">
                  <c:v>44802</c:v>
                </c:pt>
                <c:pt idx="213">
                  <c:v>44803</c:v>
                </c:pt>
                <c:pt idx="214">
                  <c:v>44804</c:v>
                </c:pt>
                <c:pt idx="215">
                  <c:v>44805</c:v>
                </c:pt>
                <c:pt idx="216">
                  <c:v>44806</c:v>
                </c:pt>
                <c:pt idx="217">
                  <c:v>44809</c:v>
                </c:pt>
                <c:pt idx="218">
                  <c:v>44810</c:v>
                </c:pt>
                <c:pt idx="219">
                  <c:v>44811</c:v>
                </c:pt>
                <c:pt idx="220">
                  <c:v>44812</c:v>
                </c:pt>
                <c:pt idx="221">
                  <c:v>44813</c:v>
                </c:pt>
                <c:pt idx="222">
                  <c:v>44816</c:v>
                </c:pt>
                <c:pt idx="223">
                  <c:v>44817</c:v>
                </c:pt>
                <c:pt idx="224">
                  <c:v>44818</c:v>
                </c:pt>
                <c:pt idx="225">
                  <c:v>44819</c:v>
                </c:pt>
                <c:pt idx="226">
                  <c:v>44820</c:v>
                </c:pt>
                <c:pt idx="227">
                  <c:v>44823</c:v>
                </c:pt>
                <c:pt idx="228">
                  <c:v>44824</c:v>
                </c:pt>
                <c:pt idx="229">
                  <c:v>44825</c:v>
                </c:pt>
                <c:pt idx="230">
                  <c:v>44826</c:v>
                </c:pt>
                <c:pt idx="231">
                  <c:v>44827</c:v>
                </c:pt>
                <c:pt idx="232">
                  <c:v>44830</c:v>
                </c:pt>
                <c:pt idx="233">
                  <c:v>44831</c:v>
                </c:pt>
                <c:pt idx="234">
                  <c:v>44832</c:v>
                </c:pt>
                <c:pt idx="235">
                  <c:v>44833</c:v>
                </c:pt>
                <c:pt idx="236">
                  <c:v>44834</c:v>
                </c:pt>
                <c:pt idx="237">
                  <c:v>44837</c:v>
                </c:pt>
                <c:pt idx="238">
                  <c:v>44838</c:v>
                </c:pt>
                <c:pt idx="239">
                  <c:v>44839</c:v>
                </c:pt>
                <c:pt idx="240">
                  <c:v>44840</c:v>
                </c:pt>
                <c:pt idx="241">
                  <c:v>44841</c:v>
                </c:pt>
                <c:pt idx="242">
                  <c:v>44844</c:v>
                </c:pt>
                <c:pt idx="243">
                  <c:v>44845</c:v>
                </c:pt>
                <c:pt idx="244">
                  <c:v>44846</c:v>
                </c:pt>
                <c:pt idx="245">
                  <c:v>44847</c:v>
                </c:pt>
                <c:pt idx="246">
                  <c:v>44848</c:v>
                </c:pt>
                <c:pt idx="247">
                  <c:v>44851</c:v>
                </c:pt>
                <c:pt idx="248">
                  <c:v>44852</c:v>
                </c:pt>
                <c:pt idx="249">
                  <c:v>44853</c:v>
                </c:pt>
                <c:pt idx="250">
                  <c:v>44854</c:v>
                </c:pt>
                <c:pt idx="251">
                  <c:v>44855</c:v>
                </c:pt>
                <c:pt idx="252">
                  <c:v>44858</c:v>
                </c:pt>
                <c:pt idx="253">
                  <c:v>44859</c:v>
                </c:pt>
                <c:pt idx="254">
                  <c:v>44860</c:v>
                </c:pt>
                <c:pt idx="255">
                  <c:v>44861</c:v>
                </c:pt>
                <c:pt idx="256">
                  <c:v>44862</c:v>
                </c:pt>
                <c:pt idx="257">
                  <c:v>44865</c:v>
                </c:pt>
              </c:numCache>
            </c:numRef>
          </c:cat>
          <c:val>
            <c:numRef>
              <c:f>Index_Chart!$F$112:$F$369</c:f>
              <c:numCache>
                <c:formatCode>_(* #,##0.00_);_(* \(#,##0.00\);_(* "-"??_);_(@_)</c:formatCode>
                <c:ptCount val="258"/>
                <c:pt idx="0">
                  <c:v>100.20103325178675</c:v>
                </c:pt>
                <c:pt idx="1">
                  <c:v>99.523613605549428</c:v>
                </c:pt>
                <c:pt idx="2">
                  <c:v>98.11925509296556</c:v>
                </c:pt>
                <c:pt idx="3">
                  <c:v>99.283079947672235</c:v>
                </c:pt>
                <c:pt idx="4">
                  <c:v>98.773352254109966</c:v>
                </c:pt>
                <c:pt idx="5">
                  <c:v>99.198987607055528</c:v>
                </c:pt>
                <c:pt idx="6">
                  <c:v>99.14996111550461</c:v>
                </c:pt>
                <c:pt idx="7">
                  <c:v>99.49675989912204</c:v>
                </c:pt>
                <c:pt idx="8">
                  <c:v>100.19068595206244</c:v>
                </c:pt>
                <c:pt idx="9">
                  <c:v>100.26664827146715</c:v>
                </c:pt>
                <c:pt idx="10">
                  <c:v>99.743124178272467</c:v>
                </c:pt>
                <c:pt idx="11">
                  <c:v>99.956968372575062</c:v>
                </c:pt>
                <c:pt idx="12">
                  <c:v>99.113663445043116</c:v>
                </c:pt>
                <c:pt idx="13">
                  <c:v>99.218204020829276</c:v>
                </c:pt>
                <c:pt idx="14">
                  <c:v>99.08598852435189</c:v>
                </c:pt>
                <c:pt idx="15">
                  <c:v>98.659121350010551</c:v>
                </c:pt>
                <c:pt idx="16">
                  <c:v>98.481328461890314</c:v>
                </c:pt>
                <c:pt idx="17">
                  <c:v>98.911808978992525</c:v>
                </c:pt>
                <c:pt idx="18">
                  <c:v>98.769985275628244</c:v>
                </c:pt>
                <c:pt idx="19">
                  <c:v>96.257315992572927</c:v>
                </c:pt>
                <c:pt idx="20">
                  <c:v>96.578246526879568</c:v>
                </c:pt>
                <c:pt idx="21">
                  <c:v>94.621621421866791</c:v>
                </c:pt>
                <c:pt idx="22">
                  <c:v>94.449494912167026</c:v>
                </c:pt>
                <c:pt idx="23">
                  <c:v>93.84844819246635</c:v>
                </c:pt>
                <c:pt idx="24">
                  <c:v>94.725258661962755</c:v>
                </c:pt>
                <c:pt idx="25">
                  <c:v>94.926291913749509</c:v>
                </c:pt>
                <c:pt idx="26">
                  <c:v>96.236949878829833</c:v>
                </c:pt>
                <c:pt idx="27">
                  <c:v>96.449972858868577</c:v>
                </c:pt>
                <c:pt idx="28">
                  <c:v>95.809343611651059</c:v>
                </c:pt>
                <c:pt idx="29">
                  <c:v>95.995923492394326</c:v>
                </c:pt>
                <c:pt idx="30">
                  <c:v>96.299690648586818</c:v>
                </c:pt>
                <c:pt idx="31">
                  <c:v>95.443821142818194</c:v>
                </c:pt>
                <c:pt idx="32">
                  <c:v>95.245662140954863</c:v>
                </c:pt>
                <c:pt idx="33">
                  <c:v>96.974975137738156</c:v>
                </c:pt>
                <c:pt idx="34">
                  <c:v>96.360871111242503</c:v>
                </c:pt>
                <c:pt idx="35">
                  <c:v>95.028615211023322</c:v>
                </c:pt>
                <c:pt idx="36">
                  <c:v>96.178561544671183</c:v>
                </c:pt>
                <c:pt idx="37">
                  <c:v>96.817876849066565</c:v>
                </c:pt>
                <c:pt idx="38">
                  <c:v>96.811471377808658</c:v>
                </c:pt>
                <c:pt idx="39">
                  <c:v>96.889979461431253</c:v>
                </c:pt>
                <c:pt idx="40">
                  <c:v>97.557955143634473</c:v>
                </c:pt>
                <c:pt idx="41">
                  <c:v>97.580784900169078</c:v>
                </c:pt>
                <c:pt idx="42">
                  <c:v>97.371539505743982</c:v>
                </c:pt>
                <c:pt idx="43">
                  <c:v>97.350352177737051</c:v>
                </c:pt>
                <c:pt idx="44">
                  <c:v>97.425739647157087</c:v>
                </c:pt>
                <c:pt idx="45">
                  <c:v>97.179703853712169</c:v>
                </c:pt>
                <c:pt idx="46">
                  <c:v>98.106608393302508</c:v>
                </c:pt>
                <c:pt idx="47">
                  <c:v>98.134776042552033</c:v>
                </c:pt>
                <c:pt idx="48">
                  <c:v>97.509503502068227</c:v>
                </c:pt>
                <c:pt idx="49">
                  <c:v>97.608213456581169</c:v>
                </c:pt>
                <c:pt idx="50">
                  <c:v>97.47131703879991</c:v>
                </c:pt>
                <c:pt idx="51">
                  <c:v>98.589564501863748</c:v>
                </c:pt>
                <c:pt idx="52">
                  <c:v>99.807753740836276</c:v>
                </c:pt>
                <c:pt idx="53">
                  <c:v>99.553834290458553</c:v>
                </c:pt>
                <c:pt idx="54">
                  <c:v>99.686131908362356</c:v>
                </c:pt>
                <c:pt idx="55">
                  <c:v>100.12638487520418</c:v>
                </c:pt>
                <c:pt idx="56">
                  <c:v>100.55875418511317</c:v>
                </c:pt>
                <c:pt idx="57">
                  <c:v>101.94512810531909</c:v>
                </c:pt>
                <c:pt idx="58">
                  <c:v>102.75796598366276</c:v>
                </c:pt>
                <c:pt idx="59">
                  <c:v>102.50338956187397</c:v>
                </c:pt>
                <c:pt idx="60">
                  <c:v>101.58707868628711</c:v>
                </c:pt>
                <c:pt idx="61">
                  <c:v>102.29775751020973</c:v>
                </c:pt>
                <c:pt idx="62">
                  <c:v>102.57105761721397</c:v>
                </c:pt>
                <c:pt idx="63">
                  <c:v>102.5429720893908</c:v>
                </c:pt>
                <c:pt idx="64">
                  <c:v>102.52884720405287</c:v>
                </c:pt>
                <c:pt idx="65">
                  <c:v>103.14065183060978</c:v>
                </c:pt>
                <c:pt idx="66">
                  <c:v>104.45500525987737</c:v>
                </c:pt>
                <c:pt idx="67">
                  <c:v>103.59650786846449</c:v>
                </c:pt>
                <c:pt idx="68">
                  <c:v>104.05359572771491</c:v>
                </c:pt>
                <c:pt idx="69">
                  <c:v>103.84919549744642</c:v>
                </c:pt>
                <c:pt idx="70">
                  <c:v>103.77889955646218</c:v>
                </c:pt>
                <c:pt idx="71">
                  <c:v>104.30891124234117</c:v>
                </c:pt>
                <c:pt idx="72">
                  <c:v>105.31982600112177</c:v>
                </c:pt>
                <c:pt idx="73">
                  <c:v>104.86873300599733</c:v>
                </c:pt>
                <c:pt idx="74">
                  <c:v>106.34404443097654</c:v>
                </c:pt>
                <c:pt idx="75">
                  <c:v>105.3554667001722</c:v>
                </c:pt>
                <c:pt idx="76">
                  <c:v>106.25379298338109</c:v>
                </c:pt>
                <c:pt idx="77">
                  <c:v>106.44382196403245</c:v>
                </c:pt>
                <c:pt idx="78">
                  <c:v>106.27752607560592</c:v>
                </c:pt>
                <c:pt idx="79">
                  <c:v>106.68345228621945</c:v>
                </c:pt>
                <c:pt idx="80">
                  <c:v>107.22216884329508</c:v>
                </c:pt>
                <c:pt idx="81">
                  <c:v>107.05800811195449</c:v>
                </c:pt>
                <c:pt idx="82">
                  <c:v>109.75939243283905</c:v>
                </c:pt>
                <c:pt idx="83">
                  <c:v>107.04971384788978</c:v>
                </c:pt>
                <c:pt idx="84">
                  <c:v>108.77106106631386</c:v>
                </c:pt>
                <c:pt idx="85">
                  <c:v>112.80174491606778</c:v>
                </c:pt>
                <c:pt idx="86">
                  <c:v>114.25825053440516</c:v>
                </c:pt>
                <c:pt idx="87">
                  <c:v>116.4034264343944</c:v>
                </c:pt>
                <c:pt idx="88">
                  <c:v>119.7095529391669</c:v>
                </c:pt>
                <c:pt idx="89">
                  <c:v>133.05091774800056</c:v>
                </c:pt>
                <c:pt idx="90">
                  <c:v>129.89950801053453</c:v>
                </c:pt>
                <c:pt idx="91">
                  <c:v>124.06527339454665</c:v>
                </c:pt>
                <c:pt idx="92">
                  <c:v>122.22107252225285</c:v>
                </c:pt>
                <c:pt idx="93">
                  <c:v>121.93873905834644</c:v>
                </c:pt>
                <c:pt idx="94">
                  <c:v>119.89087704862162</c:v>
                </c:pt>
                <c:pt idx="95">
                  <c:v>118.07090199711097</c:v>
                </c:pt>
                <c:pt idx="96">
                  <c:v>117.1153370797128</c:v>
                </c:pt>
                <c:pt idx="97">
                  <c:v>118.86550891879753</c:v>
                </c:pt>
                <c:pt idx="98">
                  <c:v>119.11753957636839</c:v>
                </c:pt>
                <c:pt idx="99">
                  <c:v>118.08001747543952</c:v>
                </c:pt>
                <c:pt idx="100">
                  <c:v>117.26775444708053</c:v>
                </c:pt>
                <c:pt idx="101">
                  <c:v>119.93308746178275</c:v>
                </c:pt>
                <c:pt idx="102">
                  <c:v>122.04853540542115</c:v>
                </c:pt>
                <c:pt idx="103">
                  <c:v>123.28232771540657</c:v>
                </c:pt>
                <c:pt idx="104">
                  <c:v>120.57905460171519</c:v>
                </c:pt>
                <c:pt idx="105">
                  <c:v>118.38862979578866</c:v>
                </c:pt>
                <c:pt idx="106">
                  <c:v>120.17091111258928</c:v>
                </c:pt>
                <c:pt idx="107">
                  <c:v>119.2060664740098</c:v>
                </c:pt>
                <c:pt idx="108">
                  <c:v>118.71793671558639</c:v>
                </c:pt>
                <c:pt idx="109">
                  <c:v>119.18126580324197</c:v>
                </c:pt>
                <c:pt idx="110">
                  <c:v>120.07786753649681</c:v>
                </c:pt>
                <c:pt idx="111">
                  <c:v>119.33368317060973</c:v>
                </c:pt>
                <c:pt idx="112">
                  <c:v>118.8442394693642</c:v>
                </c:pt>
                <c:pt idx="113">
                  <c:v>119.57462743561884</c:v>
                </c:pt>
                <c:pt idx="114">
                  <c:v>118.68771603067727</c:v>
                </c:pt>
                <c:pt idx="115">
                  <c:v>121.05700130326701</c:v>
                </c:pt>
                <c:pt idx="116">
                  <c:v>122.3858902250045</c:v>
                </c:pt>
                <c:pt idx="117">
                  <c:v>123.25506340184724</c:v>
                </c:pt>
                <c:pt idx="118">
                  <c:v>126.19295743071619</c:v>
                </c:pt>
                <c:pt idx="119">
                  <c:v>123.29571350790707</c:v>
                </c:pt>
                <c:pt idx="120">
                  <c:v>122.6210038687404</c:v>
                </c:pt>
                <c:pt idx="121">
                  <c:v>122.51416389301548</c:v>
                </c:pt>
                <c:pt idx="122">
                  <c:v>121.63103007368757</c:v>
                </c:pt>
                <c:pt idx="123">
                  <c:v>118.5583747841233</c:v>
                </c:pt>
                <c:pt idx="124">
                  <c:v>120.05191716575962</c:v>
                </c:pt>
                <c:pt idx="125">
                  <c:v>120.48042676862862</c:v>
                </c:pt>
                <c:pt idx="126">
                  <c:v>120.25385375323661</c:v>
                </c:pt>
                <c:pt idx="127">
                  <c:v>120.17600264102508</c:v>
                </c:pt>
                <c:pt idx="128">
                  <c:v>118.5862139476673</c:v>
                </c:pt>
                <c:pt idx="129">
                  <c:v>118.79997602054348</c:v>
                </c:pt>
                <c:pt idx="130">
                  <c:v>119.49948633047795</c:v>
                </c:pt>
                <c:pt idx="131">
                  <c:v>119.7095529391669</c:v>
                </c:pt>
                <c:pt idx="132">
                  <c:v>119.45801501015431</c:v>
                </c:pt>
                <c:pt idx="133">
                  <c:v>116.05827007930468</c:v>
                </c:pt>
                <c:pt idx="134">
                  <c:v>114.55520161220785</c:v>
                </c:pt>
                <c:pt idx="135">
                  <c:v>116.37821515649469</c:v>
                </c:pt>
                <c:pt idx="136">
                  <c:v>115.30119264947535</c:v>
                </c:pt>
                <c:pt idx="137">
                  <c:v>116.18013827605776</c:v>
                </c:pt>
                <c:pt idx="138">
                  <c:v>118.06112954737134</c:v>
                </c:pt>
                <c:pt idx="139">
                  <c:v>118.62267586098156</c:v>
                </c:pt>
                <c:pt idx="140">
                  <c:v>117.54713153963714</c:v>
                </c:pt>
                <c:pt idx="141">
                  <c:v>118.92907090281832</c:v>
                </c:pt>
                <c:pt idx="142">
                  <c:v>119.18824612448458</c:v>
                </c:pt>
                <c:pt idx="143">
                  <c:v>119.88792067727184</c:v>
                </c:pt>
                <c:pt idx="144">
                  <c:v>119.35741626283456</c:v>
                </c:pt>
                <c:pt idx="145">
                  <c:v>118.63885378197911</c:v>
                </c:pt>
                <c:pt idx="146">
                  <c:v>118.92709998858513</c:v>
                </c:pt>
                <c:pt idx="147">
                  <c:v>118.81828909862702</c:v>
                </c:pt>
                <c:pt idx="148">
                  <c:v>119.50893029451206</c:v>
                </c:pt>
                <c:pt idx="149">
                  <c:v>119.57216379282735</c:v>
                </c:pt>
                <c:pt idx="150">
                  <c:v>119.94762295425261</c:v>
                </c:pt>
                <c:pt idx="151">
                  <c:v>121.16860432172219</c:v>
                </c:pt>
                <c:pt idx="152">
                  <c:v>121.06151798171814</c:v>
                </c:pt>
                <c:pt idx="153">
                  <c:v>122.04993146966967</c:v>
                </c:pt>
                <c:pt idx="154">
                  <c:v>121.79790081209877</c:v>
                </c:pt>
                <c:pt idx="155">
                  <c:v>122.39410236764286</c:v>
                </c:pt>
                <c:pt idx="156">
                  <c:v>121.453812035552</c:v>
                </c:pt>
                <c:pt idx="157">
                  <c:v>121.17632373580223</c:v>
                </c:pt>
                <c:pt idx="158">
                  <c:v>119.09766619118361</c:v>
                </c:pt>
                <c:pt idx="159">
                  <c:v>116.25536150262501</c:v>
                </c:pt>
                <c:pt idx="160">
                  <c:v>116.58967782943215</c:v>
                </c:pt>
                <c:pt idx="161">
                  <c:v>116.72550666867043</c:v>
                </c:pt>
                <c:pt idx="162">
                  <c:v>113.9792840489805</c:v>
                </c:pt>
                <c:pt idx="163">
                  <c:v>113.65219440769512</c:v>
                </c:pt>
                <c:pt idx="164">
                  <c:v>114.38726329525363</c:v>
                </c:pt>
                <c:pt idx="165">
                  <c:v>113.42003713530902</c:v>
                </c:pt>
                <c:pt idx="166">
                  <c:v>110.83354068993494</c:v>
                </c:pt>
                <c:pt idx="167">
                  <c:v>110.24259490567943</c:v>
                </c:pt>
                <c:pt idx="168">
                  <c:v>111.55752318493171</c:v>
                </c:pt>
                <c:pt idx="169">
                  <c:v>112.69704009742884</c:v>
                </c:pt>
                <c:pt idx="170">
                  <c:v>112.22648432425153</c:v>
                </c:pt>
                <c:pt idx="171">
                  <c:v>109.14093597074506</c:v>
                </c:pt>
                <c:pt idx="172">
                  <c:v>109.51910513924099</c:v>
                </c:pt>
                <c:pt idx="173">
                  <c:v>110.37415343074576</c:v>
                </c:pt>
                <c:pt idx="174">
                  <c:v>105.97507286223555</c:v>
                </c:pt>
                <c:pt idx="175">
                  <c:v>105.56873604449011</c:v>
                </c:pt>
                <c:pt idx="176">
                  <c:v>108.31520502845918</c:v>
                </c:pt>
                <c:pt idx="177">
                  <c:v>108.34107327776998</c:v>
                </c:pt>
                <c:pt idx="178">
                  <c:v>108.1824146819971</c:v>
                </c:pt>
                <c:pt idx="179">
                  <c:v>105.71515854773186</c:v>
                </c:pt>
                <c:pt idx="180">
                  <c:v>106.64945401569668</c:v>
                </c:pt>
                <c:pt idx="181">
                  <c:v>104.75827968751155</c:v>
                </c:pt>
                <c:pt idx="182">
                  <c:v>105.65808415639533</c:v>
                </c:pt>
                <c:pt idx="183">
                  <c:v>108.32555232818351</c:v>
                </c:pt>
                <c:pt idx="184">
                  <c:v>108.13314182616701</c:v>
                </c:pt>
                <c:pt idx="185">
                  <c:v>108.80801570818643</c:v>
                </c:pt>
                <c:pt idx="186">
                  <c:v>108.46039571030516</c:v>
                </c:pt>
                <c:pt idx="187">
                  <c:v>108.65904744072681</c:v>
                </c:pt>
                <c:pt idx="188">
                  <c:v>109.23693591818736</c:v>
                </c:pt>
                <c:pt idx="189">
                  <c:v>109.98235210547018</c:v>
                </c:pt>
                <c:pt idx="190">
                  <c:v>110.07753083864864</c:v>
                </c:pt>
                <c:pt idx="191">
                  <c:v>110.63776320943673</c:v>
                </c:pt>
                <c:pt idx="192">
                  <c:v>111.4988884864939</c:v>
                </c:pt>
                <c:pt idx="193">
                  <c:v>110.77786236284695</c:v>
                </c:pt>
                <c:pt idx="194">
                  <c:v>109.7749955038519</c:v>
                </c:pt>
                <c:pt idx="195">
                  <c:v>109.36701625757877</c:v>
                </c:pt>
                <c:pt idx="196">
                  <c:v>109.81392105995766</c:v>
                </c:pt>
                <c:pt idx="197">
                  <c:v>109.91706557149531</c:v>
                </c:pt>
                <c:pt idx="198">
                  <c:v>109.93693895668014</c:v>
                </c:pt>
                <c:pt idx="199">
                  <c:v>110.56541423279289</c:v>
                </c:pt>
                <c:pt idx="200">
                  <c:v>111.37964817538509</c:v>
                </c:pt>
                <c:pt idx="201">
                  <c:v>113.56473508859671</c:v>
                </c:pt>
                <c:pt idx="202">
                  <c:v>113.4408959776104</c:v>
                </c:pt>
                <c:pt idx="203">
                  <c:v>111.90834591844192</c:v>
                </c:pt>
                <c:pt idx="204">
                  <c:v>111.26246089993587</c:v>
                </c:pt>
                <c:pt idx="205">
                  <c:v>112.00007555171227</c:v>
                </c:pt>
                <c:pt idx="206">
                  <c:v>111.72480453047484</c:v>
                </c:pt>
                <c:pt idx="207">
                  <c:v>111.70074295254449</c:v>
                </c:pt>
                <c:pt idx="208">
                  <c:v>112.01600710843067</c:v>
                </c:pt>
                <c:pt idx="209">
                  <c:v>111.92797293934757</c:v>
                </c:pt>
                <c:pt idx="210">
                  <c:v>112.16407204020007</c:v>
                </c:pt>
                <c:pt idx="211">
                  <c:v>111.87943917635495</c:v>
                </c:pt>
                <c:pt idx="212">
                  <c:v>112.25317378782616</c:v>
                </c:pt>
                <c:pt idx="213">
                  <c:v>109.74280390470959</c:v>
                </c:pt>
                <c:pt idx="214">
                  <c:v>108.91485568391136</c:v>
                </c:pt>
                <c:pt idx="215">
                  <c:v>107.03049743411603</c:v>
                </c:pt>
                <c:pt idx="216">
                  <c:v>106.44349347832691</c:v>
                </c:pt>
                <c:pt idx="217">
                  <c:v>106.91010742303786</c:v>
                </c:pt>
                <c:pt idx="218">
                  <c:v>105.8461422228135</c:v>
                </c:pt>
                <c:pt idx="219">
                  <c:v>104.46748771668766</c:v>
                </c:pt>
                <c:pt idx="220">
                  <c:v>105.15057374134544</c:v>
                </c:pt>
                <c:pt idx="221">
                  <c:v>106.52766794036998</c:v>
                </c:pt>
                <c:pt idx="222">
                  <c:v>108.03114701459873</c:v>
                </c:pt>
                <c:pt idx="223">
                  <c:v>107.41950663089457</c:v>
                </c:pt>
                <c:pt idx="224">
                  <c:v>108.59819546377665</c:v>
                </c:pt>
                <c:pt idx="225">
                  <c:v>106.80039319738952</c:v>
                </c:pt>
                <c:pt idx="226">
                  <c:v>105.58631002973617</c:v>
                </c:pt>
                <c:pt idx="227">
                  <c:v>105.45187725474641</c:v>
                </c:pt>
                <c:pt idx="228">
                  <c:v>105.75129197534059</c:v>
                </c:pt>
                <c:pt idx="229">
                  <c:v>105.97252709801768</c:v>
                </c:pt>
                <c:pt idx="230">
                  <c:v>106.44209741407839</c:v>
                </c:pt>
                <c:pt idx="231">
                  <c:v>103.06600345402718</c:v>
                </c:pt>
                <c:pt idx="232">
                  <c:v>101.88214097128296</c:v>
                </c:pt>
                <c:pt idx="233">
                  <c:v>101.68283226945024</c:v>
                </c:pt>
                <c:pt idx="234">
                  <c:v>102.75878719792659</c:v>
                </c:pt>
                <c:pt idx="235">
                  <c:v>103.62911007473872</c:v>
                </c:pt>
                <c:pt idx="236">
                  <c:v>103.3851273169534</c:v>
                </c:pt>
                <c:pt idx="237">
                  <c:v>104.49926870869805</c:v>
                </c:pt>
                <c:pt idx="238">
                  <c:v>106.77156857672891</c:v>
                </c:pt>
                <c:pt idx="239">
                  <c:v>107.00265827057203</c:v>
                </c:pt>
                <c:pt idx="240">
                  <c:v>108.18011528205835</c:v>
                </c:pt>
                <c:pt idx="241">
                  <c:v>108.50745128762289</c:v>
                </c:pt>
                <c:pt idx="242">
                  <c:v>107.34814311136731</c:v>
                </c:pt>
                <c:pt idx="243">
                  <c:v>106.54179282570794</c:v>
                </c:pt>
                <c:pt idx="244">
                  <c:v>105.61283525045803</c:v>
                </c:pt>
                <c:pt idx="245">
                  <c:v>106.45277319950826</c:v>
                </c:pt>
                <c:pt idx="246">
                  <c:v>104.60512322730638</c:v>
                </c:pt>
                <c:pt idx="247">
                  <c:v>104.10763162627525</c:v>
                </c:pt>
                <c:pt idx="248">
                  <c:v>103.07832166798472</c:v>
                </c:pt>
                <c:pt idx="249">
                  <c:v>103.22285537841964</c:v>
                </c:pt>
                <c:pt idx="250">
                  <c:v>103.52251646329296</c:v>
                </c:pt>
                <c:pt idx="251">
                  <c:v>103.30119921918947</c:v>
                </c:pt>
                <c:pt idx="252">
                  <c:v>103.50880218508691</c:v>
                </c:pt>
                <c:pt idx="253">
                  <c:v>103.91472839570046</c:v>
                </c:pt>
                <c:pt idx="254">
                  <c:v>104.93311620428196</c:v>
                </c:pt>
                <c:pt idx="255">
                  <c:v>104.97409479604734</c:v>
                </c:pt>
                <c:pt idx="256">
                  <c:v>102.86529868794597</c:v>
                </c:pt>
                <c:pt idx="257">
                  <c:v>103.49221365695745</c:v>
                </c:pt>
              </c:numCache>
            </c:numRef>
          </c:val>
          <c:smooth val="0"/>
          <c:extLst>
            <c:ext xmlns:c16="http://schemas.microsoft.com/office/drawing/2014/chart" uri="{C3380CC4-5D6E-409C-BE32-E72D297353CC}">
              <c16:uniqueId val="{00000001-D9C7-41AF-BA3F-787899001E30}"/>
            </c:ext>
          </c:extLst>
        </c:ser>
        <c:ser>
          <c:idx val="1"/>
          <c:order val="1"/>
          <c:tx>
            <c:strRef>
              <c:f>Index_Chart!$G$1</c:f>
              <c:strCache>
                <c:ptCount val="1"/>
                <c:pt idx="0">
                  <c:v>Base Metal</c:v>
                </c:pt>
              </c:strCache>
            </c:strRef>
          </c:tx>
          <c:spPr>
            <a:ln w="28575" cap="rnd">
              <a:solidFill>
                <a:schemeClr val="accent2"/>
              </a:solidFill>
              <a:round/>
            </a:ln>
            <a:effectLst/>
          </c:spPr>
          <c:marker>
            <c:symbol val="none"/>
          </c:marker>
          <c:cat>
            <c:numRef>
              <c:f>Index_Chart!$A$112:$A$369</c:f>
              <c:numCache>
                <c:formatCode>d\-mmm\-yy</c:formatCode>
                <c:ptCount val="258"/>
                <c:pt idx="0">
                  <c:v>44501</c:v>
                </c:pt>
                <c:pt idx="1">
                  <c:v>44502</c:v>
                </c:pt>
                <c:pt idx="2">
                  <c:v>44503</c:v>
                </c:pt>
                <c:pt idx="3">
                  <c:v>44504</c:v>
                </c:pt>
                <c:pt idx="4">
                  <c:v>44505</c:v>
                </c:pt>
                <c:pt idx="5">
                  <c:v>44508</c:v>
                </c:pt>
                <c:pt idx="6">
                  <c:v>44509</c:v>
                </c:pt>
                <c:pt idx="7">
                  <c:v>44510</c:v>
                </c:pt>
                <c:pt idx="8">
                  <c:v>44511</c:v>
                </c:pt>
                <c:pt idx="9">
                  <c:v>44512</c:v>
                </c:pt>
                <c:pt idx="10">
                  <c:v>44515</c:v>
                </c:pt>
                <c:pt idx="11">
                  <c:v>44516</c:v>
                </c:pt>
                <c:pt idx="12">
                  <c:v>44517</c:v>
                </c:pt>
                <c:pt idx="13">
                  <c:v>44518</c:v>
                </c:pt>
                <c:pt idx="14">
                  <c:v>44519</c:v>
                </c:pt>
                <c:pt idx="15">
                  <c:v>44522</c:v>
                </c:pt>
                <c:pt idx="16">
                  <c:v>44523</c:v>
                </c:pt>
                <c:pt idx="17">
                  <c:v>44524</c:v>
                </c:pt>
                <c:pt idx="18">
                  <c:v>44525</c:v>
                </c:pt>
                <c:pt idx="19">
                  <c:v>44526</c:v>
                </c:pt>
                <c:pt idx="20">
                  <c:v>44529</c:v>
                </c:pt>
                <c:pt idx="21">
                  <c:v>44530</c:v>
                </c:pt>
                <c:pt idx="22">
                  <c:v>44531</c:v>
                </c:pt>
                <c:pt idx="23">
                  <c:v>44532</c:v>
                </c:pt>
                <c:pt idx="24">
                  <c:v>44533</c:v>
                </c:pt>
                <c:pt idx="25">
                  <c:v>44536</c:v>
                </c:pt>
                <c:pt idx="26">
                  <c:v>44537</c:v>
                </c:pt>
                <c:pt idx="27">
                  <c:v>44538</c:v>
                </c:pt>
                <c:pt idx="28">
                  <c:v>44539</c:v>
                </c:pt>
                <c:pt idx="29">
                  <c:v>44540</c:v>
                </c:pt>
                <c:pt idx="30">
                  <c:v>44543</c:v>
                </c:pt>
                <c:pt idx="31">
                  <c:v>44544</c:v>
                </c:pt>
                <c:pt idx="32">
                  <c:v>44545</c:v>
                </c:pt>
                <c:pt idx="33">
                  <c:v>44546</c:v>
                </c:pt>
                <c:pt idx="34">
                  <c:v>44547</c:v>
                </c:pt>
                <c:pt idx="35">
                  <c:v>44550</c:v>
                </c:pt>
                <c:pt idx="36">
                  <c:v>44551</c:v>
                </c:pt>
                <c:pt idx="37">
                  <c:v>44552</c:v>
                </c:pt>
                <c:pt idx="38">
                  <c:v>44553</c:v>
                </c:pt>
                <c:pt idx="39">
                  <c:v>44554</c:v>
                </c:pt>
                <c:pt idx="40">
                  <c:v>44557</c:v>
                </c:pt>
                <c:pt idx="41">
                  <c:v>44558</c:v>
                </c:pt>
                <c:pt idx="42">
                  <c:v>44559</c:v>
                </c:pt>
                <c:pt idx="43">
                  <c:v>44560</c:v>
                </c:pt>
                <c:pt idx="44">
                  <c:v>44561</c:v>
                </c:pt>
                <c:pt idx="45">
                  <c:v>44564</c:v>
                </c:pt>
                <c:pt idx="46">
                  <c:v>44565</c:v>
                </c:pt>
                <c:pt idx="47">
                  <c:v>44566</c:v>
                </c:pt>
                <c:pt idx="48">
                  <c:v>44567</c:v>
                </c:pt>
                <c:pt idx="49">
                  <c:v>44568</c:v>
                </c:pt>
                <c:pt idx="50">
                  <c:v>44571</c:v>
                </c:pt>
                <c:pt idx="51">
                  <c:v>44572</c:v>
                </c:pt>
                <c:pt idx="52">
                  <c:v>44573</c:v>
                </c:pt>
                <c:pt idx="53">
                  <c:v>44574</c:v>
                </c:pt>
                <c:pt idx="54">
                  <c:v>44575</c:v>
                </c:pt>
                <c:pt idx="55">
                  <c:v>44578</c:v>
                </c:pt>
                <c:pt idx="56">
                  <c:v>44579</c:v>
                </c:pt>
                <c:pt idx="57">
                  <c:v>44580</c:v>
                </c:pt>
                <c:pt idx="58">
                  <c:v>44581</c:v>
                </c:pt>
                <c:pt idx="59">
                  <c:v>44582</c:v>
                </c:pt>
                <c:pt idx="60">
                  <c:v>44585</c:v>
                </c:pt>
                <c:pt idx="61">
                  <c:v>44586</c:v>
                </c:pt>
                <c:pt idx="62">
                  <c:v>44588</c:v>
                </c:pt>
                <c:pt idx="63">
                  <c:v>44589</c:v>
                </c:pt>
                <c:pt idx="64">
                  <c:v>44592</c:v>
                </c:pt>
                <c:pt idx="65">
                  <c:v>44593</c:v>
                </c:pt>
                <c:pt idx="66">
                  <c:v>44594</c:v>
                </c:pt>
                <c:pt idx="67">
                  <c:v>44595</c:v>
                </c:pt>
                <c:pt idx="68">
                  <c:v>44596</c:v>
                </c:pt>
                <c:pt idx="69">
                  <c:v>44599</c:v>
                </c:pt>
                <c:pt idx="70">
                  <c:v>44600</c:v>
                </c:pt>
                <c:pt idx="71">
                  <c:v>44601</c:v>
                </c:pt>
                <c:pt idx="72">
                  <c:v>44602</c:v>
                </c:pt>
                <c:pt idx="73">
                  <c:v>44603</c:v>
                </c:pt>
                <c:pt idx="74">
                  <c:v>44606</c:v>
                </c:pt>
                <c:pt idx="75">
                  <c:v>44607</c:v>
                </c:pt>
                <c:pt idx="76">
                  <c:v>44608</c:v>
                </c:pt>
                <c:pt idx="77">
                  <c:v>44609</c:v>
                </c:pt>
                <c:pt idx="78">
                  <c:v>44610</c:v>
                </c:pt>
                <c:pt idx="79">
                  <c:v>44613</c:v>
                </c:pt>
                <c:pt idx="80">
                  <c:v>44614</c:v>
                </c:pt>
                <c:pt idx="81">
                  <c:v>44615</c:v>
                </c:pt>
                <c:pt idx="82">
                  <c:v>44616</c:v>
                </c:pt>
                <c:pt idx="83">
                  <c:v>44617</c:v>
                </c:pt>
                <c:pt idx="84">
                  <c:v>44620</c:v>
                </c:pt>
                <c:pt idx="85">
                  <c:v>44621</c:v>
                </c:pt>
                <c:pt idx="86">
                  <c:v>44622</c:v>
                </c:pt>
                <c:pt idx="87">
                  <c:v>44623</c:v>
                </c:pt>
                <c:pt idx="88">
                  <c:v>44624</c:v>
                </c:pt>
                <c:pt idx="89">
                  <c:v>44627</c:v>
                </c:pt>
                <c:pt idx="90">
                  <c:v>44628</c:v>
                </c:pt>
                <c:pt idx="91">
                  <c:v>44629</c:v>
                </c:pt>
                <c:pt idx="92">
                  <c:v>44630</c:v>
                </c:pt>
                <c:pt idx="93">
                  <c:v>44631</c:v>
                </c:pt>
                <c:pt idx="94">
                  <c:v>44634</c:v>
                </c:pt>
                <c:pt idx="95">
                  <c:v>44635</c:v>
                </c:pt>
                <c:pt idx="96">
                  <c:v>44636</c:v>
                </c:pt>
                <c:pt idx="97">
                  <c:v>44637</c:v>
                </c:pt>
                <c:pt idx="98">
                  <c:v>44638</c:v>
                </c:pt>
                <c:pt idx="99">
                  <c:v>44641</c:v>
                </c:pt>
                <c:pt idx="100">
                  <c:v>44642</c:v>
                </c:pt>
                <c:pt idx="101">
                  <c:v>44643</c:v>
                </c:pt>
                <c:pt idx="102">
                  <c:v>44644</c:v>
                </c:pt>
                <c:pt idx="103">
                  <c:v>44645</c:v>
                </c:pt>
                <c:pt idx="104">
                  <c:v>44648</c:v>
                </c:pt>
                <c:pt idx="105">
                  <c:v>44649</c:v>
                </c:pt>
                <c:pt idx="106">
                  <c:v>44650</c:v>
                </c:pt>
                <c:pt idx="107">
                  <c:v>44651</c:v>
                </c:pt>
                <c:pt idx="108">
                  <c:v>44652</c:v>
                </c:pt>
                <c:pt idx="109">
                  <c:v>44655</c:v>
                </c:pt>
                <c:pt idx="110">
                  <c:v>44656</c:v>
                </c:pt>
                <c:pt idx="111">
                  <c:v>44657</c:v>
                </c:pt>
                <c:pt idx="112">
                  <c:v>44658</c:v>
                </c:pt>
                <c:pt idx="113">
                  <c:v>44659</c:v>
                </c:pt>
                <c:pt idx="114">
                  <c:v>44662</c:v>
                </c:pt>
                <c:pt idx="115">
                  <c:v>44663</c:v>
                </c:pt>
                <c:pt idx="116">
                  <c:v>44664</c:v>
                </c:pt>
                <c:pt idx="117">
                  <c:v>44665</c:v>
                </c:pt>
                <c:pt idx="118">
                  <c:v>44669</c:v>
                </c:pt>
                <c:pt idx="119">
                  <c:v>44670</c:v>
                </c:pt>
                <c:pt idx="120">
                  <c:v>44671</c:v>
                </c:pt>
                <c:pt idx="121">
                  <c:v>44672</c:v>
                </c:pt>
                <c:pt idx="122">
                  <c:v>44673</c:v>
                </c:pt>
                <c:pt idx="123">
                  <c:v>44676</c:v>
                </c:pt>
                <c:pt idx="124">
                  <c:v>44677</c:v>
                </c:pt>
                <c:pt idx="125">
                  <c:v>44678</c:v>
                </c:pt>
                <c:pt idx="126">
                  <c:v>44679</c:v>
                </c:pt>
                <c:pt idx="127">
                  <c:v>44680</c:v>
                </c:pt>
                <c:pt idx="128">
                  <c:v>44683</c:v>
                </c:pt>
                <c:pt idx="129">
                  <c:v>44684</c:v>
                </c:pt>
                <c:pt idx="130">
                  <c:v>44685</c:v>
                </c:pt>
                <c:pt idx="131">
                  <c:v>44686</c:v>
                </c:pt>
                <c:pt idx="132">
                  <c:v>44687</c:v>
                </c:pt>
                <c:pt idx="133">
                  <c:v>44690</c:v>
                </c:pt>
                <c:pt idx="134">
                  <c:v>44691</c:v>
                </c:pt>
                <c:pt idx="135">
                  <c:v>44692</c:v>
                </c:pt>
                <c:pt idx="136">
                  <c:v>44693</c:v>
                </c:pt>
                <c:pt idx="137">
                  <c:v>44694</c:v>
                </c:pt>
                <c:pt idx="138">
                  <c:v>44697</c:v>
                </c:pt>
                <c:pt idx="139">
                  <c:v>44698</c:v>
                </c:pt>
                <c:pt idx="140">
                  <c:v>44699</c:v>
                </c:pt>
                <c:pt idx="141">
                  <c:v>44700</c:v>
                </c:pt>
                <c:pt idx="142">
                  <c:v>44701</c:v>
                </c:pt>
                <c:pt idx="143">
                  <c:v>44704</c:v>
                </c:pt>
                <c:pt idx="144">
                  <c:v>44705</c:v>
                </c:pt>
                <c:pt idx="145">
                  <c:v>44706</c:v>
                </c:pt>
                <c:pt idx="146">
                  <c:v>44707</c:v>
                </c:pt>
                <c:pt idx="147">
                  <c:v>44708</c:v>
                </c:pt>
                <c:pt idx="148">
                  <c:v>44711</c:v>
                </c:pt>
                <c:pt idx="149">
                  <c:v>44712</c:v>
                </c:pt>
                <c:pt idx="150">
                  <c:v>44713</c:v>
                </c:pt>
                <c:pt idx="151">
                  <c:v>44714</c:v>
                </c:pt>
                <c:pt idx="152">
                  <c:v>44715</c:v>
                </c:pt>
                <c:pt idx="153">
                  <c:v>44718</c:v>
                </c:pt>
                <c:pt idx="154">
                  <c:v>44719</c:v>
                </c:pt>
                <c:pt idx="155">
                  <c:v>44720</c:v>
                </c:pt>
                <c:pt idx="156">
                  <c:v>44721</c:v>
                </c:pt>
                <c:pt idx="157">
                  <c:v>44722</c:v>
                </c:pt>
                <c:pt idx="158">
                  <c:v>44725</c:v>
                </c:pt>
                <c:pt idx="159">
                  <c:v>44726</c:v>
                </c:pt>
                <c:pt idx="160">
                  <c:v>44727</c:v>
                </c:pt>
                <c:pt idx="161">
                  <c:v>44728</c:v>
                </c:pt>
                <c:pt idx="162">
                  <c:v>44729</c:v>
                </c:pt>
                <c:pt idx="163">
                  <c:v>44732</c:v>
                </c:pt>
                <c:pt idx="164">
                  <c:v>44733</c:v>
                </c:pt>
                <c:pt idx="165">
                  <c:v>44734</c:v>
                </c:pt>
                <c:pt idx="166">
                  <c:v>44735</c:v>
                </c:pt>
                <c:pt idx="167">
                  <c:v>44736</c:v>
                </c:pt>
                <c:pt idx="168">
                  <c:v>44739</c:v>
                </c:pt>
                <c:pt idx="169">
                  <c:v>44740</c:v>
                </c:pt>
                <c:pt idx="170">
                  <c:v>44741</c:v>
                </c:pt>
                <c:pt idx="171">
                  <c:v>44742</c:v>
                </c:pt>
                <c:pt idx="172">
                  <c:v>44743</c:v>
                </c:pt>
                <c:pt idx="173">
                  <c:v>44746</c:v>
                </c:pt>
                <c:pt idx="174">
                  <c:v>44747</c:v>
                </c:pt>
                <c:pt idx="175">
                  <c:v>44748</c:v>
                </c:pt>
                <c:pt idx="176">
                  <c:v>44749</c:v>
                </c:pt>
                <c:pt idx="177">
                  <c:v>44750</c:v>
                </c:pt>
                <c:pt idx="178">
                  <c:v>44753</c:v>
                </c:pt>
                <c:pt idx="179">
                  <c:v>44754</c:v>
                </c:pt>
                <c:pt idx="180">
                  <c:v>44755</c:v>
                </c:pt>
                <c:pt idx="181">
                  <c:v>44756</c:v>
                </c:pt>
                <c:pt idx="182">
                  <c:v>44757</c:v>
                </c:pt>
                <c:pt idx="183">
                  <c:v>44760</c:v>
                </c:pt>
                <c:pt idx="184">
                  <c:v>44761</c:v>
                </c:pt>
                <c:pt idx="185">
                  <c:v>44762</c:v>
                </c:pt>
                <c:pt idx="186">
                  <c:v>44763</c:v>
                </c:pt>
                <c:pt idx="187">
                  <c:v>44764</c:v>
                </c:pt>
                <c:pt idx="188">
                  <c:v>44767</c:v>
                </c:pt>
                <c:pt idx="189">
                  <c:v>44768</c:v>
                </c:pt>
                <c:pt idx="190">
                  <c:v>44769</c:v>
                </c:pt>
                <c:pt idx="191">
                  <c:v>44770</c:v>
                </c:pt>
                <c:pt idx="192">
                  <c:v>44771</c:v>
                </c:pt>
                <c:pt idx="193">
                  <c:v>44774</c:v>
                </c:pt>
                <c:pt idx="194">
                  <c:v>44775</c:v>
                </c:pt>
                <c:pt idx="195">
                  <c:v>44776</c:v>
                </c:pt>
                <c:pt idx="196">
                  <c:v>44777</c:v>
                </c:pt>
                <c:pt idx="197">
                  <c:v>44778</c:v>
                </c:pt>
                <c:pt idx="198">
                  <c:v>44781</c:v>
                </c:pt>
                <c:pt idx="199">
                  <c:v>44782</c:v>
                </c:pt>
                <c:pt idx="200">
                  <c:v>44783</c:v>
                </c:pt>
                <c:pt idx="201">
                  <c:v>44784</c:v>
                </c:pt>
                <c:pt idx="202">
                  <c:v>44785</c:v>
                </c:pt>
                <c:pt idx="203">
                  <c:v>44789</c:v>
                </c:pt>
                <c:pt idx="204">
                  <c:v>44790</c:v>
                </c:pt>
                <c:pt idx="205">
                  <c:v>44791</c:v>
                </c:pt>
                <c:pt idx="206">
                  <c:v>44792</c:v>
                </c:pt>
                <c:pt idx="207">
                  <c:v>44795</c:v>
                </c:pt>
                <c:pt idx="208">
                  <c:v>44796</c:v>
                </c:pt>
                <c:pt idx="209">
                  <c:v>44797</c:v>
                </c:pt>
                <c:pt idx="210">
                  <c:v>44798</c:v>
                </c:pt>
                <c:pt idx="211">
                  <c:v>44799</c:v>
                </c:pt>
                <c:pt idx="212">
                  <c:v>44802</c:v>
                </c:pt>
                <c:pt idx="213">
                  <c:v>44803</c:v>
                </c:pt>
                <c:pt idx="214">
                  <c:v>44804</c:v>
                </c:pt>
                <c:pt idx="215">
                  <c:v>44805</c:v>
                </c:pt>
                <c:pt idx="216">
                  <c:v>44806</c:v>
                </c:pt>
                <c:pt idx="217">
                  <c:v>44809</c:v>
                </c:pt>
                <c:pt idx="218">
                  <c:v>44810</c:v>
                </c:pt>
                <c:pt idx="219">
                  <c:v>44811</c:v>
                </c:pt>
                <c:pt idx="220">
                  <c:v>44812</c:v>
                </c:pt>
                <c:pt idx="221">
                  <c:v>44813</c:v>
                </c:pt>
                <c:pt idx="222">
                  <c:v>44816</c:v>
                </c:pt>
                <c:pt idx="223">
                  <c:v>44817</c:v>
                </c:pt>
                <c:pt idx="224">
                  <c:v>44818</c:v>
                </c:pt>
                <c:pt idx="225">
                  <c:v>44819</c:v>
                </c:pt>
                <c:pt idx="226">
                  <c:v>44820</c:v>
                </c:pt>
                <c:pt idx="227">
                  <c:v>44823</c:v>
                </c:pt>
                <c:pt idx="228">
                  <c:v>44824</c:v>
                </c:pt>
                <c:pt idx="229">
                  <c:v>44825</c:v>
                </c:pt>
                <c:pt idx="230">
                  <c:v>44826</c:v>
                </c:pt>
                <c:pt idx="231">
                  <c:v>44827</c:v>
                </c:pt>
                <c:pt idx="232">
                  <c:v>44830</c:v>
                </c:pt>
                <c:pt idx="233">
                  <c:v>44831</c:v>
                </c:pt>
                <c:pt idx="234">
                  <c:v>44832</c:v>
                </c:pt>
                <c:pt idx="235">
                  <c:v>44833</c:v>
                </c:pt>
                <c:pt idx="236">
                  <c:v>44834</c:v>
                </c:pt>
                <c:pt idx="237">
                  <c:v>44837</c:v>
                </c:pt>
                <c:pt idx="238">
                  <c:v>44838</c:v>
                </c:pt>
                <c:pt idx="239">
                  <c:v>44839</c:v>
                </c:pt>
                <c:pt idx="240">
                  <c:v>44840</c:v>
                </c:pt>
                <c:pt idx="241">
                  <c:v>44841</c:v>
                </c:pt>
                <c:pt idx="242">
                  <c:v>44844</c:v>
                </c:pt>
                <c:pt idx="243">
                  <c:v>44845</c:v>
                </c:pt>
                <c:pt idx="244">
                  <c:v>44846</c:v>
                </c:pt>
                <c:pt idx="245">
                  <c:v>44847</c:v>
                </c:pt>
                <c:pt idx="246">
                  <c:v>44848</c:v>
                </c:pt>
                <c:pt idx="247">
                  <c:v>44851</c:v>
                </c:pt>
                <c:pt idx="248">
                  <c:v>44852</c:v>
                </c:pt>
                <c:pt idx="249">
                  <c:v>44853</c:v>
                </c:pt>
                <c:pt idx="250">
                  <c:v>44854</c:v>
                </c:pt>
                <c:pt idx="251">
                  <c:v>44855</c:v>
                </c:pt>
                <c:pt idx="252">
                  <c:v>44858</c:v>
                </c:pt>
                <c:pt idx="253">
                  <c:v>44859</c:v>
                </c:pt>
                <c:pt idx="254">
                  <c:v>44860</c:v>
                </c:pt>
                <c:pt idx="255">
                  <c:v>44861</c:v>
                </c:pt>
                <c:pt idx="256">
                  <c:v>44862</c:v>
                </c:pt>
                <c:pt idx="257">
                  <c:v>44865</c:v>
                </c:pt>
              </c:numCache>
            </c:numRef>
          </c:cat>
          <c:val>
            <c:numRef>
              <c:f>Index_Chart!$G$112:$G$369</c:f>
              <c:numCache>
                <c:formatCode>_(* #,##0.00_);_(* \(#,##0.00\);_(* "-"??_);_(@_)</c:formatCode>
                <c:ptCount val="258"/>
                <c:pt idx="0">
                  <c:v>99.910754206170111</c:v>
                </c:pt>
                <c:pt idx="1">
                  <c:v>99.152546350897325</c:v>
                </c:pt>
                <c:pt idx="2">
                  <c:v>97.458871243139356</c:v>
                </c:pt>
                <c:pt idx="3">
                  <c:v>97.515493327982099</c:v>
                </c:pt>
                <c:pt idx="4">
                  <c:v>96.901451755049933</c:v>
                </c:pt>
                <c:pt idx="5">
                  <c:v>98.184807443838523</c:v>
                </c:pt>
                <c:pt idx="6">
                  <c:v>97.801302836033003</c:v>
                </c:pt>
                <c:pt idx="7">
                  <c:v>97.75899763067379</c:v>
                </c:pt>
                <c:pt idx="8">
                  <c:v>98.654741410165684</c:v>
                </c:pt>
                <c:pt idx="9">
                  <c:v>99.251180262421371</c:v>
                </c:pt>
                <c:pt idx="10">
                  <c:v>97.87482353272523</c:v>
                </c:pt>
                <c:pt idx="11">
                  <c:v>97.273690621622478</c:v>
                </c:pt>
                <c:pt idx="12">
                  <c:v>95.916344830256975</c:v>
                </c:pt>
                <c:pt idx="13">
                  <c:v>96.531266539222983</c:v>
                </c:pt>
                <c:pt idx="14">
                  <c:v>97.59100899968432</c:v>
                </c:pt>
                <c:pt idx="15">
                  <c:v>98.905932234219463</c:v>
                </c:pt>
                <c:pt idx="16">
                  <c:v>98.891556679000303</c:v>
                </c:pt>
                <c:pt idx="17">
                  <c:v>100.16599365597946</c:v>
                </c:pt>
                <c:pt idx="18">
                  <c:v>100.01079633534826</c:v>
                </c:pt>
                <c:pt idx="19">
                  <c:v>97.523707930964491</c:v>
                </c:pt>
                <c:pt idx="20">
                  <c:v>98.540323725768388</c:v>
                </c:pt>
                <c:pt idx="21">
                  <c:v>97.554454016412777</c:v>
                </c:pt>
                <c:pt idx="22">
                  <c:v>97.152290524690173</c:v>
                </c:pt>
                <c:pt idx="23">
                  <c:v>97.238778558947402</c:v>
                </c:pt>
                <c:pt idx="24">
                  <c:v>97.523297200815364</c:v>
                </c:pt>
                <c:pt idx="25">
                  <c:v>97.806877030913896</c:v>
                </c:pt>
                <c:pt idx="26">
                  <c:v>98.717524447245225</c:v>
                </c:pt>
                <c:pt idx="27">
                  <c:v>99.644894448219247</c:v>
                </c:pt>
                <c:pt idx="28">
                  <c:v>99.02838849439236</c:v>
                </c:pt>
                <c:pt idx="29">
                  <c:v>98.724800238458201</c:v>
                </c:pt>
                <c:pt idx="30">
                  <c:v>98.909276751147985</c:v>
                </c:pt>
                <c:pt idx="31">
                  <c:v>98.41012226849783</c:v>
                </c:pt>
                <c:pt idx="32">
                  <c:v>98.123080569999559</c:v>
                </c:pt>
                <c:pt idx="33">
                  <c:v>100.2465554409423</c:v>
                </c:pt>
                <c:pt idx="34">
                  <c:v>99.732555997188271</c:v>
                </c:pt>
                <c:pt idx="35">
                  <c:v>98.721690424472001</c:v>
                </c:pt>
                <c:pt idx="36">
                  <c:v>100.31045331699802</c:v>
                </c:pt>
                <c:pt idx="37">
                  <c:v>101.29157029177097</c:v>
                </c:pt>
                <c:pt idx="38">
                  <c:v>101.17116768234365</c:v>
                </c:pt>
                <c:pt idx="39">
                  <c:v>101.42716991671566</c:v>
                </c:pt>
                <c:pt idx="40">
                  <c:v>101.94727163697088</c:v>
                </c:pt>
                <c:pt idx="41">
                  <c:v>101.48314656846695</c:v>
                </c:pt>
                <c:pt idx="42">
                  <c:v>101.33006157431691</c:v>
                </c:pt>
                <c:pt idx="43">
                  <c:v>101.29004472264566</c:v>
                </c:pt>
                <c:pt idx="44">
                  <c:v>101.74642459405192</c:v>
                </c:pt>
                <c:pt idx="45">
                  <c:v>101.47129406987811</c:v>
                </c:pt>
                <c:pt idx="46">
                  <c:v>102.56371891506217</c:v>
                </c:pt>
                <c:pt idx="47">
                  <c:v>101.84095120408476</c:v>
                </c:pt>
                <c:pt idx="48">
                  <c:v>101.2717378931421</c:v>
                </c:pt>
                <c:pt idx="49">
                  <c:v>101.5630629203383</c:v>
                </c:pt>
                <c:pt idx="50">
                  <c:v>101.25137741289294</c:v>
                </c:pt>
                <c:pt idx="51">
                  <c:v>102.5767449283628</c:v>
                </c:pt>
                <c:pt idx="52">
                  <c:v>103.48668823586706</c:v>
                </c:pt>
                <c:pt idx="53">
                  <c:v>103.60497851881321</c:v>
                </c:pt>
                <c:pt idx="54">
                  <c:v>103.30373729230256</c:v>
                </c:pt>
                <c:pt idx="55">
                  <c:v>103.6781471610919</c:v>
                </c:pt>
                <c:pt idx="56">
                  <c:v>104.1690283650241</c:v>
                </c:pt>
                <c:pt idx="57">
                  <c:v>106.42323277485768</c:v>
                </c:pt>
                <c:pt idx="58">
                  <c:v>108.82606282293656</c:v>
                </c:pt>
                <c:pt idx="59">
                  <c:v>108.38886991706771</c:v>
                </c:pt>
                <c:pt idx="60">
                  <c:v>106.06261170393164</c:v>
                </c:pt>
                <c:pt idx="61">
                  <c:v>106.44271311907303</c:v>
                </c:pt>
                <c:pt idx="62">
                  <c:v>107.34549798683553</c:v>
                </c:pt>
                <c:pt idx="63">
                  <c:v>105.83911582707557</c:v>
                </c:pt>
                <c:pt idx="64">
                  <c:v>105.33391774365978</c:v>
                </c:pt>
                <c:pt idx="65">
                  <c:v>106.91364457290517</c:v>
                </c:pt>
                <c:pt idx="66">
                  <c:v>107.33787014120904</c:v>
                </c:pt>
                <c:pt idx="67">
                  <c:v>107.10463409224531</c:v>
                </c:pt>
                <c:pt idx="68">
                  <c:v>107.71357087618129</c:v>
                </c:pt>
                <c:pt idx="69">
                  <c:v>108.6939837421272</c:v>
                </c:pt>
                <c:pt idx="70">
                  <c:v>108.01827397109165</c:v>
                </c:pt>
                <c:pt idx="71">
                  <c:v>110.21685378358748</c:v>
                </c:pt>
                <c:pt idx="72">
                  <c:v>111.42833169628031</c:v>
                </c:pt>
                <c:pt idx="73">
                  <c:v>109.63766559759476</c:v>
                </c:pt>
                <c:pt idx="74">
                  <c:v>109.89900732390532</c:v>
                </c:pt>
                <c:pt idx="75">
                  <c:v>109.59717934003881</c:v>
                </c:pt>
                <c:pt idx="76">
                  <c:v>109.69763219936605</c:v>
                </c:pt>
                <c:pt idx="77">
                  <c:v>110.27541216770464</c:v>
                </c:pt>
                <c:pt idx="78">
                  <c:v>109.93673582188863</c:v>
                </c:pt>
                <c:pt idx="79">
                  <c:v>109.77520152181388</c:v>
                </c:pt>
                <c:pt idx="80">
                  <c:v>110.75221119509564</c:v>
                </c:pt>
                <c:pt idx="81">
                  <c:v>110.21967021889571</c:v>
                </c:pt>
                <c:pt idx="82">
                  <c:v>111.64425840324547</c:v>
                </c:pt>
                <c:pt idx="83">
                  <c:v>111.24414856226845</c:v>
                </c:pt>
                <c:pt idx="84">
                  <c:v>111.82791345563705</c:v>
                </c:pt>
                <c:pt idx="85">
                  <c:v>115.43705795167701</c:v>
                </c:pt>
                <c:pt idx="86">
                  <c:v>117.72505958520949</c:v>
                </c:pt>
                <c:pt idx="87">
                  <c:v>122.0028727640144</c:v>
                </c:pt>
                <c:pt idx="88">
                  <c:v>126.50336035937715</c:v>
                </c:pt>
                <c:pt idx="89">
                  <c:v>154.50436019391159</c:v>
                </c:pt>
                <c:pt idx="90">
                  <c:v>144.74253673981184</c:v>
                </c:pt>
                <c:pt idx="91">
                  <c:v>138.25716636096607</c:v>
                </c:pt>
                <c:pt idx="92">
                  <c:v>134.46507092136159</c:v>
                </c:pt>
                <c:pt idx="93">
                  <c:v>132.44539342667468</c:v>
                </c:pt>
                <c:pt idx="94">
                  <c:v>131.24195408975746</c:v>
                </c:pt>
                <c:pt idx="95">
                  <c:v>131.33917978362737</c:v>
                </c:pt>
                <c:pt idx="96">
                  <c:v>129.32296415734015</c:v>
                </c:pt>
                <c:pt idx="97">
                  <c:v>128.49258514729368</c:v>
                </c:pt>
                <c:pt idx="98">
                  <c:v>126.10518681767455</c:v>
                </c:pt>
                <c:pt idx="99">
                  <c:v>122.45514533392949</c:v>
                </c:pt>
                <c:pt idx="100">
                  <c:v>120.1958948108353</c:v>
                </c:pt>
                <c:pt idx="101">
                  <c:v>124.34808323974553</c:v>
                </c:pt>
                <c:pt idx="102">
                  <c:v>127.83441942119909</c:v>
                </c:pt>
                <c:pt idx="103">
                  <c:v>131.33777156597324</c:v>
                </c:pt>
                <c:pt idx="104">
                  <c:v>128.55665905055619</c:v>
                </c:pt>
                <c:pt idx="105">
                  <c:v>126.27135650086079</c:v>
                </c:pt>
                <c:pt idx="106">
                  <c:v>128.08021207757872</c:v>
                </c:pt>
                <c:pt idx="107">
                  <c:v>126.69921996477109</c:v>
                </c:pt>
                <c:pt idx="108">
                  <c:v>127.95617157254493</c:v>
                </c:pt>
                <c:pt idx="109">
                  <c:v>128.31145315153242</c:v>
                </c:pt>
                <c:pt idx="110">
                  <c:v>129.283358035818</c:v>
                </c:pt>
                <c:pt idx="111">
                  <c:v>129.25959436290472</c:v>
                </c:pt>
                <c:pt idx="112">
                  <c:v>127.51299374164604</c:v>
                </c:pt>
                <c:pt idx="113">
                  <c:v>128.4194751807506</c:v>
                </c:pt>
                <c:pt idx="114">
                  <c:v>126.83534767133608</c:v>
                </c:pt>
                <c:pt idx="115">
                  <c:v>128.75539376699396</c:v>
                </c:pt>
                <c:pt idx="116">
                  <c:v>129.28646784980421</c:v>
                </c:pt>
                <c:pt idx="117">
                  <c:v>129.92104593019229</c:v>
                </c:pt>
                <c:pt idx="118">
                  <c:v>131.68812438317133</c:v>
                </c:pt>
                <c:pt idx="119">
                  <c:v>130.65372984048415</c:v>
                </c:pt>
                <c:pt idx="120">
                  <c:v>129.82693005030856</c:v>
                </c:pt>
                <c:pt idx="121">
                  <c:v>130.46074534613405</c:v>
                </c:pt>
                <c:pt idx="122">
                  <c:v>129.64427248542202</c:v>
                </c:pt>
                <c:pt idx="123">
                  <c:v>125.89430622396998</c:v>
                </c:pt>
                <c:pt idx="124">
                  <c:v>125.88967084085851</c:v>
                </c:pt>
                <c:pt idx="125">
                  <c:v>127.18992514149654</c:v>
                </c:pt>
                <c:pt idx="126">
                  <c:v>126.33167515704559</c:v>
                </c:pt>
                <c:pt idx="127">
                  <c:v>124.07870293765937</c:v>
                </c:pt>
                <c:pt idx="128">
                  <c:v>121.75097783113358</c:v>
                </c:pt>
                <c:pt idx="129">
                  <c:v>121.55746525516318</c:v>
                </c:pt>
                <c:pt idx="130">
                  <c:v>120.5285862316213</c:v>
                </c:pt>
                <c:pt idx="131">
                  <c:v>119.1399662731872</c:v>
                </c:pt>
                <c:pt idx="132">
                  <c:v>118.33558061400637</c:v>
                </c:pt>
                <c:pt idx="133">
                  <c:v>115.75220532752209</c:v>
                </c:pt>
                <c:pt idx="134">
                  <c:v>114.26641835095366</c:v>
                </c:pt>
                <c:pt idx="135">
                  <c:v>114.94459250288391</c:v>
                </c:pt>
                <c:pt idx="136">
                  <c:v>112.55913047253918</c:v>
                </c:pt>
                <c:pt idx="137">
                  <c:v>113.4818650904017</c:v>
                </c:pt>
                <c:pt idx="138">
                  <c:v>113.35653371918497</c:v>
                </c:pt>
                <c:pt idx="139">
                  <c:v>113.84682816576131</c:v>
                </c:pt>
                <c:pt idx="140">
                  <c:v>112.73028759325041</c:v>
                </c:pt>
                <c:pt idx="141">
                  <c:v>114.42413872821515</c:v>
                </c:pt>
                <c:pt idx="142">
                  <c:v>116.21327925777543</c:v>
                </c:pt>
                <c:pt idx="143">
                  <c:v>116.91075772671424</c:v>
                </c:pt>
                <c:pt idx="144">
                  <c:v>114.68284004642425</c:v>
                </c:pt>
                <c:pt idx="145">
                  <c:v>112.79829277079732</c:v>
                </c:pt>
                <c:pt idx="146">
                  <c:v>111.29161723235943</c:v>
                </c:pt>
                <c:pt idx="147">
                  <c:v>112.31832525368455</c:v>
                </c:pt>
                <c:pt idx="148">
                  <c:v>112.77634804568729</c:v>
                </c:pt>
                <c:pt idx="149">
                  <c:v>114.98091278321311</c:v>
                </c:pt>
                <c:pt idx="150">
                  <c:v>114.76698105125796</c:v>
                </c:pt>
                <c:pt idx="151">
                  <c:v>116.7421236626333</c:v>
                </c:pt>
                <c:pt idx="152">
                  <c:v>116.18710987970302</c:v>
                </c:pt>
                <c:pt idx="153">
                  <c:v>116.1619966648712</c:v>
                </c:pt>
                <c:pt idx="154">
                  <c:v>115.95281766749869</c:v>
                </c:pt>
                <c:pt idx="155">
                  <c:v>116.83107607778527</c:v>
                </c:pt>
                <c:pt idx="156">
                  <c:v>114.71294069878107</c:v>
                </c:pt>
                <c:pt idx="157">
                  <c:v>113.29163835562426</c:v>
                </c:pt>
                <c:pt idx="158">
                  <c:v>110.79944516224427</c:v>
                </c:pt>
                <c:pt idx="159">
                  <c:v>108.71270130177986</c:v>
                </c:pt>
                <c:pt idx="160">
                  <c:v>109.52054882936039</c:v>
                </c:pt>
                <c:pt idx="161">
                  <c:v>109.03177995190939</c:v>
                </c:pt>
                <c:pt idx="162">
                  <c:v>108.16414184976431</c:v>
                </c:pt>
                <c:pt idx="163">
                  <c:v>107.89728460430845</c:v>
                </c:pt>
                <c:pt idx="164">
                  <c:v>108.78669140435679</c:v>
                </c:pt>
                <c:pt idx="165">
                  <c:v>108.04878535359759</c:v>
                </c:pt>
                <c:pt idx="166">
                  <c:v>105.01055576483233</c:v>
                </c:pt>
                <c:pt idx="167">
                  <c:v>102.69914251280012</c:v>
                </c:pt>
                <c:pt idx="168">
                  <c:v>103.65626111171744</c:v>
                </c:pt>
                <c:pt idx="169">
                  <c:v>104.32440171286208</c:v>
                </c:pt>
                <c:pt idx="170">
                  <c:v>104.00420822375639</c:v>
                </c:pt>
                <c:pt idx="171">
                  <c:v>102.21448093684027</c:v>
                </c:pt>
                <c:pt idx="172">
                  <c:v>100.31250696774362</c:v>
                </c:pt>
                <c:pt idx="173">
                  <c:v>100.91493074502928</c:v>
                </c:pt>
                <c:pt idx="174">
                  <c:v>98.718815313428195</c:v>
                </c:pt>
                <c:pt idx="175">
                  <c:v>98.755311620964122</c:v>
                </c:pt>
                <c:pt idx="176">
                  <c:v>100.45350476036243</c:v>
                </c:pt>
                <c:pt idx="177">
                  <c:v>99.68180148590433</c:v>
                </c:pt>
                <c:pt idx="178">
                  <c:v>98.45430509739586</c:v>
                </c:pt>
                <c:pt idx="179">
                  <c:v>96.97550053336245</c:v>
                </c:pt>
                <c:pt idx="180">
                  <c:v>97.007830863671614</c:v>
                </c:pt>
                <c:pt idx="181">
                  <c:v>94.982168443954691</c:v>
                </c:pt>
                <c:pt idx="182">
                  <c:v>94.772930770846614</c:v>
                </c:pt>
                <c:pt idx="183">
                  <c:v>97.020387471087517</c:v>
                </c:pt>
                <c:pt idx="184">
                  <c:v>96.166010085185434</c:v>
                </c:pt>
                <c:pt idx="185">
                  <c:v>96.534728407622694</c:v>
                </c:pt>
                <c:pt idx="186">
                  <c:v>96.375423785500288</c:v>
                </c:pt>
                <c:pt idx="187">
                  <c:v>96.51694965973941</c:v>
                </c:pt>
                <c:pt idx="188">
                  <c:v>96.805458251627371</c:v>
                </c:pt>
                <c:pt idx="189">
                  <c:v>97.697564135512778</c:v>
                </c:pt>
                <c:pt idx="190">
                  <c:v>97.308426657090791</c:v>
                </c:pt>
                <c:pt idx="191">
                  <c:v>98.64271288437007</c:v>
                </c:pt>
                <c:pt idx="192">
                  <c:v>100.09546542180226</c:v>
                </c:pt>
                <c:pt idx="193">
                  <c:v>101.02999386251805</c:v>
                </c:pt>
                <c:pt idx="194">
                  <c:v>99.380501583658116</c:v>
                </c:pt>
                <c:pt idx="195">
                  <c:v>98.883048697339987</c:v>
                </c:pt>
                <c:pt idx="196">
                  <c:v>99.991726721282035</c:v>
                </c:pt>
                <c:pt idx="197">
                  <c:v>100.78742837159578</c:v>
                </c:pt>
                <c:pt idx="198">
                  <c:v>100.17567515235153</c:v>
                </c:pt>
                <c:pt idx="199">
                  <c:v>100.80415095623847</c:v>
                </c:pt>
                <c:pt idx="200">
                  <c:v>101.76602228973843</c:v>
                </c:pt>
                <c:pt idx="201">
                  <c:v>103.90709988135767</c:v>
                </c:pt>
                <c:pt idx="202">
                  <c:v>102.007120887271</c:v>
                </c:pt>
                <c:pt idx="203">
                  <c:v>101.48126894492813</c:v>
                </c:pt>
                <c:pt idx="204">
                  <c:v>101.36931564142553</c:v>
                </c:pt>
                <c:pt idx="205">
                  <c:v>101.10433601950849</c:v>
                </c:pt>
                <c:pt idx="206">
                  <c:v>101.24128518637174</c:v>
                </c:pt>
                <c:pt idx="207">
                  <c:v>101.08432759367287</c:v>
                </c:pt>
                <c:pt idx="208">
                  <c:v>101.02101647497305</c:v>
                </c:pt>
                <c:pt idx="209">
                  <c:v>100.41642169547058</c:v>
                </c:pt>
                <c:pt idx="210">
                  <c:v>100.88934812431276</c:v>
                </c:pt>
                <c:pt idx="211">
                  <c:v>101.34608005013254</c:v>
                </c:pt>
                <c:pt idx="212">
                  <c:v>100.34929665395748</c:v>
                </c:pt>
                <c:pt idx="213">
                  <c:v>98.818153333779279</c:v>
                </c:pt>
                <c:pt idx="214">
                  <c:v>98.194195561532666</c:v>
                </c:pt>
                <c:pt idx="215">
                  <c:v>95.432270011653003</c:v>
                </c:pt>
                <c:pt idx="216">
                  <c:v>94.500264627567503</c:v>
                </c:pt>
                <c:pt idx="217">
                  <c:v>95.111372413720261</c:v>
                </c:pt>
                <c:pt idx="218">
                  <c:v>95.597031477185112</c:v>
                </c:pt>
                <c:pt idx="219">
                  <c:v>94.549258866783788</c:v>
                </c:pt>
                <c:pt idx="220">
                  <c:v>95.556545219629157</c:v>
                </c:pt>
                <c:pt idx="221">
                  <c:v>96.892357016033728</c:v>
                </c:pt>
                <c:pt idx="222">
                  <c:v>98.311136302560271</c:v>
                </c:pt>
                <c:pt idx="223">
                  <c:v>98.263608956733677</c:v>
                </c:pt>
                <c:pt idx="224">
                  <c:v>97.665409832410361</c:v>
                </c:pt>
                <c:pt idx="225">
                  <c:v>98.017053515791403</c:v>
                </c:pt>
                <c:pt idx="226">
                  <c:v>97.016632224009868</c:v>
                </c:pt>
                <c:pt idx="227">
                  <c:v>97.860213274563705</c:v>
                </c:pt>
                <c:pt idx="228">
                  <c:v>98.415637787643121</c:v>
                </c:pt>
                <c:pt idx="229">
                  <c:v>98.381605861001873</c:v>
                </c:pt>
                <c:pt idx="230">
                  <c:v>99.167978069357062</c:v>
                </c:pt>
                <c:pt idx="231">
                  <c:v>96.131684779866248</c:v>
                </c:pt>
                <c:pt idx="232">
                  <c:v>94.335268459093029</c:v>
                </c:pt>
                <c:pt idx="233">
                  <c:v>93.297822778155265</c:v>
                </c:pt>
                <c:pt idx="234">
                  <c:v>93.212038852725073</c:v>
                </c:pt>
                <c:pt idx="235">
                  <c:v>95.509839334100803</c:v>
                </c:pt>
                <c:pt idx="236">
                  <c:v>95.77910228471579</c:v>
                </c:pt>
                <c:pt idx="237">
                  <c:v>94.899670359717476</c:v>
                </c:pt>
                <c:pt idx="238">
                  <c:v>96.40505503197241</c:v>
                </c:pt>
                <c:pt idx="239">
                  <c:v>96.894234639572545</c:v>
                </c:pt>
                <c:pt idx="240">
                  <c:v>97.854639079682812</c:v>
                </c:pt>
                <c:pt idx="241">
                  <c:v>96.884553143200478</c:v>
                </c:pt>
                <c:pt idx="242">
                  <c:v>96.710931641594527</c:v>
                </c:pt>
                <c:pt idx="243">
                  <c:v>96.170645468296911</c:v>
                </c:pt>
                <c:pt idx="244">
                  <c:v>96.469304962441655</c:v>
                </c:pt>
                <c:pt idx="245">
                  <c:v>97.163732293129897</c:v>
                </c:pt>
                <c:pt idx="246">
                  <c:v>96.196873522104909</c:v>
                </c:pt>
                <c:pt idx="247">
                  <c:v>94.847742333721769</c:v>
                </c:pt>
                <c:pt idx="248">
                  <c:v>94.210289142289838</c:v>
                </c:pt>
                <c:pt idx="249">
                  <c:v>94.939569859917555</c:v>
                </c:pt>
                <c:pt idx="250">
                  <c:v>95.669319983429972</c:v>
                </c:pt>
                <c:pt idx="251">
                  <c:v>95.502974273036983</c:v>
                </c:pt>
                <c:pt idx="252">
                  <c:v>95.335748426610138</c:v>
                </c:pt>
                <c:pt idx="253">
                  <c:v>94.709326273468832</c:v>
                </c:pt>
                <c:pt idx="254">
                  <c:v>96.189363027949611</c:v>
                </c:pt>
                <c:pt idx="255">
                  <c:v>96.068256309695215</c:v>
                </c:pt>
                <c:pt idx="256">
                  <c:v>93.479306828330053</c:v>
                </c:pt>
                <c:pt idx="257">
                  <c:v>93.607630662061794</c:v>
                </c:pt>
              </c:numCache>
            </c:numRef>
          </c:val>
          <c:smooth val="0"/>
          <c:extLst>
            <c:ext xmlns:c16="http://schemas.microsoft.com/office/drawing/2014/chart" uri="{C3380CC4-5D6E-409C-BE32-E72D297353CC}">
              <c16:uniqueId val="{00000002-D9C7-41AF-BA3F-787899001E30}"/>
            </c:ext>
          </c:extLst>
        </c:ser>
        <c:ser>
          <c:idx val="2"/>
          <c:order val="2"/>
          <c:tx>
            <c:strRef>
              <c:f>Index_Chart!$H$1</c:f>
              <c:strCache>
                <c:ptCount val="1"/>
                <c:pt idx="0">
                  <c:v>Bullion</c:v>
                </c:pt>
              </c:strCache>
            </c:strRef>
          </c:tx>
          <c:spPr>
            <a:ln w="28575" cap="rnd">
              <a:solidFill>
                <a:schemeClr val="accent3"/>
              </a:solidFill>
              <a:round/>
            </a:ln>
            <a:effectLst/>
          </c:spPr>
          <c:marker>
            <c:symbol val="none"/>
          </c:marker>
          <c:cat>
            <c:numRef>
              <c:f>Index_Chart!$A$112:$A$369</c:f>
              <c:numCache>
                <c:formatCode>d\-mmm\-yy</c:formatCode>
                <c:ptCount val="258"/>
                <c:pt idx="0">
                  <c:v>44501</c:v>
                </c:pt>
                <c:pt idx="1">
                  <c:v>44502</c:v>
                </c:pt>
                <c:pt idx="2">
                  <c:v>44503</c:v>
                </c:pt>
                <c:pt idx="3">
                  <c:v>44504</c:v>
                </c:pt>
                <c:pt idx="4">
                  <c:v>44505</c:v>
                </c:pt>
                <c:pt idx="5">
                  <c:v>44508</c:v>
                </c:pt>
                <c:pt idx="6">
                  <c:v>44509</c:v>
                </c:pt>
                <c:pt idx="7">
                  <c:v>44510</c:v>
                </c:pt>
                <c:pt idx="8">
                  <c:v>44511</c:v>
                </c:pt>
                <c:pt idx="9">
                  <c:v>44512</c:v>
                </c:pt>
                <c:pt idx="10">
                  <c:v>44515</c:v>
                </c:pt>
                <c:pt idx="11">
                  <c:v>44516</c:v>
                </c:pt>
                <c:pt idx="12">
                  <c:v>44517</c:v>
                </c:pt>
                <c:pt idx="13">
                  <c:v>44518</c:v>
                </c:pt>
                <c:pt idx="14">
                  <c:v>44519</c:v>
                </c:pt>
                <c:pt idx="15">
                  <c:v>44522</c:v>
                </c:pt>
                <c:pt idx="16">
                  <c:v>44523</c:v>
                </c:pt>
                <c:pt idx="17">
                  <c:v>44524</c:v>
                </c:pt>
                <c:pt idx="18">
                  <c:v>44525</c:v>
                </c:pt>
                <c:pt idx="19">
                  <c:v>44526</c:v>
                </c:pt>
                <c:pt idx="20">
                  <c:v>44529</c:v>
                </c:pt>
                <c:pt idx="21">
                  <c:v>44530</c:v>
                </c:pt>
                <c:pt idx="22">
                  <c:v>44531</c:v>
                </c:pt>
                <c:pt idx="23">
                  <c:v>44532</c:v>
                </c:pt>
                <c:pt idx="24">
                  <c:v>44533</c:v>
                </c:pt>
                <c:pt idx="25">
                  <c:v>44536</c:v>
                </c:pt>
                <c:pt idx="26">
                  <c:v>44537</c:v>
                </c:pt>
                <c:pt idx="27">
                  <c:v>44538</c:v>
                </c:pt>
                <c:pt idx="28">
                  <c:v>44539</c:v>
                </c:pt>
                <c:pt idx="29">
                  <c:v>44540</c:v>
                </c:pt>
                <c:pt idx="30">
                  <c:v>44543</c:v>
                </c:pt>
                <c:pt idx="31">
                  <c:v>44544</c:v>
                </c:pt>
                <c:pt idx="32">
                  <c:v>44545</c:v>
                </c:pt>
                <c:pt idx="33">
                  <c:v>44546</c:v>
                </c:pt>
                <c:pt idx="34">
                  <c:v>44547</c:v>
                </c:pt>
                <c:pt idx="35">
                  <c:v>44550</c:v>
                </c:pt>
                <c:pt idx="36">
                  <c:v>44551</c:v>
                </c:pt>
                <c:pt idx="37">
                  <c:v>44552</c:v>
                </c:pt>
                <c:pt idx="38">
                  <c:v>44553</c:v>
                </c:pt>
                <c:pt idx="39">
                  <c:v>44554</c:v>
                </c:pt>
                <c:pt idx="40">
                  <c:v>44557</c:v>
                </c:pt>
                <c:pt idx="41">
                  <c:v>44558</c:v>
                </c:pt>
                <c:pt idx="42">
                  <c:v>44559</c:v>
                </c:pt>
                <c:pt idx="43">
                  <c:v>44560</c:v>
                </c:pt>
                <c:pt idx="44">
                  <c:v>44561</c:v>
                </c:pt>
                <c:pt idx="45">
                  <c:v>44564</c:v>
                </c:pt>
                <c:pt idx="46">
                  <c:v>44565</c:v>
                </c:pt>
                <c:pt idx="47">
                  <c:v>44566</c:v>
                </c:pt>
                <c:pt idx="48">
                  <c:v>44567</c:v>
                </c:pt>
                <c:pt idx="49">
                  <c:v>44568</c:v>
                </c:pt>
                <c:pt idx="50">
                  <c:v>44571</c:v>
                </c:pt>
                <c:pt idx="51">
                  <c:v>44572</c:v>
                </c:pt>
                <c:pt idx="52">
                  <c:v>44573</c:v>
                </c:pt>
                <c:pt idx="53">
                  <c:v>44574</c:v>
                </c:pt>
                <c:pt idx="54">
                  <c:v>44575</c:v>
                </c:pt>
                <c:pt idx="55">
                  <c:v>44578</c:v>
                </c:pt>
                <c:pt idx="56">
                  <c:v>44579</c:v>
                </c:pt>
                <c:pt idx="57">
                  <c:v>44580</c:v>
                </c:pt>
                <c:pt idx="58">
                  <c:v>44581</c:v>
                </c:pt>
                <c:pt idx="59">
                  <c:v>44582</c:v>
                </c:pt>
                <c:pt idx="60">
                  <c:v>44585</c:v>
                </c:pt>
                <c:pt idx="61">
                  <c:v>44586</c:v>
                </c:pt>
                <c:pt idx="62">
                  <c:v>44588</c:v>
                </c:pt>
                <c:pt idx="63">
                  <c:v>44589</c:v>
                </c:pt>
                <c:pt idx="64">
                  <c:v>44592</c:v>
                </c:pt>
                <c:pt idx="65">
                  <c:v>44593</c:v>
                </c:pt>
                <c:pt idx="66">
                  <c:v>44594</c:v>
                </c:pt>
                <c:pt idx="67">
                  <c:v>44595</c:v>
                </c:pt>
                <c:pt idx="68">
                  <c:v>44596</c:v>
                </c:pt>
                <c:pt idx="69">
                  <c:v>44599</c:v>
                </c:pt>
                <c:pt idx="70">
                  <c:v>44600</c:v>
                </c:pt>
                <c:pt idx="71">
                  <c:v>44601</c:v>
                </c:pt>
                <c:pt idx="72">
                  <c:v>44602</c:v>
                </c:pt>
                <c:pt idx="73">
                  <c:v>44603</c:v>
                </c:pt>
                <c:pt idx="74">
                  <c:v>44606</c:v>
                </c:pt>
                <c:pt idx="75">
                  <c:v>44607</c:v>
                </c:pt>
                <c:pt idx="76">
                  <c:v>44608</c:v>
                </c:pt>
                <c:pt idx="77">
                  <c:v>44609</c:v>
                </c:pt>
                <c:pt idx="78">
                  <c:v>44610</c:v>
                </c:pt>
                <c:pt idx="79">
                  <c:v>44613</c:v>
                </c:pt>
                <c:pt idx="80">
                  <c:v>44614</c:v>
                </c:pt>
                <c:pt idx="81">
                  <c:v>44615</c:v>
                </c:pt>
                <c:pt idx="82">
                  <c:v>44616</c:v>
                </c:pt>
                <c:pt idx="83">
                  <c:v>44617</c:v>
                </c:pt>
                <c:pt idx="84">
                  <c:v>44620</c:v>
                </c:pt>
                <c:pt idx="85">
                  <c:v>44621</c:v>
                </c:pt>
                <c:pt idx="86">
                  <c:v>44622</c:v>
                </c:pt>
                <c:pt idx="87">
                  <c:v>44623</c:v>
                </c:pt>
                <c:pt idx="88">
                  <c:v>44624</c:v>
                </c:pt>
                <c:pt idx="89">
                  <c:v>44627</c:v>
                </c:pt>
                <c:pt idx="90">
                  <c:v>44628</c:v>
                </c:pt>
                <c:pt idx="91">
                  <c:v>44629</c:v>
                </c:pt>
                <c:pt idx="92">
                  <c:v>44630</c:v>
                </c:pt>
                <c:pt idx="93">
                  <c:v>44631</c:v>
                </c:pt>
                <c:pt idx="94">
                  <c:v>44634</c:v>
                </c:pt>
                <c:pt idx="95">
                  <c:v>44635</c:v>
                </c:pt>
                <c:pt idx="96">
                  <c:v>44636</c:v>
                </c:pt>
                <c:pt idx="97">
                  <c:v>44637</c:v>
                </c:pt>
                <c:pt idx="98">
                  <c:v>44638</c:v>
                </c:pt>
                <c:pt idx="99">
                  <c:v>44641</c:v>
                </c:pt>
                <c:pt idx="100">
                  <c:v>44642</c:v>
                </c:pt>
                <c:pt idx="101">
                  <c:v>44643</c:v>
                </c:pt>
                <c:pt idx="102">
                  <c:v>44644</c:v>
                </c:pt>
                <c:pt idx="103">
                  <c:v>44645</c:v>
                </c:pt>
                <c:pt idx="104">
                  <c:v>44648</c:v>
                </c:pt>
                <c:pt idx="105">
                  <c:v>44649</c:v>
                </c:pt>
                <c:pt idx="106">
                  <c:v>44650</c:v>
                </c:pt>
                <c:pt idx="107">
                  <c:v>44651</c:v>
                </c:pt>
                <c:pt idx="108">
                  <c:v>44652</c:v>
                </c:pt>
                <c:pt idx="109">
                  <c:v>44655</c:v>
                </c:pt>
                <c:pt idx="110">
                  <c:v>44656</c:v>
                </c:pt>
                <c:pt idx="111">
                  <c:v>44657</c:v>
                </c:pt>
                <c:pt idx="112">
                  <c:v>44658</c:v>
                </c:pt>
                <c:pt idx="113">
                  <c:v>44659</c:v>
                </c:pt>
                <c:pt idx="114">
                  <c:v>44662</c:v>
                </c:pt>
                <c:pt idx="115">
                  <c:v>44663</c:v>
                </c:pt>
                <c:pt idx="116">
                  <c:v>44664</c:v>
                </c:pt>
                <c:pt idx="117">
                  <c:v>44665</c:v>
                </c:pt>
                <c:pt idx="118">
                  <c:v>44669</c:v>
                </c:pt>
                <c:pt idx="119">
                  <c:v>44670</c:v>
                </c:pt>
                <c:pt idx="120">
                  <c:v>44671</c:v>
                </c:pt>
                <c:pt idx="121">
                  <c:v>44672</c:v>
                </c:pt>
                <c:pt idx="122">
                  <c:v>44673</c:v>
                </c:pt>
                <c:pt idx="123">
                  <c:v>44676</c:v>
                </c:pt>
                <c:pt idx="124">
                  <c:v>44677</c:v>
                </c:pt>
                <c:pt idx="125">
                  <c:v>44678</c:v>
                </c:pt>
                <c:pt idx="126">
                  <c:v>44679</c:v>
                </c:pt>
                <c:pt idx="127">
                  <c:v>44680</c:v>
                </c:pt>
                <c:pt idx="128">
                  <c:v>44683</c:v>
                </c:pt>
                <c:pt idx="129">
                  <c:v>44684</c:v>
                </c:pt>
                <c:pt idx="130">
                  <c:v>44685</c:v>
                </c:pt>
                <c:pt idx="131">
                  <c:v>44686</c:v>
                </c:pt>
                <c:pt idx="132">
                  <c:v>44687</c:v>
                </c:pt>
                <c:pt idx="133">
                  <c:v>44690</c:v>
                </c:pt>
                <c:pt idx="134">
                  <c:v>44691</c:v>
                </c:pt>
                <c:pt idx="135">
                  <c:v>44692</c:v>
                </c:pt>
                <c:pt idx="136">
                  <c:v>44693</c:v>
                </c:pt>
                <c:pt idx="137">
                  <c:v>44694</c:v>
                </c:pt>
                <c:pt idx="138">
                  <c:v>44697</c:v>
                </c:pt>
                <c:pt idx="139">
                  <c:v>44698</c:v>
                </c:pt>
                <c:pt idx="140">
                  <c:v>44699</c:v>
                </c:pt>
                <c:pt idx="141">
                  <c:v>44700</c:v>
                </c:pt>
                <c:pt idx="142">
                  <c:v>44701</c:v>
                </c:pt>
                <c:pt idx="143">
                  <c:v>44704</c:v>
                </c:pt>
                <c:pt idx="144">
                  <c:v>44705</c:v>
                </c:pt>
                <c:pt idx="145">
                  <c:v>44706</c:v>
                </c:pt>
                <c:pt idx="146">
                  <c:v>44707</c:v>
                </c:pt>
                <c:pt idx="147">
                  <c:v>44708</c:v>
                </c:pt>
                <c:pt idx="148">
                  <c:v>44711</c:v>
                </c:pt>
                <c:pt idx="149">
                  <c:v>44712</c:v>
                </c:pt>
                <c:pt idx="150">
                  <c:v>44713</c:v>
                </c:pt>
                <c:pt idx="151">
                  <c:v>44714</c:v>
                </c:pt>
                <c:pt idx="152">
                  <c:v>44715</c:v>
                </c:pt>
                <c:pt idx="153">
                  <c:v>44718</c:v>
                </c:pt>
                <c:pt idx="154">
                  <c:v>44719</c:v>
                </c:pt>
                <c:pt idx="155">
                  <c:v>44720</c:v>
                </c:pt>
                <c:pt idx="156">
                  <c:v>44721</c:v>
                </c:pt>
                <c:pt idx="157">
                  <c:v>44722</c:v>
                </c:pt>
                <c:pt idx="158">
                  <c:v>44725</c:v>
                </c:pt>
                <c:pt idx="159">
                  <c:v>44726</c:v>
                </c:pt>
                <c:pt idx="160">
                  <c:v>44727</c:v>
                </c:pt>
                <c:pt idx="161">
                  <c:v>44728</c:v>
                </c:pt>
                <c:pt idx="162">
                  <c:v>44729</c:v>
                </c:pt>
                <c:pt idx="163">
                  <c:v>44732</c:v>
                </c:pt>
                <c:pt idx="164">
                  <c:v>44733</c:v>
                </c:pt>
                <c:pt idx="165">
                  <c:v>44734</c:v>
                </c:pt>
                <c:pt idx="166">
                  <c:v>44735</c:v>
                </c:pt>
                <c:pt idx="167">
                  <c:v>44736</c:v>
                </c:pt>
                <c:pt idx="168">
                  <c:v>44739</c:v>
                </c:pt>
                <c:pt idx="169">
                  <c:v>44740</c:v>
                </c:pt>
                <c:pt idx="170">
                  <c:v>44741</c:v>
                </c:pt>
                <c:pt idx="171">
                  <c:v>44742</c:v>
                </c:pt>
                <c:pt idx="172">
                  <c:v>44743</c:v>
                </c:pt>
                <c:pt idx="173">
                  <c:v>44746</c:v>
                </c:pt>
                <c:pt idx="174">
                  <c:v>44747</c:v>
                </c:pt>
                <c:pt idx="175">
                  <c:v>44748</c:v>
                </c:pt>
                <c:pt idx="176">
                  <c:v>44749</c:v>
                </c:pt>
                <c:pt idx="177">
                  <c:v>44750</c:v>
                </c:pt>
                <c:pt idx="178">
                  <c:v>44753</c:v>
                </c:pt>
                <c:pt idx="179">
                  <c:v>44754</c:v>
                </c:pt>
                <c:pt idx="180">
                  <c:v>44755</c:v>
                </c:pt>
                <c:pt idx="181">
                  <c:v>44756</c:v>
                </c:pt>
                <c:pt idx="182">
                  <c:v>44757</c:v>
                </c:pt>
                <c:pt idx="183">
                  <c:v>44760</c:v>
                </c:pt>
                <c:pt idx="184">
                  <c:v>44761</c:v>
                </c:pt>
                <c:pt idx="185">
                  <c:v>44762</c:v>
                </c:pt>
                <c:pt idx="186">
                  <c:v>44763</c:v>
                </c:pt>
                <c:pt idx="187">
                  <c:v>44764</c:v>
                </c:pt>
                <c:pt idx="188">
                  <c:v>44767</c:v>
                </c:pt>
                <c:pt idx="189">
                  <c:v>44768</c:v>
                </c:pt>
                <c:pt idx="190">
                  <c:v>44769</c:v>
                </c:pt>
                <c:pt idx="191">
                  <c:v>44770</c:v>
                </c:pt>
                <c:pt idx="192">
                  <c:v>44771</c:v>
                </c:pt>
                <c:pt idx="193">
                  <c:v>44774</c:v>
                </c:pt>
                <c:pt idx="194">
                  <c:v>44775</c:v>
                </c:pt>
                <c:pt idx="195">
                  <c:v>44776</c:v>
                </c:pt>
                <c:pt idx="196">
                  <c:v>44777</c:v>
                </c:pt>
                <c:pt idx="197">
                  <c:v>44778</c:v>
                </c:pt>
                <c:pt idx="198">
                  <c:v>44781</c:v>
                </c:pt>
                <c:pt idx="199">
                  <c:v>44782</c:v>
                </c:pt>
                <c:pt idx="200">
                  <c:v>44783</c:v>
                </c:pt>
                <c:pt idx="201">
                  <c:v>44784</c:v>
                </c:pt>
                <c:pt idx="202">
                  <c:v>44785</c:v>
                </c:pt>
                <c:pt idx="203">
                  <c:v>44789</c:v>
                </c:pt>
                <c:pt idx="204">
                  <c:v>44790</c:v>
                </c:pt>
                <c:pt idx="205">
                  <c:v>44791</c:v>
                </c:pt>
                <c:pt idx="206">
                  <c:v>44792</c:v>
                </c:pt>
                <c:pt idx="207">
                  <c:v>44795</c:v>
                </c:pt>
                <c:pt idx="208">
                  <c:v>44796</c:v>
                </c:pt>
                <c:pt idx="209">
                  <c:v>44797</c:v>
                </c:pt>
                <c:pt idx="210">
                  <c:v>44798</c:v>
                </c:pt>
                <c:pt idx="211">
                  <c:v>44799</c:v>
                </c:pt>
                <c:pt idx="212">
                  <c:v>44802</c:v>
                </c:pt>
                <c:pt idx="213">
                  <c:v>44803</c:v>
                </c:pt>
                <c:pt idx="214">
                  <c:v>44804</c:v>
                </c:pt>
                <c:pt idx="215">
                  <c:v>44805</c:v>
                </c:pt>
                <c:pt idx="216">
                  <c:v>44806</c:v>
                </c:pt>
                <c:pt idx="217">
                  <c:v>44809</c:v>
                </c:pt>
                <c:pt idx="218">
                  <c:v>44810</c:v>
                </c:pt>
                <c:pt idx="219">
                  <c:v>44811</c:v>
                </c:pt>
                <c:pt idx="220">
                  <c:v>44812</c:v>
                </c:pt>
                <c:pt idx="221">
                  <c:v>44813</c:v>
                </c:pt>
                <c:pt idx="222">
                  <c:v>44816</c:v>
                </c:pt>
                <c:pt idx="223">
                  <c:v>44817</c:v>
                </c:pt>
                <c:pt idx="224">
                  <c:v>44818</c:v>
                </c:pt>
                <c:pt idx="225">
                  <c:v>44819</c:v>
                </c:pt>
                <c:pt idx="226">
                  <c:v>44820</c:v>
                </c:pt>
                <c:pt idx="227">
                  <c:v>44823</c:v>
                </c:pt>
                <c:pt idx="228">
                  <c:v>44824</c:v>
                </c:pt>
                <c:pt idx="229">
                  <c:v>44825</c:v>
                </c:pt>
                <c:pt idx="230">
                  <c:v>44826</c:v>
                </c:pt>
                <c:pt idx="231">
                  <c:v>44827</c:v>
                </c:pt>
                <c:pt idx="232">
                  <c:v>44830</c:v>
                </c:pt>
                <c:pt idx="233">
                  <c:v>44831</c:v>
                </c:pt>
                <c:pt idx="234">
                  <c:v>44832</c:v>
                </c:pt>
                <c:pt idx="235">
                  <c:v>44833</c:v>
                </c:pt>
                <c:pt idx="236">
                  <c:v>44834</c:v>
                </c:pt>
                <c:pt idx="237">
                  <c:v>44837</c:v>
                </c:pt>
                <c:pt idx="238">
                  <c:v>44838</c:v>
                </c:pt>
                <c:pt idx="239">
                  <c:v>44839</c:v>
                </c:pt>
                <c:pt idx="240">
                  <c:v>44840</c:v>
                </c:pt>
                <c:pt idx="241">
                  <c:v>44841</c:v>
                </c:pt>
                <c:pt idx="242">
                  <c:v>44844</c:v>
                </c:pt>
                <c:pt idx="243">
                  <c:v>44845</c:v>
                </c:pt>
                <c:pt idx="244">
                  <c:v>44846</c:v>
                </c:pt>
                <c:pt idx="245">
                  <c:v>44847</c:v>
                </c:pt>
                <c:pt idx="246">
                  <c:v>44848</c:v>
                </c:pt>
                <c:pt idx="247">
                  <c:v>44851</c:v>
                </c:pt>
                <c:pt idx="248">
                  <c:v>44852</c:v>
                </c:pt>
                <c:pt idx="249">
                  <c:v>44853</c:v>
                </c:pt>
                <c:pt idx="250">
                  <c:v>44854</c:v>
                </c:pt>
                <c:pt idx="251">
                  <c:v>44855</c:v>
                </c:pt>
                <c:pt idx="252">
                  <c:v>44858</c:v>
                </c:pt>
                <c:pt idx="253">
                  <c:v>44859</c:v>
                </c:pt>
                <c:pt idx="254">
                  <c:v>44860</c:v>
                </c:pt>
                <c:pt idx="255">
                  <c:v>44861</c:v>
                </c:pt>
                <c:pt idx="256">
                  <c:v>44862</c:v>
                </c:pt>
                <c:pt idx="257">
                  <c:v>44865</c:v>
                </c:pt>
              </c:numCache>
            </c:numRef>
          </c:cat>
          <c:val>
            <c:numRef>
              <c:f>Index_Chart!$H$112:$H$369</c:f>
              <c:numCache>
                <c:formatCode>_(* #,##0.00_);_(* \(#,##0.00\);_(* "-"??_);_(@_)</c:formatCode>
                <c:ptCount val="258"/>
                <c:pt idx="0">
                  <c:v>100.51790704541096</c:v>
                </c:pt>
                <c:pt idx="1">
                  <c:v>99.427797376739946</c:v>
                </c:pt>
                <c:pt idx="2">
                  <c:v>98.157658685123437</c:v>
                </c:pt>
                <c:pt idx="3">
                  <c:v>99.700184856851408</c:v>
                </c:pt>
                <c:pt idx="4">
                  <c:v>100.42995660551884</c:v>
                </c:pt>
                <c:pt idx="5">
                  <c:v>100.73159093039952</c:v>
                </c:pt>
                <c:pt idx="6">
                  <c:v>101.01174491713627</c:v>
                </c:pt>
                <c:pt idx="7">
                  <c:v>102.42951720316202</c:v>
                </c:pt>
                <c:pt idx="8">
                  <c:v>103.4407723406012</c:v>
                </c:pt>
                <c:pt idx="9">
                  <c:v>103.66600103273549</c:v>
                </c:pt>
                <c:pt idx="10">
                  <c:v>103.39676213639106</c:v>
                </c:pt>
                <c:pt idx="11">
                  <c:v>102.86073324218768</c:v>
                </c:pt>
                <c:pt idx="12">
                  <c:v>103.41369452020481</c:v>
                </c:pt>
                <c:pt idx="13">
                  <c:v>102.78159883684319</c:v>
                </c:pt>
                <c:pt idx="14">
                  <c:v>102.25410610307483</c:v>
                </c:pt>
                <c:pt idx="15">
                  <c:v>100.45577499240844</c:v>
                </c:pt>
                <c:pt idx="16">
                  <c:v>98.839641929060306</c:v>
                </c:pt>
                <c:pt idx="17">
                  <c:v>98.898835303880318</c:v>
                </c:pt>
                <c:pt idx="18">
                  <c:v>99.018481487027145</c:v>
                </c:pt>
                <c:pt idx="19">
                  <c:v>98.956769245193527</c:v>
                </c:pt>
                <c:pt idx="20">
                  <c:v>98.782267735972368</c:v>
                </c:pt>
                <c:pt idx="21">
                  <c:v>98.43963185359226</c:v>
                </c:pt>
                <c:pt idx="22">
                  <c:v>98.133729448494066</c:v>
                </c:pt>
                <c:pt idx="23">
                  <c:v>97.342525332105623</c:v>
                </c:pt>
                <c:pt idx="24">
                  <c:v>98.267649211384722</c:v>
                </c:pt>
                <c:pt idx="25">
                  <c:v>98.182077701449884</c:v>
                </c:pt>
                <c:pt idx="26">
                  <c:v>98.635613700957308</c:v>
                </c:pt>
                <c:pt idx="27">
                  <c:v>98.542835432622397</c:v>
                </c:pt>
                <c:pt idx="28">
                  <c:v>98.023668953704629</c:v>
                </c:pt>
                <c:pt idx="29">
                  <c:v>98.511909343177436</c:v>
                </c:pt>
                <c:pt idx="30">
                  <c:v>98.902053856175485</c:v>
                </c:pt>
                <c:pt idx="31">
                  <c:v>98.233784443757202</c:v>
                </c:pt>
                <c:pt idx="32">
                  <c:v>98.002888300842287</c:v>
                </c:pt>
                <c:pt idx="33">
                  <c:v>99.6591133308238</c:v>
                </c:pt>
                <c:pt idx="34">
                  <c:v>99.574381443226827</c:v>
                </c:pt>
                <c:pt idx="35">
                  <c:v>98.737837720593276</c:v>
                </c:pt>
                <c:pt idx="36">
                  <c:v>98.636733197407807</c:v>
                </c:pt>
                <c:pt idx="37">
                  <c:v>98.996301463601682</c:v>
                </c:pt>
                <c:pt idx="38">
                  <c:v>98.976080558964568</c:v>
                </c:pt>
                <c:pt idx="39">
                  <c:v>98.920665484664994</c:v>
                </c:pt>
                <c:pt idx="40">
                  <c:v>98.841461110792366</c:v>
                </c:pt>
                <c:pt idx="41">
                  <c:v>98.893657632796774</c:v>
                </c:pt>
                <c:pt idx="42">
                  <c:v>98.304452657194801</c:v>
                </c:pt>
                <c:pt idx="43">
                  <c:v>98.508201011185164</c:v>
                </c:pt>
                <c:pt idx="44">
                  <c:v>99.040871416037064</c:v>
                </c:pt>
                <c:pt idx="45">
                  <c:v>98.077474751856613</c:v>
                </c:pt>
                <c:pt idx="46">
                  <c:v>98.632744991302914</c:v>
                </c:pt>
                <c:pt idx="47">
                  <c:v>98.747003597781713</c:v>
                </c:pt>
                <c:pt idx="48">
                  <c:v>97.128491604476309</c:v>
                </c:pt>
                <c:pt idx="49">
                  <c:v>97.205317048391635</c:v>
                </c:pt>
                <c:pt idx="50">
                  <c:v>97.234843767273489</c:v>
                </c:pt>
                <c:pt idx="51">
                  <c:v>97.771222504117645</c:v>
                </c:pt>
                <c:pt idx="52">
                  <c:v>98.264920438786646</c:v>
                </c:pt>
                <c:pt idx="53">
                  <c:v>98.182287607034354</c:v>
                </c:pt>
                <c:pt idx="54">
                  <c:v>98.114208229138541</c:v>
                </c:pt>
                <c:pt idx="55">
                  <c:v>98.447748202858364</c:v>
                </c:pt>
                <c:pt idx="56">
                  <c:v>98.927662337480598</c:v>
                </c:pt>
                <c:pt idx="57">
                  <c:v>100.18835527779603</c:v>
                </c:pt>
                <c:pt idx="58">
                  <c:v>100.59802101014965</c:v>
                </c:pt>
                <c:pt idx="59">
                  <c:v>100.16092761475888</c:v>
                </c:pt>
                <c:pt idx="60">
                  <c:v>100.28624124868635</c:v>
                </c:pt>
                <c:pt idx="61">
                  <c:v>100.76867425032221</c:v>
                </c:pt>
                <c:pt idx="62">
                  <c:v>98.389114576263609</c:v>
                </c:pt>
                <c:pt idx="63">
                  <c:v>97.393812263244001</c:v>
                </c:pt>
                <c:pt idx="64">
                  <c:v>97.436003285722094</c:v>
                </c:pt>
                <c:pt idx="65">
                  <c:v>98.019540810543432</c:v>
                </c:pt>
                <c:pt idx="66">
                  <c:v>98.337127959843656</c:v>
                </c:pt>
                <c:pt idx="67">
                  <c:v>97.741345942595032</c:v>
                </c:pt>
                <c:pt idx="68">
                  <c:v>97.804947334688862</c:v>
                </c:pt>
                <c:pt idx="69">
                  <c:v>98.790244148182154</c:v>
                </c:pt>
                <c:pt idx="70">
                  <c:v>99.235453892839004</c:v>
                </c:pt>
                <c:pt idx="71">
                  <c:v>99.719496170622463</c:v>
                </c:pt>
                <c:pt idx="72">
                  <c:v>100.41435362374006</c:v>
                </c:pt>
                <c:pt idx="73">
                  <c:v>100.52000610125565</c:v>
                </c:pt>
                <c:pt idx="74">
                  <c:v>102.26012339649625</c:v>
                </c:pt>
                <c:pt idx="75">
                  <c:v>100.91658771884407</c:v>
                </c:pt>
                <c:pt idx="76">
                  <c:v>101.39853094078283</c:v>
                </c:pt>
                <c:pt idx="77">
                  <c:v>102.78628672822964</c:v>
                </c:pt>
                <c:pt idx="78">
                  <c:v>102.3956524355345</c:v>
                </c:pt>
                <c:pt idx="79">
                  <c:v>102.20414857397142</c:v>
                </c:pt>
                <c:pt idx="80">
                  <c:v>102.91341954388918</c:v>
                </c:pt>
                <c:pt idx="81">
                  <c:v>103.09743677293955</c:v>
                </c:pt>
                <c:pt idx="82">
                  <c:v>105.46860022361942</c:v>
                </c:pt>
                <c:pt idx="83">
                  <c:v>102.63872310234856</c:v>
                </c:pt>
                <c:pt idx="84">
                  <c:v>103.8750669948657</c:v>
                </c:pt>
                <c:pt idx="85">
                  <c:v>106.4445212543398</c:v>
                </c:pt>
                <c:pt idx="86">
                  <c:v>105.45089818599595</c:v>
                </c:pt>
                <c:pt idx="87">
                  <c:v>106.25343720394567</c:v>
                </c:pt>
                <c:pt idx="88">
                  <c:v>107.97235403515499</c:v>
                </c:pt>
                <c:pt idx="89">
                  <c:v>109.73703028377837</c:v>
                </c:pt>
                <c:pt idx="90">
                  <c:v>111.40815861025712</c:v>
                </c:pt>
                <c:pt idx="91">
                  <c:v>108.4311376742741</c:v>
                </c:pt>
                <c:pt idx="92">
                  <c:v>109.55672138672026</c:v>
                </c:pt>
                <c:pt idx="93">
                  <c:v>108.98353920406601</c:v>
                </c:pt>
                <c:pt idx="94">
                  <c:v>107.45731569939842</c:v>
                </c:pt>
                <c:pt idx="95">
                  <c:v>106.14190737006494</c:v>
                </c:pt>
                <c:pt idx="96">
                  <c:v>105.07257835425628</c:v>
                </c:pt>
                <c:pt idx="97">
                  <c:v>106.31773828132107</c:v>
                </c:pt>
                <c:pt idx="98">
                  <c:v>105.76869524088066</c:v>
                </c:pt>
                <c:pt idx="99">
                  <c:v>106.28569269542561</c:v>
                </c:pt>
                <c:pt idx="100">
                  <c:v>105.58642722503417</c:v>
                </c:pt>
                <c:pt idx="101">
                  <c:v>106.41114626640938</c:v>
                </c:pt>
                <c:pt idx="102">
                  <c:v>107.34130787971571</c:v>
                </c:pt>
                <c:pt idx="103">
                  <c:v>106.82808872569119</c:v>
                </c:pt>
                <c:pt idx="104">
                  <c:v>105.99196481422656</c:v>
                </c:pt>
                <c:pt idx="105">
                  <c:v>104.44636002725976</c:v>
                </c:pt>
                <c:pt idx="106">
                  <c:v>105.35853972882998</c:v>
                </c:pt>
                <c:pt idx="107">
                  <c:v>105.95998919685927</c:v>
                </c:pt>
                <c:pt idx="108">
                  <c:v>104.80921681427692</c:v>
                </c:pt>
                <c:pt idx="109">
                  <c:v>104.50618311883315</c:v>
                </c:pt>
                <c:pt idx="110">
                  <c:v>104.22784831382843</c:v>
                </c:pt>
                <c:pt idx="111">
                  <c:v>104.60197003387877</c:v>
                </c:pt>
                <c:pt idx="112">
                  <c:v>105.24519071321721</c:v>
                </c:pt>
                <c:pt idx="113">
                  <c:v>105.5994413712712</c:v>
                </c:pt>
                <c:pt idx="114">
                  <c:v>105.89190981896344</c:v>
                </c:pt>
                <c:pt idx="115">
                  <c:v>107.57815134752389</c:v>
                </c:pt>
                <c:pt idx="116">
                  <c:v>108.17666213737063</c:v>
                </c:pt>
                <c:pt idx="117">
                  <c:v>107.85228804083924</c:v>
                </c:pt>
                <c:pt idx="118">
                  <c:v>108.68295440710769</c:v>
                </c:pt>
                <c:pt idx="119">
                  <c:v>107.38223946868699</c:v>
                </c:pt>
                <c:pt idx="120">
                  <c:v>107.04310201271467</c:v>
                </c:pt>
                <c:pt idx="121">
                  <c:v>106.15478157924568</c:v>
                </c:pt>
                <c:pt idx="122">
                  <c:v>105.67388788522922</c:v>
                </c:pt>
                <c:pt idx="123">
                  <c:v>103.77249313258896</c:v>
                </c:pt>
                <c:pt idx="124">
                  <c:v>103.98253865411337</c:v>
                </c:pt>
                <c:pt idx="125">
                  <c:v>103.27095872276651</c:v>
                </c:pt>
                <c:pt idx="126">
                  <c:v>103.04579999916039</c:v>
                </c:pt>
                <c:pt idx="127">
                  <c:v>103.65557572204023</c:v>
                </c:pt>
                <c:pt idx="128">
                  <c:v>101.43498454395213</c:v>
                </c:pt>
                <c:pt idx="129">
                  <c:v>101.70569277938783</c:v>
                </c:pt>
                <c:pt idx="130">
                  <c:v>101.00208926025074</c:v>
                </c:pt>
                <c:pt idx="131">
                  <c:v>101.51971643154909</c:v>
                </c:pt>
                <c:pt idx="132">
                  <c:v>102.25739462389818</c:v>
                </c:pt>
                <c:pt idx="133">
                  <c:v>101.23270552905304</c:v>
                </c:pt>
                <c:pt idx="134">
                  <c:v>100.30051482843018</c:v>
                </c:pt>
                <c:pt idx="135">
                  <c:v>100.70213418004582</c:v>
                </c:pt>
                <c:pt idx="136">
                  <c:v>98.871547577899463</c:v>
                </c:pt>
                <c:pt idx="137">
                  <c:v>98.694457233136532</c:v>
                </c:pt>
                <c:pt idx="138">
                  <c:v>99.948153320636379</c:v>
                </c:pt>
                <c:pt idx="139">
                  <c:v>99.942066058686805</c:v>
                </c:pt>
                <c:pt idx="140">
                  <c:v>99.838722542600351</c:v>
                </c:pt>
                <c:pt idx="141">
                  <c:v>100.66134252813086</c:v>
                </c:pt>
                <c:pt idx="142">
                  <c:v>101.00425828462359</c:v>
                </c:pt>
                <c:pt idx="143">
                  <c:v>101.07086832342813</c:v>
                </c:pt>
                <c:pt idx="144">
                  <c:v>101.7329805053687</c:v>
                </c:pt>
                <c:pt idx="145">
                  <c:v>101.04637933857352</c:v>
                </c:pt>
                <c:pt idx="146">
                  <c:v>101.24648932909979</c:v>
                </c:pt>
                <c:pt idx="147">
                  <c:v>101.48291298573902</c:v>
                </c:pt>
                <c:pt idx="148">
                  <c:v>101.44226127088037</c:v>
                </c:pt>
                <c:pt idx="149">
                  <c:v>100.74775366040356</c:v>
                </c:pt>
                <c:pt idx="150">
                  <c:v>100.97662071600195</c:v>
                </c:pt>
                <c:pt idx="151">
                  <c:v>101.89761645211983</c:v>
                </c:pt>
                <c:pt idx="152">
                  <c:v>101.16805460903686</c:v>
                </c:pt>
                <c:pt idx="153">
                  <c:v>101.30428333335666</c:v>
                </c:pt>
                <c:pt idx="154">
                  <c:v>101.42099083832092</c:v>
                </c:pt>
                <c:pt idx="155">
                  <c:v>101.44429035819688</c:v>
                </c:pt>
                <c:pt idx="156">
                  <c:v>101.1036835631333</c:v>
                </c:pt>
                <c:pt idx="157">
                  <c:v>102.34065717240387</c:v>
                </c:pt>
                <c:pt idx="158">
                  <c:v>100.12041583695654</c:v>
                </c:pt>
                <c:pt idx="159">
                  <c:v>99.081383193839429</c:v>
                </c:pt>
                <c:pt idx="160">
                  <c:v>99.965785389731693</c:v>
                </c:pt>
                <c:pt idx="161">
                  <c:v>101.12789267387529</c:v>
                </c:pt>
                <c:pt idx="162">
                  <c:v>100.64517979812682</c:v>
                </c:pt>
                <c:pt idx="163">
                  <c:v>100.41603286841578</c:v>
                </c:pt>
                <c:pt idx="164">
                  <c:v>100.68709094649226</c:v>
                </c:pt>
                <c:pt idx="165">
                  <c:v>100.61754222950516</c:v>
                </c:pt>
                <c:pt idx="166">
                  <c:v>99.659533141992725</c:v>
                </c:pt>
                <c:pt idx="167">
                  <c:v>99.810665162809769</c:v>
                </c:pt>
                <c:pt idx="168">
                  <c:v>99.925833360154613</c:v>
                </c:pt>
                <c:pt idx="169">
                  <c:v>100.00874606601951</c:v>
                </c:pt>
                <c:pt idx="170">
                  <c:v>99.697106241612531</c:v>
                </c:pt>
                <c:pt idx="171">
                  <c:v>98.991963414856002</c:v>
                </c:pt>
                <c:pt idx="172">
                  <c:v>100.7018543059332</c:v>
                </c:pt>
                <c:pt idx="173">
                  <c:v>101.13621892872587</c:v>
                </c:pt>
                <c:pt idx="174">
                  <c:v>99.235174018726383</c:v>
                </c:pt>
                <c:pt idx="175">
                  <c:v>98.014503076516192</c:v>
                </c:pt>
                <c:pt idx="176">
                  <c:v>98.283392130219823</c:v>
                </c:pt>
                <c:pt idx="177">
                  <c:v>98.59643132518994</c:v>
                </c:pt>
                <c:pt idx="178">
                  <c:v>98.310469950616223</c:v>
                </c:pt>
                <c:pt idx="179">
                  <c:v>97.837762574394048</c:v>
                </c:pt>
                <c:pt idx="180">
                  <c:v>98.627917162860157</c:v>
                </c:pt>
                <c:pt idx="181">
                  <c:v>96.875695312248553</c:v>
                </c:pt>
                <c:pt idx="182">
                  <c:v>96.944194501313305</c:v>
                </c:pt>
                <c:pt idx="183">
                  <c:v>97.533609382499748</c:v>
                </c:pt>
                <c:pt idx="184">
                  <c:v>97.313838235561647</c:v>
                </c:pt>
                <c:pt idx="185">
                  <c:v>97.128841447117097</c:v>
                </c:pt>
                <c:pt idx="186">
                  <c:v>97.254015143988241</c:v>
                </c:pt>
                <c:pt idx="187">
                  <c:v>97.519405771284084</c:v>
                </c:pt>
                <c:pt idx="188">
                  <c:v>97.044039590991986</c:v>
                </c:pt>
                <c:pt idx="189">
                  <c:v>97.24918731554547</c:v>
                </c:pt>
                <c:pt idx="190">
                  <c:v>97.502683293054787</c:v>
                </c:pt>
                <c:pt idx="191">
                  <c:v>99.618321678908828</c:v>
                </c:pt>
                <c:pt idx="192">
                  <c:v>100.21347397940406</c:v>
                </c:pt>
                <c:pt idx="193">
                  <c:v>100.03680344581008</c:v>
                </c:pt>
                <c:pt idx="194">
                  <c:v>99.515817785160237</c:v>
                </c:pt>
                <c:pt idx="195">
                  <c:v>99.511759610527193</c:v>
                </c:pt>
                <c:pt idx="196">
                  <c:v>100.8199611814606</c:v>
                </c:pt>
                <c:pt idx="197">
                  <c:v>100.12762259535661</c:v>
                </c:pt>
                <c:pt idx="198">
                  <c:v>101.47010874508646</c:v>
                </c:pt>
                <c:pt idx="199">
                  <c:v>101.64405050608237</c:v>
                </c:pt>
                <c:pt idx="200">
                  <c:v>101.36081790410674</c:v>
                </c:pt>
                <c:pt idx="201">
                  <c:v>101.24082187831914</c:v>
                </c:pt>
                <c:pt idx="202">
                  <c:v>101.99641201387615</c:v>
                </c:pt>
                <c:pt idx="203">
                  <c:v>100.20696690628554</c:v>
                </c:pt>
                <c:pt idx="204">
                  <c:v>99.452146424538242</c:v>
                </c:pt>
                <c:pt idx="205">
                  <c:v>99.330611091131203</c:v>
                </c:pt>
                <c:pt idx="206">
                  <c:v>98.734129388601005</c:v>
                </c:pt>
                <c:pt idx="207">
                  <c:v>98.056064382240876</c:v>
                </c:pt>
                <c:pt idx="208">
                  <c:v>98.517226951317298</c:v>
                </c:pt>
                <c:pt idx="209">
                  <c:v>98.429906228178567</c:v>
                </c:pt>
                <c:pt idx="210">
                  <c:v>99.008615924557148</c:v>
                </c:pt>
                <c:pt idx="211">
                  <c:v>98.052845829945696</c:v>
                </c:pt>
                <c:pt idx="212">
                  <c:v>97.84077122110476</c:v>
                </c:pt>
                <c:pt idx="213">
                  <c:v>96.644939106389955</c:v>
                </c:pt>
                <c:pt idx="214">
                  <c:v>95.730660348975022</c:v>
                </c:pt>
                <c:pt idx="215">
                  <c:v>94.99676045714638</c:v>
                </c:pt>
                <c:pt idx="216">
                  <c:v>95.608425330286437</c:v>
                </c:pt>
                <c:pt idx="217">
                  <c:v>95.861501496626829</c:v>
                </c:pt>
                <c:pt idx="218">
                  <c:v>95.536567651870186</c:v>
                </c:pt>
                <c:pt idx="219">
                  <c:v>96.242480132436441</c:v>
                </c:pt>
                <c:pt idx="220">
                  <c:v>96.135988032582944</c:v>
                </c:pt>
                <c:pt idx="221">
                  <c:v>96.718406060953782</c:v>
                </c:pt>
                <c:pt idx="222">
                  <c:v>97.922004682293903</c:v>
                </c:pt>
                <c:pt idx="223">
                  <c:v>96.916486964163525</c:v>
                </c:pt>
                <c:pt idx="224">
                  <c:v>96.819160741498479</c:v>
                </c:pt>
                <c:pt idx="225">
                  <c:v>95.554409626549983</c:v>
                </c:pt>
                <c:pt idx="226">
                  <c:v>95.783626524789156</c:v>
                </c:pt>
                <c:pt idx="227">
                  <c:v>95.655514149735438</c:v>
                </c:pt>
                <c:pt idx="228">
                  <c:v>95.324772917141871</c:v>
                </c:pt>
                <c:pt idx="229">
                  <c:v>96.12472309954984</c:v>
                </c:pt>
                <c:pt idx="230">
                  <c:v>97.24372977034929</c:v>
                </c:pt>
                <c:pt idx="231">
                  <c:v>95.603177690674741</c:v>
                </c:pt>
                <c:pt idx="232">
                  <c:v>94.821559262643675</c:v>
                </c:pt>
                <c:pt idx="233">
                  <c:v>95.094996270677456</c:v>
                </c:pt>
                <c:pt idx="234">
                  <c:v>96.649487060720091</c:v>
                </c:pt>
                <c:pt idx="235">
                  <c:v>96.49310740029135</c:v>
                </c:pt>
                <c:pt idx="236">
                  <c:v>96.805237004395423</c:v>
                </c:pt>
                <c:pt idx="237">
                  <c:v>99.94885300591794</c:v>
                </c:pt>
                <c:pt idx="238">
                  <c:v>101.29651682673135</c:v>
                </c:pt>
                <c:pt idx="239">
                  <c:v>100.58556661213787</c:v>
                </c:pt>
                <c:pt idx="240">
                  <c:v>101.30505298716636</c:v>
                </c:pt>
                <c:pt idx="241">
                  <c:v>101.04497996801038</c:v>
                </c:pt>
                <c:pt idx="242">
                  <c:v>98.968873800564523</c:v>
                </c:pt>
                <c:pt idx="243">
                  <c:v>98.828446964555354</c:v>
                </c:pt>
                <c:pt idx="244">
                  <c:v>98.030036089766824</c:v>
                </c:pt>
                <c:pt idx="245">
                  <c:v>97.919765689392918</c:v>
                </c:pt>
                <c:pt idx="246">
                  <c:v>96.193852005367987</c:v>
                </c:pt>
                <c:pt idx="247">
                  <c:v>96.968053769414524</c:v>
                </c:pt>
                <c:pt idx="248">
                  <c:v>96.903542786454651</c:v>
                </c:pt>
                <c:pt idx="249">
                  <c:v>96.447138077292834</c:v>
                </c:pt>
                <c:pt idx="250">
                  <c:v>96.643189893186047</c:v>
                </c:pt>
                <c:pt idx="251">
                  <c:v>97.753380529437862</c:v>
                </c:pt>
                <c:pt idx="252">
                  <c:v>97.745614022812546</c:v>
                </c:pt>
                <c:pt idx="253">
                  <c:v>97.954749953470937</c:v>
                </c:pt>
                <c:pt idx="254">
                  <c:v>98.080483398567324</c:v>
                </c:pt>
                <c:pt idx="255">
                  <c:v>98.200829266995697</c:v>
                </c:pt>
                <c:pt idx="256">
                  <c:v>97.12625261157531</c:v>
                </c:pt>
                <c:pt idx="257">
                  <c:v>97.344274545309531</c:v>
                </c:pt>
              </c:numCache>
            </c:numRef>
          </c:val>
          <c:smooth val="0"/>
          <c:extLst>
            <c:ext xmlns:c16="http://schemas.microsoft.com/office/drawing/2014/chart" uri="{C3380CC4-5D6E-409C-BE32-E72D297353CC}">
              <c16:uniqueId val="{00000003-D9C7-41AF-BA3F-787899001E30}"/>
            </c:ext>
          </c:extLst>
        </c:ser>
        <c:ser>
          <c:idx val="3"/>
          <c:order val="3"/>
          <c:tx>
            <c:strRef>
              <c:f>Index_Chart!$I$1</c:f>
              <c:strCache>
                <c:ptCount val="1"/>
                <c:pt idx="0">
                  <c:v>Energy</c:v>
                </c:pt>
              </c:strCache>
            </c:strRef>
          </c:tx>
          <c:spPr>
            <a:ln w="28575" cap="rnd">
              <a:solidFill>
                <a:schemeClr val="accent4"/>
              </a:solidFill>
              <a:round/>
            </a:ln>
            <a:effectLst/>
          </c:spPr>
          <c:marker>
            <c:symbol val="none"/>
          </c:marker>
          <c:dPt>
            <c:idx val="172"/>
            <c:marker>
              <c:symbol val="none"/>
            </c:marker>
            <c:bubble3D val="0"/>
            <c:extLst>
              <c:ext xmlns:c16="http://schemas.microsoft.com/office/drawing/2014/chart" uri="{C3380CC4-5D6E-409C-BE32-E72D297353CC}">
                <c16:uniqueId val="{00000004-D9C7-41AF-BA3F-787899001E30}"/>
              </c:ext>
            </c:extLst>
          </c:dPt>
          <c:cat>
            <c:numRef>
              <c:f>Index_Chart!$A$112:$A$369</c:f>
              <c:numCache>
                <c:formatCode>d\-mmm\-yy</c:formatCode>
                <c:ptCount val="258"/>
                <c:pt idx="0">
                  <c:v>44501</c:v>
                </c:pt>
                <c:pt idx="1">
                  <c:v>44502</c:v>
                </c:pt>
                <c:pt idx="2">
                  <c:v>44503</c:v>
                </c:pt>
                <c:pt idx="3">
                  <c:v>44504</c:v>
                </c:pt>
                <c:pt idx="4">
                  <c:v>44505</c:v>
                </c:pt>
                <c:pt idx="5">
                  <c:v>44508</c:v>
                </c:pt>
                <c:pt idx="6">
                  <c:v>44509</c:v>
                </c:pt>
                <c:pt idx="7">
                  <c:v>44510</c:v>
                </c:pt>
                <c:pt idx="8">
                  <c:v>44511</c:v>
                </c:pt>
                <c:pt idx="9">
                  <c:v>44512</c:v>
                </c:pt>
                <c:pt idx="10">
                  <c:v>44515</c:v>
                </c:pt>
                <c:pt idx="11">
                  <c:v>44516</c:v>
                </c:pt>
                <c:pt idx="12">
                  <c:v>44517</c:v>
                </c:pt>
                <c:pt idx="13">
                  <c:v>44518</c:v>
                </c:pt>
                <c:pt idx="14">
                  <c:v>44519</c:v>
                </c:pt>
                <c:pt idx="15">
                  <c:v>44522</c:v>
                </c:pt>
                <c:pt idx="16">
                  <c:v>44523</c:v>
                </c:pt>
                <c:pt idx="17">
                  <c:v>44524</c:v>
                </c:pt>
                <c:pt idx="18">
                  <c:v>44525</c:v>
                </c:pt>
                <c:pt idx="19">
                  <c:v>44526</c:v>
                </c:pt>
                <c:pt idx="20">
                  <c:v>44529</c:v>
                </c:pt>
                <c:pt idx="21">
                  <c:v>44530</c:v>
                </c:pt>
                <c:pt idx="22">
                  <c:v>44531</c:v>
                </c:pt>
                <c:pt idx="23">
                  <c:v>44532</c:v>
                </c:pt>
                <c:pt idx="24">
                  <c:v>44533</c:v>
                </c:pt>
                <c:pt idx="25">
                  <c:v>44536</c:v>
                </c:pt>
                <c:pt idx="26">
                  <c:v>44537</c:v>
                </c:pt>
                <c:pt idx="27">
                  <c:v>44538</c:v>
                </c:pt>
                <c:pt idx="28">
                  <c:v>44539</c:v>
                </c:pt>
                <c:pt idx="29">
                  <c:v>44540</c:v>
                </c:pt>
                <c:pt idx="30">
                  <c:v>44543</c:v>
                </c:pt>
                <c:pt idx="31">
                  <c:v>44544</c:v>
                </c:pt>
                <c:pt idx="32">
                  <c:v>44545</c:v>
                </c:pt>
                <c:pt idx="33">
                  <c:v>44546</c:v>
                </c:pt>
                <c:pt idx="34">
                  <c:v>44547</c:v>
                </c:pt>
                <c:pt idx="35">
                  <c:v>44550</c:v>
                </c:pt>
                <c:pt idx="36">
                  <c:v>44551</c:v>
                </c:pt>
                <c:pt idx="37">
                  <c:v>44552</c:v>
                </c:pt>
                <c:pt idx="38">
                  <c:v>44553</c:v>
                </c:pt>
                <c:pt idx="39">
                  <c:v>44554</c:v>
                </c:pt>
                <c:pt idx="40">
                  <c:v>44557</c:v>
                </c:pt>
                <c:pt idx="41">
                  <c:v>44558</c:v>
                </c:pt>
                <c:pt idx="42">
                  <c:v>44559</c:v>
                </c:pt>
                <c:pt idx="43">
                  <c:v>44560</c:v>
                </c:pt>
                <c:pt idx="44">
                  <c:v>44561</c:v>
                </c:pt>
                <c:pt idx="45">
                  <c:v>44564</c:v>
                </c:pt>
                <c:pt idx="46">
                  <c:v>44565</c:v>
                </c:pt>
                <c:pt idx="47">
                  <c:v>44566</c:v>
                </c:pt>
                <c:pt idx="48">
                  <c:v>44567</c:v>
                </c:pt>
                <c:pt idx="49">
                  <c:v>44568</c:v>
                </c:pt>
                <c:pt idx="50">
                  <c:v>44571</c:v>
                </c:pt>
                <c:pt idx="51">
                  <c:v>44572</c:v>
                </c:pt>
                <c:pt idx="52">
                  <c:v>44573</c:v>
                </c:pt>
                <c:pt idx="53">
                  <c:v>44574</c:v>
                </c:pt>
                <c:pt idx="54">
                  <c:v>44575</c:v>
                </c:pt>
                <c:pt idx="55">
                  <c:v>44578</c:v>
                </c:pt>
                <c:pt idx="56">
                  <c:v>44579</c:v>
                </c:pt>
                <c:pt idx="57">
                  <c:v>44580</c:v>
                </c:pt>
                <c:pt idx="58">
                  <c:v>44581</c:v>
                </c:pt>
                <c:pt idx="59">
                  <c:v>44582</c:v>
                </c:pt>
                <c:pt idx="60">
                  <c:v>44585</c:v>
                </c:pt>
                <c:pt idx="61">
                  <c:v>44586</c:v>
                </c:pt>
                <c:pt idx="62">
                  <c:v>44588</c:v>
                </c:pt>
                <c:pt idx="63">
                  <c:v>44589</c:v>
                </c:pt>
                <c:pt idx="64">
                  <c:v>44592</c:v>
                </c:pt>
                <c:pt idx="65">
                  <c:v>44593</c:v>
                </c:pt>
                <c:pt idx="66">
                  <c:v>44594</c:v>
                </c:pt>
                <c:pt idx="67">
                  <c:v>44595</c:v>
                </c:pt>
                <c:pt idx="68">
                  <c:v>44596</c:v>
                </c:pt>
                <c:pt idx="69">
                  <c:v>44599</c:v>
                </c:pt>
                <c:pt idx="70">
                  <c:v>44600</c:v>
                </c:pt>
                <c:pt idx="71">
                  <c:v>44601</c:v>
                </c:pt>
                <c:pt idx="72">
                  <c:v>44602</c:v>
                </c:pt>
                <c:pt idx="73">
                  <c:v>44603</c:v>
                </c:pt>
                <c:pt idx="74">
                  <c:v>44606</c:v>
                </c:pt>
                <c:pt idx="75">
                  <c:v>44607</c:v>
                </c:pt>
                <c:pt idx="76">
                  <c:v>44608</c:v>
                </c:pt>
                <c:pt idx="77">
                  <c:v>44609</c:v>
                </c:pt>
                <c:pt idx="78">
                  <c:v>44610</c:v>
                </c:pt>
                <c:pt idx="79">
                  <c:v>44613</c:v>
                </c:pt>
                <c:pt idx="80">
                  <c:v>44614</c:v>
                </c:pt>
                <c:pt idx="81">
                  <c:v>44615</c:v>
                </c:pt>
                <c:pt idx="82">
                  <c:v>44616</c:v>
                </c:pt>
                <c:pt idx="83">
                  <c:v>44617</c:v>
                </c:pt>
                <c:pt idx="84">
                  <c:v>44620</c:v>
                </c:pt>
                <c:pt idx="85">
                  <c:v>44621</c:v>
                </c:pt>
                <c:pt idx="86">
                  <c:v>44622</c:v>
                </c:pt>
                <c:pt idx="87">
                  <c:v>44623</c:v>
                </c:pt>
                <c:pt idx="88">
                  <c:v>44624</c:v>
                </c:pt>
                <c:pt idx="89">
                  <c:v>44627</c:v>
                </c:pt>
                <c:pt idx="90">
                  <c:v>44628</c:v>
                </c:pt>
                <c:pt idx="91">
                  <c:v>44629</c:v>
                </c:pt>
                <c:pt idx="92">
                  <c:v>44630</c:v>
                </c:pt>
                <c:pt idx="93">
                  <c:v>44631</c:v>
                </c:pt>
                <c:pt idx="94">
                  <c:v>44634</c:v>
                </c:pt>
                <c:pt idx="95">
                  <c:v>44635</c:v>
                </c:pt>
                <c:pt idx="96">
                  <c:v>44636</c:v>
                </c:pt>
                <c:pt idx="97">
                  <c:v>44637</c:v>
                </c:pt>
                <c:pt idx="98">
                  <c:v>44638</c:v>
                </c:pt>
                <c:pt idx="99">
                  <c:v>44641</c:v>
                </c:pt>
                <c:pt idx="100">
                  <c:v>44642</c:v>
                </c:pt>
                <c:pt idx="101">
                  <c:v>44643</c:v>
                </c:pt>
                <c:pt idx="102">
                  <c:v>44644</c:v>
                </c:pt>
                <c:pt idx="103">
                  <c:v>44645</c:v>
                </c:pt>
                <c:pt idx="104">
                  <c:v>44648</c:v>
                </c:pt>
                <c:pt idx="105">
                  <c:v>44649</c:v>
                </c:pt>
                <c:pt idx="106">
                  <c:v>44650</c:v>
                </c:pt>
                <c:pt idx="107">
                  <c:v>44651</c:v>
                </c:pt>
                <c:pt idx="108">
                  <c:v>44652</c:v>
                </c:pt>
                <c:pt idx="109">
                  <c:v>44655</c:v>
                </c:pt>
                <c:pt idx="110">
                  <c:v>44656</c:v>
                </c:pt>
                <c:pt idx="111">
                  <c:v>44657</c:v>
                </c:pt>
                <c:pt idx="112">
                  <c:v>44658</c:v>
                </c:pt>
                <c:pt idx="113">
                  <c:v>44659</c:v>
                </c:pt>
                <c:pt idx="114">
                  <c:v>44662</c:v>
                </c:pt>
                <c:pt idx="115">
                  <c:v>44663</c:v>
                </c:pt>
                <c:pt idx="116">
                  <c:v>44664</c:v>
                </c:pt>
                <c:pt idx="117">
                  <c:v>44665</c:v>
                </c:pt>
                <c:pt idx="118">
                  <c:v>44669</c:v>
                </c:pt>
                <c:pt idx="119">
                  <c:v>44670</c:v>
                </c:pt>
                <c:pt idx="120">
                  <c:v>44671</c:v>
                </c:pt>
                <c:pt idx="121">
                  <c:v>44672</c:v>
                </c:pt>
                <c:pt idx="122">
                  <c:v>44673</c:v>
                </c:pt>
                <c:pt idx="123">
                  <c:v>44676</c:v>
                </c:pt>
                <c:pt idx="124">
                  <c:v>44677</c:v>
                </c:pt>
                <c:pt idx="125">
                  <c:v>44678</c:v>
                </c:pt>
                <c:pt idx="126">
                  <c:v>44679</c:v>
                </c:pt>
                <c:pt idx="127">
                  <c:v>44680</c:v>
                </c:pt>
                <c:pt idx="128">
                  <c:v>44683</c:v>
                </c:pt>
                <c:pt idx="129">
                  <c:v>44684</c:v>
                </c:pt>
                <c:pt idx="130">
                  <c:v>44685</c:v>
                </c:pt>
                <c:pt idx="131">
                  <c:v>44686</c:v>
                </c:pt>
                <c:pt idx="132">
                  <c:v>44687</c:v>
                </c:pt>
                <c:pt idx="133">
                  <c:v>44690</c:v>
                </c:pt>
                <c:pt idx="134">
                  <c:v>44691</c:v>
                </c:pt>
                <c:pt idx="135">
                  <c:v>44692</c:v>
                </c:pt>
                <c:pt idx="136">
                  <c:v>44693</c:v>
                </c:pt>
                <c:pt idx="137">
                  <c:v>44694</c:v>
                </c:pt>
                <c:pt idx="138">
                  <c:v>44697</c:v>
                </c:pt>
                <c:pt idx="139">
                  <c:v>44698</c:v>
                </c:pt>
                <c:pt idx="140">
                  <c:v>44699</c:v>
                </c:pt>
                <c:pt idx="141">
                  <c:v>44700</c:v>
                </c:pt>
                <c:pt idx="142">
                  <c:v>44701</c:v>
                </c:pt>
                <c:pt idx="143">
                  <c:v>44704</c:v>
                </c:pt>
                <c:pt idx="144">
                  <c:v>44705</c:v>
                </c:pt>
                <c:pt idx="145">
                  <c:v>44706</c:v>
                </c:pt>
                <c:pt idx="146">
                  <c:v>44707</c:v>
                </c:pt>
                <c:pt idx="147">
                  <c:v>44708</c:v>
                </c:pt>
                <c:pt idx="148">
                  <c:v>44711</c:v>
                </c:pt>
                <c:pt idx="149">
                  <c:v>44712</c:v>
                </c:pt>
                <c:pt idx="150">
                  <c:v>44713</c:v>
                </c:pt>
                <c:pt idx="151">
                  <c:v>44714</c:v>
                </c:pt>
                <c:pt idx="152">
                  <c:v>44715</c:v>
                </c:pt>
                <c:pt idx="153">
                  <c:v>44718</c:v>
                </c:pt>
                <c:pt idx="154">
                  <c:v>44719</c:v>
                </c:pt>
                <c:pt idx="155">
                  <c:v>44720</c:v>
                </c:pt>
                <c:pt idx="156">
                  <c:v>44721</c:v>
                </c:pt>
                <c:pt idx="157">
                  <c:v>44722</c:v>
                </c:pt>
                <c:pt idx="158">
                  <c:v>44725</c:v>
                </c:pt>
                <c:pt idx="159">
                  <c:v>44726</c:v>
                </c:pt>
                <c:pt idx="160">
                  <c:v>44727</c:v>
                </c:pt>
                <c:pt idx="161">
                  <c:v>44728</c:v>
                </c:pt>
                <c:pt idx="162">
                  <c:v>44729</c:v>
                </c:pt>
                <c:pt idx="163">
                  <c:v>44732</c:v>
                </c:pt>
                <c:pt idx="164">
                  <c:v>44733</c:v>
                </c:pt>
                <c:pt idx="165">
                  <c:v>44734</c:v>
                </c:pt>
                <c:pt idx="166">
                  <c:v>44735</c:v>
                </c:pt>
                <c:pt idx="167">
                  <c:v>44736</c:v>
                </c:pt>
                <c:pt idx="168">
                  <c:v>44739</c:v>
                </c:pt>
                <c:pt idx="169">
                  <c:v>44740</c:v>
                </c:pt>
                <c:pt idx="170">
                  <c:v>44741</c:v>
                </c:pt>
                <c:pt idx="171">
                  <c:v>44742</c:v>
                </c:pt>
                <c:pt idx="172">
                  <c:v>44743</c:v>
                </c:pt>
                <c:pt idx="173">
                  <c:v>44746</c:v>
                </c:pt>
                <c:pt idx="174">
                  <c:v>44747</c:v>
                </c:pt>
                <c:pt idx="175">
                  <c:v>44748</c:v>
                </c:pt>
                <c:pt idx="176">
                  <c:v>44749</c:v>
                </c:pt>
                <c:pt idx="177">
                  <c:v>44750</c:v>
                </c:pt>
                <c:pt idx="178">
                  <c:v>44753</c:v>
                </c:pt>
                <c:pt idx="179">
                  <c:v>44754</c:v>
                </c:pt>
                <c:pt idx="180">
                  <c:v>44755</c:v>
                </c:pt>
                <c:pt idx="181">
                  <c:v>44756</c:v>
                </c:pt>
                <c:pt idx="182">
                  <c:v>44757</c:v>
                </c:pt>
                <c:pt idx="183">
                  <c:v>44760</c:v>
                </c:pt>
                <c:pt idx="184">
                  <c:v>44761</c:v>
                </c:pt>
                <c:pt idx="185">
                  <c:v>44762</c:v>
                </c:pt>
                <c:pt idx="186">
                  <c:v>44763</c:v>
                </c:pt>
                <c:pt idx="187">
                  <c:v>44764</c:v>
                </c:pt>
                <c:pt idx="188">
                  <c:v>44767</c:v>
                </c:pt>
                <c:pt idx="189">
                  <c:v>44768</c:v>
                </c:pt>
                <c:pt idx="190">
                  <c:v>44769</c:v>
                </c:pt>
                <c:pt idx="191">
                  <c:v>44770</c:v>
                </c:pt>
                <c:pt idx="192">
                  <c:v>44771</c:v>
                </c:pt>
                <c:pt idx="193">
                  <c:v>44774</c:v>
                </c:pt>
                <c:pt idx="194">
                  <c:v>44775</c:v>
                </c:pt>
                <c:pt idx="195">
                  <c:v>44776</c:v>
                </c:pt>
                <c:pt idx="196">
                  <c:v>44777</c:v>
                </c:pt>
                <c:pt idx="197">
                  <c:v>44778</c:v>
                </c:pt>
                <c:pt idx="198">
                  <c:v>44781</c:v>
                </c:pt>
                <c:pt idx="199">
                  <c:v>44782</c:v>
                </c:pt>
                <c:pt idx="200">
                  <c:v>44783</c:v>
                </c:pt>
                <c:pt idx="201">
                  <c:v>44784</c:v>
                </c:pt>
                <c:pt idx="202">
                  <c:v>44785</c:v>
                </c:pt>
                <c:pt idx="203">
                  <c:v>44789</c:v>
                </c:pt>
                <c:pt idx="204">
                  <c:v>44790</c:v>
                </c:pt>
                <c:pt idx="205">
                  <c:v>44791</c:v>
                </c:pt>
                <c:pt idx="206">
                  <c:v>44792</c:v>
                </c:pt>
                <c:pt idx="207">
                  <c:v>44795</c:v>
                </c:pt>
                <c:pt idx="208">
                  <c:v>44796</c:v>
                </c:pt>
                <c:pt idx="209">
                  <c:v>44797</c:v>
                </c:pt>
                <c:pt idx="210">
                  <c:v>44798</c:v>
                </c:pt>
                <c:pt idx="211">
                  <c:v>44799</c:v>
                </c:pt>
                <c:pt idx="212">
                  <c:v>44802</c:v>
                </c:pt>
                <c:pt idx="213">
                  <c:v>44803</c:v>
                </c:pt>
                <c:pt idx="214">
                  <c:v>44804</c:v>
                </c:pt>
                <c:pt idx="215">
                  <c:v>44805</c:v>
                </c:pt>
                <c:pt idx="216">
                  <c:v>44806</c:v>
                </c:pt>
                <c:pt idx="217">
                  <c:v>44809</c:v>
                </c:pt>
                <c:pt idx="218">
                  <c:v>44810</c:v>
                </c:pt>
                <c:pt idx="219">
                  <c:v>44811</c:v>
                </c:pt>
                <c:pt idx="220">
                  <c:v>44812</c:v>
                </c:pt>
                <c:pt idx="221">
                  <c:v>44813</c:v>
                </c:pt>
                <c:pt idx="222">
                  <c:v>44816</c:v>
                </c:pt>
                <c:pt idx="223">
                  <c:v>44817</c:v>
                </c:pt>
                <c:pt idx="224">
                  <c:v>44818</c:v>
                </c:pt>
                <c:pt idx="225">
                  <c:v>44819</c:v>
                </c:pt>
                <c:pt idx="226">
                  <c:v>44820</c:v>
                </c:pt>
                <c:pt idx="227">
                  <c:v>44823</c:v>
                </c:pt>
                <c:pt idx="228">
                  <c:v>44824</c:v>
                </c:pt>
                <c:pt idx="229">
                  <c:v>44825</c:v>
                </c:pt>
                <c:pt idx="230">
                  <c:v>44826</c:v>
                </c:pt>
                <c:pt idx="231">
                  <c:v>44827</c:v>
                </c:pt>
                <c:pt idx="232">
                  <c:v>44830</c:v>
                </c:pt>
                <c:pt idx="233">
                  <c:v>44831</c:v>
                </c:pt>
                <c:pt idx="234">
                  <c:v>44832</c:v>
                </c:pt>
                <c:pt idx="235">
                  <c:v>44833</c:v>
                </c:pt>
                <c:pt idx="236">
                  <c:v>44834</c:v>
                </c:pt>
                <c:pt idx="237">
                  <c:v>44837</c:v>
                </c:pt>
                <c:pt idx="238">
                  <c:v>44838</c:v>
                </c:pt>
                <c:pt idx="239">
                  <c:v>44839</c:v>
                </c:pt>
                <c:pt idx="240">
                  <c:v>44840</c:v>
                </c:pt>
                <c:pt idx="241">
                  <c:v>44841</c:v>
                </c:pt>
                <c:pt idx="242">
                  <c:v>44844</c:v>
                </c:pt>
                <c:pt idx="243">
                  <c:v>44845</c:v>
                </c:pt>
                <c:pt idx="244">
                  <c:v>44846</c:v>
                </c:pt>
                <c:pt idx="245">
                  <c:v>44847</c:v>
                </c:pt>
                <c:pt idx="246">
                  <c:v>44848</c:v>
                </c:pt>
                <c:pt idx="247">
                  <c:v>44851</c:v>
                </c:pt>
                <c:pt idx="248">
                  <c:v>44852</c:v>
                </c:pt>
                <c:pt idx="249">
                  <c:v>44853</c:v>
                </c:pt>
                <c:pt idx="250">
                  <c:v>44854</c:v>
                </c:pt>
                <c:pt idx="251">
                  <c:v>44855</c:v>
                </c:pt>
                <c:pt idx="252">
                  <c:v>44858</c:v>
                </c:pt>
                <c:pt idx="253">
                  <c:v>44859</c:v>
                </c:pt>
                <c:pt idx="254">
                  <c:v>44860</c:v>
                </c:pt>
                <c:pt idx="255">
                  <c:v>44861</c:v>
                </c:pt>
                <c:pt idx="256">
                  <c:v>44862</c:v>
                </c:pt>
                <c:pt idx="257">
                  <c:v>44865</c:v>
                </c:pt>
              </c:numCache>
            </c:numRef>
          </c:cat>
          <c:val>
            <c:numRef>
              <c:f>Index_Chart!$I$112:$I$369</c:f>
              <c:numCache>
                <c:formatCode>_(* #,##0.00_);_(* \(#,##0.00\);_(* "-"??_);_(@_)</c:formatCode>
                <c:ptCount val="258"/>
                <c:pt idx="0">
                  <c:v>99.502059725092593</c:v>
                </c:pt>
                <c:pt idx="1">
                  <c:v>99.90645318883665</c:v>
                </c:pt>
                <c:pt idx="2">
                  <c:v>97.934572712996243</c:v>
                </c:pt>
                <c:pt idx="3">
                  <c:v>100.05039506960532</c:v>
                </c:pt>
                <c:pt idx="4">
                  <c:v>97.537422577299409</c:v>
                </c:pt>
                <c:pt idx="5">
                  <c:v>97.39502183015783</c:v>
                </c:pt>
                <c:pt idx="6">
                  <c:v>97.512147985815417</c:v>
                </c:pt>
                <c:pt idx="7">
                  <c:v>95.491721800722175</c:v>
                </c:pt>
                <c:pt idx="8">
                  <c:v>95.754176857412773</c:v>
                </c:pt>
                <c:pt idx="9">
                  <c:v>94.835969442402444</c:v>
                </c:pt>
                <c:pt idx="10">
                  <c:v>94.568428644742511</c:v>
                </c:pt>
                <c:pt idx="11">
                  <c:v>96.698429430720651</c:v>
                </c:pt>
                <c:pt idx="12">
                  <c:v>92.886281290791899</c:v>
                </c:pt>
                <c:pt idx="13">
                  <c:v>93.27372228463814</c:v>
                </c:pt>
                <c:pt idx="14">
                  <c:v>91.761407856391003</c:v>
                </c:pt>
                <c:pt idx="15">
                  <c:v>91.49432939881919</c:v>
                </c:pt>
                <c:pt idx="16">
                  <c:v>94.53853065237729</c:v>
                </c:pt>
                <c:pt idx="17">
                  <c:v>94.504163372493537</c:v>
                </c:pt>
                <c:pt idx="18">
                  <c:v>93.988500060874784</c:v>
                </c:pt>
                <c:pt idx="19">
                  <c:v>86.37745753021008</c:v>
                </c:pt>
                <c:pt idx="20">
                  <c:v>86.820533447993682</c:v>
                </c:pt>
                <c:pt idx="21">
                  <c:v>79.977283690336947</c:v>
                </c:pt>
                <c:pt idx="22">
                  <c:v>80.272410779921501</c:v>
                </c:pt>
                <c:pt idx="23">
                  <c:v>79.267129314981517</c:v>
                </c:pt>
                <c:pt idx="24">
                  <c:v>80.483237860105135</c:v>
                </c:pt>
                <c:pt idx="25">
                  <c:v>80.95682822370479</c:v>
                </c:pt>
                <c:pt idx="26">
                  <c:v>84.614863000926235</c:v>
                </c:pt>
                <c:pt idx="27">
                  <c:v>85.08752868434965</c:v>
                </c:pt>
                <c:pt idx="28">
                  <c:v>84.359034818832043</c:v>
                </c:pt>
                <c:pt idx="29">
                  <c:v>84.665566297256944</c:v>
                </c:pt>
                <c:pt idx="30">
                  <c:v>84.946669070835128</c:v>
                </c:pt>
                <c:pt idx="31">
                  <c:v>83.2033387118897</c:v>
                </c:pt>
                <c:pt idx="32">
                  <c:v>84.281053457302136</c:v>
                </c:pt>
                <c:pt idx="33">
                  <c:v>85.864105919031914</c:v>
                </c:pt>
                <c:pt idx="34">
                  <c:v>83.836590519254159</c:v>
                </c:pt>
                <c:pt idx="35">
                  <c:v>80.625946833972137</c:v>
                </c:pt>
                <c:pt idx="36">
                  <c:v>84.411433362152536</c:v>
                </c:pt>
                <c:pt idx="37">
                  <c:v>85.249501828555054</c:v>
                </c:pt>
                <c:pt idx="38">
                  <c:v>85.324555036193516</c:v>
                </c:pt>
                <c:pt idx="39">
                  <c:v>85.223302556894808</c:v>
                </c:pt>
                <c:pt idx="40">
                  <c:v>87.866346727325691</c:v>
                </c:pt>
                <c:pt idx="41">
                  <c:v>88.038337240107083</c:v>
                </c:pt>
                <c:pt idx="42">
                  <c:v>88.551226511197129</c:v>
                </c:pt>
                <c:pt idx="43">
                  <c:v>87.919824064185136</c:v>
                </c:pt>
                <c:pt idx="44">
                  <c:v>86.53480727353427</c:v>
                </c:pt>
                <c:pt idx="45">
                  <c:v>87.296589625396649</c:v>
                </c:pt>
                <c:pt idx="46">
                  <c:v>88.512081717069464</c:v>
                </c:pt>
                <c:pt idx="47">
                  <c:v>89.614146373789637</c:v>
                </c:pt>
                <c:pt idx="48">
                  <c:v>90.609102243428225</c:v>
                </c:pt>
                <c:pt idx="49">
                  <c:v>90.140751734160617</c:v>
                </c:pt>
                <c:pt idx="50">
                  <c:v>89.93007876733968</c:v>
                </c:pt>
                <c:pt idx="51">
                  <c:v>92.39080682968779</c:v>
                </c:pt>
                <c:pt idx="52">
                  <c:v>96.088756967850415</c:v>
                </c:pt>
                <c:pt idx="53">
                  <c:v>94.613275633290343</c:v>
                </c:pt>
                <c:pt idx="54">
                  <c:v>96.077198465647356</c:v>
                </c:pt>
                <c:pt idx="55">
                  <c:v>97.017906431612971</c:v>
                </c:pt>
                <c:pt idx="56">
                  <c:v>97.469150357620066</c:v>
                </c:pt>
                <c:pt idx="57">
                  <c:v>97.069380294757224</c:v>
                </c:pt>
                <c:pt idx="58">
                  <c:v>95.503742643013339</c:v>
                </c:pt>
                <c:pt idx="59">
                  <c:v>95.40372307061628</c:v>
                </c:pt>
                <c:pt idx="60">
                  <c:v>95.082088482646071</c:v>
                </c:pt>
                <c:pt idx="61">
                  <c:v>97.040406982568243</c:v>
                </c:pt>
                <c:pt idx="62">
                  <c:v>101.85506254690826</c:v>
                </c:pt>
                <c:pt idx="63">
                  <c:v>106.02213376115203</c:v>
                </c:pt>
                <c:pt idx="64">
                  <c:v>106.48354916909781</c:v>
                </c:pt>
                <c:pt idx="65">
                  <c:v>105.42479036729837</c:v>
                </c:pt>
                <c:pt idx="66">
                  <c:v>111.36370291258845</c:v>
                </c:pt>
                <c:pt idx="67">
                  <c:v>107.84082555446135</c:v>
                </c:pt>
                <c:pt idx="68">
                  <c:v>108.536647387085</c:v>
                </c:pt>
                <c:pt idx="69">
                  <c:v>103.39974078132393</c:v>
                </c:pt>
                <c:pt idx="70">
                  <c:v>103.32561225386169</c:v>
                </c:pt>
                <c:pt idx="71">
                  <c:v>101.0476626396845</c:v>
                </c:pt>
                <c:pt idx="72">
                  <c:v>102.08515379743031</c:v>
                </c:pt>
                <c:pt idx="73">
                  <c:v>102.62424234018059</c:v>
                </c:pt>
                <c:pt idx="74">
                  <c:v>106.17177783634087</c:v>
                </c:pt>
                <c:pt idx="75">
                  <c:v>104.3458427149843</c:v>
                </c:pt>
                <c:pt idx="76">
                  <c:v>108.06521461056325</c:v>
                </c:pt>
                <c:pt idx="77">
                  <c:v>105.20933988623354</c:v>
                </c:pt>
                <c:pt idx="78">
                  <c:v>105.56888636142973</c:v>
                </c:pt>
                <c:pt idx="79">
                  <c:v>108.75980353628523</c:v>
                </c:pt>
                <c:pt idx="80">
                  <c:v>108.2028378434609</c:v>
                </c:pt>
                <c:pt idx="81">
                  <c:v>108.02776506342538</c:v>
                </c:pt>
                <c:pt idx="82">
                  <c:v>114.30927161401385</c:v>
                </c:pt>
                <c:pt idx="83">
                  <c:v>107.25981817705468</c:v>
                </c:pt>
                <c:pt idx="84">
                  <c:v>111.92452143948046</c:v>
                </c:pt>
                <c:pt idx="85">
                  <c:v>119.43816432491414</c:v>
                </c:pt>
                <c:pt idx="86">
                  <c:v>124.10702864813301</c:v>
                </c:pt>
                <c:pt idx="87">
                  <c:v>125.37584396330254</c:v>
                </c:pt>
                <c:pt idx="88">
                  <c:v>129.85607353056764</c:v>
                </c:pt>
                <c:pt idx="89">
                  <c:v>137.13577233141157</c:v>
                </c:pt>
                <c:pt idx="90">
                  <c:v>135.83459321007348</c:v>
                </c:pt>
                <c:pt idx="91">
                  <c:v>125.74540780707473</c:v>
                </c:pt>
                <c:pt idx="92">
                  <c:v>122.62538277906462</c:v>
                </c:pt>
                <c:pt idx="93">
                  <c:v>125.8286290229367</c:v>
                </c:pt>
                <c:pt idx="94">
                  <c:v>120.59894617282583</c:v>
                </c:pt>
                <c:pt idx="95">
                  <c:v>115.50133847455513</c:v>
                </c:pt>
                <c:pt idx="96">
                  <c:v>115.65452715708622</c:v>
                </c:pt>
                <c:pt idx="97">
                  <c:v>122.42842590152465</c:v>
                </c:pt>
                <c:pt idx="98">
                  <c:v>123.59013242961258</c:v>
                </c:pt>
                <c:pt idx="99">
                  <c:v>128.73135420952946</c:v>
                </c:pt>
                <c:pt idx="100">
                  <c:v>131.73471542197009</c:v>
                </c:pt>
                <c:pt idx="101">
                  <c:v>135.66398971755646</c:v>
                </c:pt>
                <c:pt idx="102">
                  <c:v>136.86992678074139</c:v>
                </c:pt>
                <c:pt idx="103">
                  <c:v>137.17060195138339</c:v>
                </c:pt>
                <c:pt idx="104">
                  <c:v>131.60695544428575</c:v>
                </c:pt>
                <c:pt idx="105">
                  <c:v>127.82979103769152</c:v>
                </c:pt>
                <c:pt idx="106">
                  <c:v>131.48582234119775</c:v>
                </c:pt>
                <c:pt idx="107">
                  <c:v>129.06624254669251</c:v>
                </c:pt>
                <c:pt idx="108">
                  <c:v>126.95797174485608</c:v>
                </c:pt>
                <c:pt idx="109">
                  <c:v>128.42420627765375</c:v>
                </c:pt>
                <c:pt idx="110">
                  <c:v>132.04278803402207</c:v>
                </c:pt>
                <c:pt idx="111">
                  <c:v>128.03167954283811</c:v>
                </c:pt>
                <c:pt idx="112">
                  <c:v>128.04138868468871</c:v>
                </c:pt>
                <c:pt idx="113">
                  <c:v>129.42594313525143</c:v>
                </c:pt>
                <c:pt idx="114">
                  <c:v>129.82663787829051</c:v>
                </c:pt>
                <c:pt idx="115">
                  <c:v>134.96184923706181</c:v>
                </c:pt>
                <c:pt idx="116">
                  <c:v>140.45830231801909</c:v>
                </c:pt>
                <c:pt idx="117">
                  <c:v>145.20946317692369</c:v>
                </c:pt>
                <c:pt idx="118">
                  <c:v>152.38112851050977</c:v>
                </c:pt>
                <c:pt idx="119">
                  <c:v>141.71448033744662</c:v>
                </c:pt>
                <c:pt idx="120">
                  <c:v>140.42100688424392</c:v>
                </c:pt>
                <c:pt idx="121">
                  <c:v>139.91905966190609</c:v>
                </c:pt>
                <c:pt idx="122">
                  <c:v>137.96058704862122</c:v>
                </c:pt>
                <c:pt idx="123">
                  <c:v>133.98399995068374</c:v>
                </c:pt>
                <c:pt idx="124">
                  <c:v>140.93204679498149</c:v>
                </c:pt>
                <c:pt idx="125">
                  <c:v>142.27791879150467</c:v>
                </c:pt>
                <c:pt idx="126">
                  <c:v>141.90558090720373</c:v>
                </c:pt>
                <c:pt idx="127">
                  <c:v>144.76900718630611</c:v>
                </c:pt>
                <c:pt idx="128">
                  <c:v>145.8985040215882</c:v>
                </c:pt>
                <c:pt idx="129">
                  <c:v>147.64661189477758</c:v>
                </c:pt>
                <c:pt idx="130">
                  <c:v>154.72380573702407</c:v>
                </c:pt>
                <c:pt idx="131">
                  <c:v>157.73425616414926</c:v>
                </c:pt>
                <c:pt idx="132">
                  <c:v>155.27784327595694</c:v>
                </c:pt>
                <c:pt idx="133">
                  <c:v>144.15995117688669</c:v>
                </c:pt>
                <c:pt idx="134">
                  <c:v>141.61291963142247</c:v>
                </c:pt>
                <c:pt idx="135">
                  <c:v>148.64480414503299</c:v>
                </c:pt>
                <c:pt idx="136">
                  <c:v>149.67428140791804</c:v>
                </c:pt>
                <c:pt idx="137">
                  <c:v>152.60875394722854</c:v>
                </c:pt>
                <c:pt idx="138">
                  <c:v>157.97713882377599</c:v>
                </c:pt>
                <c:pt idx="139">
                  <c:v>160.32058661710383</c:v>
                </c:pt>
                <c:pt idx="140">
                  <c:v>157.63069198440988</c:v>
                </c:pt>
                <c:pt idx="141">
                  <c:v>159.37201886964013</c:v>
                </c:pt>
                <c:pt idx="142">
                  <c:v>159.11464955391889</c:v>
                </c:pt>
                <c:pt idx="143">
                  <c:v>161.76971456664094</c:v>
                </c:pt>
                <c:pt idx="144">
                  <c:v>162.59267992349814</c:v>
                </c:pt>
                <c:pt idx="145">
                  <c:v>164.54313864192224</c:v>
                </c:pt>
                <c:pt idx="146">
                  <c:v>168.68185299742785</c:v>
                </c:pt>
                <c:pt idx="147">
                  <c:v>165.15650982549744</c:v>
                </c:pt>
                <c:pt idx="148">
                  <c:v>167.9945073997531</c:v>
                </c:pt>
                <c:pt idx="149">
                  <c:v>164.37253514940522</c:v>
                </c:pt>
                <c:pt idx="150">
                  <c:v>166.86778460499977</c:v>
                </c:pt>
                <c:pt idx="151">
                  <c:v>167.01265116594465</c:v>
                </c:pt>
                <c:pt idx="152">
                  <c:v>168.50154036306029</c:v>
                </c:pt>
                <c:pt idx="153">
                  <c:v>174.35877282611546</c:v>
                </c:pt>
                <c:pt idx="154">
                  <c:v>173.49435097468998</c:v>
                </c:pt>
                <c:pt idx="155">
                  <c:v>173.40003359671309</c:v>
                </c:pt>
                <c:pt idx="156">
                  <c:v>173.29754821051267</c:v>
                </c:pt>
                <c:pt idx="157">
                  <c:v>172.4704217928624</c:v>
                </c:pt>
                <c:pt idx="158">
                  <c:v>170.78750387209826</c:v>
                </c:pt>
                <c:pt idx="159">
                  <c:v>160.30949045498889</c:v>
                </c:pt>
                <c:pt idx="160">
                  <c:v>159.61274394218901</c:v>
                </c:pt>
                <c:pt idx="161">
                  <c:v>158.55598861410479</c:v>
                </c:pt>
                <c:pt idx="162">
                  <c:v>147.74632324044921</c:v>
                </c:pt>
                <c:pt idx="163">
                  <c:v>147.08471457434661</c:v>
                </c:pt>
                <c:pt idx="164">
                  <c:v>149.360968941534</c:v>
                </c:pt>
                <c:pt idx="165">
                  <c:v>147.33037127450211</c:v>
                </c:pt>
                <c:pt idx="166">
                  <c:v>141.79246169897655</c:v>
                </c:pt>
                <c:pt idx="167">
                  <c:v>142.8099181195704</c:v>
                </c:pt>
                <c:pt idx="168">
                  <c:v>147.15437381429032</c:v>
                </c:pt>
                <c:pt idx="169">
                  <c:v>151.53211799535504</c:v>
                </c:pt>
                <c:pt idx="170">
                  <c:v>149.61340662964867</c:v>
                </c:pt>
                <c:pt idx="171">
                  <c:v>138.30071524011632</c:v>
                </c:pt>
                <c:pt idx="172">
                  <c:v>140.84975025929575</c:v>
                </c:pt>
                <c:pt idx="173">
                  <c:v>143.5535150946333</c:v>
                </c:pt>
                <c:pt idx="174">
                  <c:v>130.12361432822757</c:v>
                </c:pt>
                <c:pt idx="175">
                  <c:v>130.50365788066387</c:v>
                </c:pt>
                <c:pt idx="176">
                  <c:v>140.67359868572126</c:v>
                </c:pt>
                <c:pt idx="177">
                  <c:v>141.07259818177056</c:v>
                </c:pt>
                <c:pt idx="178">
                  <c:v>143.28104266936677</c:v>
                </c:pt>
                <c:pt idx="179">
                  <c:v>135.26791837539858</c:v>
                </c:pt>
                <c:pt idx="180">
                  <c:v>139.07867949506297</c:v>
                </c:pt>
                <c:pt idx="181">
                  <c:v>137.61876361013634</c:v>
                </c:pt>
                <c:pt idx="182">
                  <c:v>142.58969012426161</c:v>
                </c:pt>
                <c:pt idx="183">
                  <c:v>150.496322084599</c:v>
                </c:pt>
                <c:pt idx="184">
                  <c:v>150.8829925116317</c:v>
                </c:pt>
                <c:pt idx="185">
                  <c:v>154.2591539484614</c:v>
                </c:pt>
                <c:pt idx="186">
                  <c:v>153.0384220024566</c:v>
                </c:pt>
                <c:pt idx="187">
                  <c:v>153.75782317957444</c:v>
                </c:pt>
                <c:pt idx="188">
                  <c:v>157.29225903990459</c:v>
                </c:pt>
                <c:pt idx="189">
                  <c:v>159.13545485788438</c:v>
                </c:pt>
                <c:pt idx="190">
                  <c:v>158.85096159032662</c:v>
                </c:pt>
                <c:pt idx="191">
                  <c:v>154.63025892586072</c:v>
                </c:pt>
                <c:pt idx="192">
                  <c:v>154.92107084128946</c:v>
                </c:pt>
                <c:pt idx="193">
                  <c:v>150.47058515302686</c:v>
                </c:pt>
                <c:pt idx="194">
                  <c:v>148.1991083000834</c:v>
                </c:pt>
                <c:pt idx="195">
                  <c:v>147.38693087861571</c:v>
                </c:pt>
                <c:pt idx="196">
                  <c:v>146.38534813438068</c:v>
                </c:pt>
                <c:pt idx="197">
                  <c:v>146.27269126624162</c:v>
                </c:pt>
                <c:pt idx="198">
                  <c:v>143.76434217481696</c:v>
                </c:pt>
                <c:pt idx="199">
                  <c:v>145.60738387943402</c:v>
                </c:pt>
                <c:pt idx="200">
                  <c:v>149.00943636119857</c:v>
                </c:pt>
                <c:pt idx="201">
                  <c:v>156.96600105105313</c:v>
                </c:pt>
                <c:pt idx="202">
                  <c:v>155.09059554026751</c:v>
                </c:pt>
                <c:pt idx="203">
                  <c:v>153.49428932934487</c:v>
                </c:pt>
                <c:pt idx="204">
                  <c:v>154.76495400486692</c:v>
                </c:pt>
                <c:pt idx="205">
                  <c:v>158.92339487079909</c:v>
                </c:pt>
                <c:pt idx="206">
                  <c:v>158.48848696123895</c:v>
                </c:pt>
                <c:pt idx="207">
                  <c:v>160.71003108466527</c:v>
                </c:pt>
                <c:pt idx="208">
                  <c:v>160.84549673048502</c:v>
                </c:pt>
                <c:pt idx="209">
                  <c:v>162.01043963918983</c:v>
                </c:pt>
                <c:pt idx="210">
                  <c:v>161.35699898131068</c:v>
                </c:pt>
                <c:pt idx="211">
                  <c:v>160.85890459304056</c:v>
                </c:pt>
                <c:pt idx="212">
                  <c:v>165.00547873004425</c:v>
                </c:pt>
                <c:pt idx="213">
                  <c:v>158.02645509984234</c:v>
                </c:pt>
                <c:pt idx="214">
                  <c:v>157.13968681082434</c:v>
                </c:pt>
                <c:pt idx="215">
                  <c:v>154.90643007183223</c:v>
                </c:pt>
                <c:pt idx="216">
                  <c:v>151.84250230784761</c:v>
                </c:pt>
                <c:pt idx="217">
                  <c:v>152.72495542270985</c:v>
                </c:pt>
                <c:pt idx="218">
                  <c:v>146.31861704832841</c:v>
                </c:pt>
                <c:pt idx="219">
                  <c:v>139.89563443077461</c:v>
                </c:pt>
                <c:pt idx="220">
                  <c:v>141.21037552803094</c:v>
                </c:pt>
                <c:pt idx="221">
                  <c:v>144.19616781712293</c:v>
                </c:pt>
                <c:pt idx="222">
                  <c:v>146.89839151883345</c:v>
                </c:pt>
                <c:pt idx="223">
                  <c:v>146.25835872350984</c:v>
                </c:pt>
                <c:pt idx="224">
                  <c:v>153.84042794198558</c:v>
                </c:pt>
                <c:pt idx="225">
                  <c:v>147.14266119872457</c:v>
                </c:pt>
                <c:pt idx="226">
                  <c:v>142.50354075450821</c:v>
                </c:pt>
                <c:pt idx="227">
                  <c:v>141.20482744697344</c:v>
                </c:pt>
                <c:pt idx="228">
                  <c:v>140.52025588982744</c:v>
                </c:pt>
                <c:pt idx="229">
                  <c:v>140.86238755503774</c:v>
                </c:pt>
                <c:pt idx="230">
                  <c:v>139.13338973882409</c:v>
                </c:pt>
                <c:pt idx="231">
                  <c:v>131.64394265133546</c:v>
                </c:pt>
                <c:pt idx="232">
                  <c:v>130.98495391239891</c:v>
                </c:pt>
                <c:pt idx="233">
                  <c:v>131.27006363340746</c:v>
                </c:pt>
                <c:pt idx="234">
                  <c:v>133.83173594832886</c:v>
                </c:pt>
                <c:pt idx="235">
                  <c:v>134.36866690400123</c:v>
                </c:pt>
                <c:pt idx="236">
                  <c:v>131.81362146367627</c:v>
                </c:pt>
                <c:pt idx="237">
                  <c:v>131.69464594766617</c:v>
                </c:pt>
                <c:pt idx="238">
                  <c:v>137.46804074140857</c:v>
                </c:pt>
                <c:pt idx="239">
                  <c:v>139.53593384221568</c:v>
                </c:pt>
                <c:pt idx="240">
                  <c:v>141.85950101175422</c:v>
                </c:pt>
                <c:pt idx="241">
                  <c:v>144.66883350054633</c:v>
                </c:pt>
                <c:pt idx="242">
                  <c:v>142.03364911161353</c:v>
                </c:pt>
                <c:pt idx="243">
                  <c:v>139.78451869626261</c:v>
                </c:pt>
                <c:pt idx="244">
                  <c:v>136.70317612229204</c:v>
                </c:pt>
                <c:pt idx="245">
                  <c:v>140.11802001316127</c:v>
                </c:pt>
                <c:pt idx="246">
                  <c:v>135.93291753548075</c:v>
                </c:pt>
                <c:pt idx="247">
                  <c:v>133.53167723113771</c:v>
                </c:pt>
                <c:pt idx="248">
                  <c:v>129.60902981014775</c:v>
                </c:pt>
                <c:pt idx="249">
                  <c:v>129.82401795112452</c:v>
                </c:pt>
                <c:pt idx="250">
                  <c:v>129.20602336666806</c:v>
                </c:pt>
                <c:pt idx="251">
                  <c:v>125.54321107520269</c:v>
                </c:pt>
                <c:pt idx="252">
                  <c:v>127.42231530669331</c:v>
                </c:pt>
                <c:pt idx="253">
                  <c:v>130.59396831121035</c:v>
                </c:pt>
                <c:pt idx="254">
                  <c:v>132.18811693505509</c:v>
                </c:pt>
                <c:pt idx="255">
                  <c:v>132.14712278057493</c:v>
                </c:pt>
                <c:pt idx="256">
                  <c:v>128.80779443743228</c:v>
                </c:pt>
                <c:pt idx="257">
                  <c:v>132.25423156765657</c:v>
                </c:pt>
              </c:numCache>
            </c:numRef>
          </c:val>
          <c:smooth val="0"/>
          <c:extLst>
            <c:ext xmlns:c16="http://schemas.microsoft.com/office/drawing/2014/chart" uri="{C3380CC4-5D6E-409C-BE32-E72D297353CC}">
              <c16:uniqueId val="{00000005-D9C7-41AF-BA3F-787899001E30}"/>
            </c:ext>
          </c:extLst>
        </c:ser>
        <c:dLbls>
          <c:showLegendKey val="0"/>
          <c:showVal val="0"/>
          <c:showCatName val="0"/>
          <c:showSerName val="0"/>
          <c:showPercent val="0"/>
          <c:showBubbleSize val="0"/>
        </c:dLbls>
        <c:smooth val="0"/>
        <c:axId val="199012360"/>
        <c:axId val="199015888"/>
      </c:lineChart>
      <c:dateAx>
        <c:axId val="199012360"/>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5888"/>
        <c:crosses val="autoZero"/>
        <c:auto val="0"/>
        <c:lblOffset val="100"/>
        <c:baseTimeUnit val="days"/>
        <c:majorTimeUnit val="months"/>
      </c:dateAx>
      <c:valAx>
        <c:axId val="199015888"/>
        <c:scaling>
          <c:orientation val="minMax"/>
          <c:max val="185"/>
          <c:min val="75"/>
        </c:scaling>
        <c:delete val="0"/>
        <c:axPos val="l"/>
        <c:majorGridlines>
          <c:spPr>
            <a:ln w="9525" cap="flat" cmpd="sng" algn="ctr">
              <a:solidFill>
                <a:schemeClr val="tx2">
                  <a:lumMod val="20000"/>
                  <a:lumOff val="80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2360"/>
        <c:crosses val="autoZero"/>
        <c:crossBetween val="between"/>
        <c:majorUnit val="20"/>
      </c:valAx>
      <c:spPr>
        <a:noFill/>
        <a:ln>
          <a:solidFill>
            <a:schemeClr val="bg1">
              <a:lumMod val="65000"/>
            </a:schemeClr>
          </a:solidFill>
        </a:ln>
        <a:effectLst/>
      </c:spPr>
    </c:plotArea>
    <c:legend>
      <c:legendPos val="b"/>
      <c:layout>
        <c:manualLayout>
          <c:xMode val="edge"/>
          <c:yMode val="edge"/>
          <c:x val="0.187621062992126"/>
          <c:y val="0.91296109262937875"/>
          <c:w val="0.58378998829346263"/>
          <c:h val="7.1067420875872464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49240482366595E-2"/>
          <c:y val="2.3414388003439247E-2"/>
          <c:w val="0.82339242682383995"/>
          <c:h val="0.71480391704760649"/>
        </c:manualLayout>
      </c:layout>
      <c:barChart>
        <c:barDir val="col"/>
        <c:grouping val="clustered"/>
        <c:varyColors val="0"/>
        <c:ser>
          <c:idx val="0"/>
          <c:order val="0"/>
          <c:tx>
            <c:strRef>
              <c:f>Exchange_Wise!$B$2</c:f>
              <c:strCache>
                <c:ptCount val="1"/>
                <c:pt idx="0">
                  <c:v>MCX (LHS)</c:v>
                </c:pt>
              </c:strCache>
            </c:strRef>
          </c:tx>
          <c:spPr>
            <a:solidFill>
              <a:srgbClr val="0070C0"/>
            </a:solidFill>
            <a:ln>
              <a:solidFill>
                <a:sysClr val="windowText" lastClr="000000"/>
              </a:solidFill>
            </a:ln>
            <a:effectLst/>
          </c:spPr>
          <c:invertIfNegative val="0"/>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Exchange_Wise!$B$22:$B$33</c:f>
              <c:numCache>
                <c:formatCode>#,##0</c:formatCode>
                <c:ptCount val="12"/>
                <c:pt idx="0">
                  <c:v>9454.1541869999965</c:v>
                </c:pt>
                <c:pt idx="1">
                  <c:v>7650.6343900000038</c:v>
                </c:pt>
                <c:pt idx="2">
                  <c:v>7340.2442382000027</c:v>
                </c:pt>
                <c:pt idx="3">
                  <c:v>5232.6948033999988</c:v>
                </c:pt>
                <c:pt idx="4">
                  <c:v>5740.0376642000001</c:v>
                </c:pt>
                <c:pt idx="5">
                  <c:v>5068.0996829999985</c:v>
                </c:pt>
                <c:pt idx="6">
                  <c:v>3807.4544064000011</c:v>
                </c:pt>
                <c:pt idx="7">
                  <c:v>2888.7166393999996</c:v>
                </c:pt>
                <c:pt idx="8">
                  <c:v>1786.3947487999999</c:v>
                </c:pt>
                <c:pt idx="9">
                  <c:v>1323.4384934000002</c:v>
                </c:pt>
                <c:pt idx="10">
                  <c:v>1043.0039603999999</c:v>
                </c:pt>
                <c:pt idx="11">
                  <c:v>1065.7027056000002</c:v>
                </c:pt>
              </c:numCache>
            </c:numRef>
          </c:val>
          <c:extLst>
            <c:ext xmlns:c16="http://schemas.microsoft.com/office/drawing/2014/chart" uri="{C3380CC4-5D6E-409C-BE32-E72D297353CC}">
              <c16:uniqueId val="{00000000-5FC2-4FAE-991A-8D4EFCB8CACA}"/>
            </c:ext>
          </c:extLst>
        </c:ser>
        <c:ser>
          <c:idx val="1"/>
          <c:order val="1"/>
          <c:tx>
            <c:strRef>
              <c:f>Exchange_Wise!$C$2</c:f>
              <c:strCache>
                <c:ptCount val="1"/>
                <c:pt idx="0">
                  <c:v>NCDEX (LHS)</c:v>
                </c:pt>
              </c:strCache>
            </c:strRef>
          </c:tx>
          <c:spPr>
            <a:solidFill>
              <a:srgbClr val="00B050"/>
            </a:solidFill>
            <a:ln>
              <a:solidFill>
                <a:schemeClr val="accent3">
                  <a:lumMod val="75000"/>
                </a:schemeClr>
              </a:solidFill>
            </a:ln>
            <a:effectLst/>
          </c:spPr>
          <c:invertIfNegative val="0"/>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Exchange_Wise!$C$22:$C$33</c:f>
              <c:numCache>
                <c:formatCode>#,##0</c:formatCode>
                <c:ptCount val="12"/>
                <c:pt idx="0">
                  <c:v>37223.774999999994</c:v>
                </c:pt>
                <c:pt idx="1">
                  <c:v>30236.840000000004</c:v>
                </c:pt>
                <c:pt idx="2">
                  <c:v>26473.58</c:v>
                </c:pt>
                <c:pt idx="3">
                  <c:v>24979.625380000001</c:v>
                </c:pt>
                <c:pt idx="4">
                  <c:v>21629.539999999997</c:v>
                </c:pt>
                <c:pt idx="5">
                  <c:v>23539.158035</c:v>
                </c:pt>
                <c:pt idx="6">
                  <c:v>19197.471269999998</c:v>
                </c:pt>
                <c:pt idx="7">
                  <c:v>16780.818757499997</c:v>
                </c:pt>
                <c:pt idx="8">
                  <c:v>17415.826992500002</c:v>
                </c:pt>
                <c:pt idx="9">
                  <c:v>14053.214365000009</c:v>
                </c:pt>
                <c:pt idx="10">
                  <c:v>14233.453904999998</c:v>
                </c:pt>
                <c:pt idx="11">
                  <c:v>9940.0016550000018</c:v>
                </c:pt>
              </c:numCache>
            </c:numRef>
          </c:val>
          <c:extLst>
            <c:ext xmlns:c16="http://schemas.microsoft.com/office/drawing/2014/chart" uri="{C3380CC4-5D6E-409C-BE32-E72D297353CC}">
              <c16:uniqueId val="{00000001-5FC2-4FAE-991A-8D4EFCB8CACA}"/>
            </c:ext>
          </c:extLst>
        </c:ser>
        <c:dLbls>
          <c:showLegendKey val="0"/>
          <c:showVal val="0"/>
          <c:showCatName val="0"/>
          <c:showSerName val="0"/>
          <c:showPercent val="0"/>
          <c:showBubbleSize val="0"/>
        </c:dLbls>
        <c:gapWidth val="219"/>
        <c:axId val="199013536"/>
        <c:axId val="199012752"/>
      </c:barChart>
      <c:lineChart>
        <c:grouping val="standard"/>
        <c:varyColors val="0"/>
        <c:ser>
          <c:idx val="3"/>
          <c:order val="3"/>
          <c:tx>
            <c:strRef>
              <c:f>Exchange_Wise!$E$2</c:f>
              <c:strCache>
                <c:ptCount val="1"/>
                <c:pt idx="0">
                  <c:v>BSE (RHS)</c:v>
                </c:pt>
              </c:strCache>
            </c:strRef>
          </c:tx>
          <c:spPr>
            <a:ln w="28575" cap="rnd">
              <a:solidFill>
                <a:schemeClr val="tx1"/>
              </a:solidFill>
              <a:round/>
            </a:ln>
            <a:effectLst/>
          </c:spPr>
          <c:marker>
            <c:symbol val="triangle"/>
            <c:size val="9"/>
            <c:spPr>
              <a:solidFill>
                <a:schemeClr val="accent4"/>
              </a:solidFill>
              <a:ln w="9525">
                <a:solidFill>
                  <a:schemeClr val="tx1"/>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Exchange_Wise!$E$22:$E$33</c:f>
              <c:numCache>
                <c:formatCode>#,##0</c:formatCode>
                <c:ptCount val="12"/>
                <c:pt idx="0">
                  <c:v>381.72</c:v>
                </c:pt>
                <c:pt idx="1">
                  <c:v>418.43</c:v>
                </c:pt>
                <c:pt idx="2">
                  <c:v>353.58</c:v>
                </c:pt>
                <c:pt idx="3">
                  <c:v>240.05</c:v>
                </c:pt>
                <c:pt idx="4">
                  <c:v>349.06446999999997</c:v>
                </c:pt>
                <c:pt idx="5">
                  <c:v>415.88617499999998</c:v>
                </c:pt>
                <c:pt idx="6">
                  <c:v>402.31348500000001</c:v>
                </c:pt>
                <c:pt idx="7">
                  <c:v>321.37</c:v>
                </c:pt>
                <c:pt idx="8">
                  <c:v>312.12</c:v>
                </c:pt>
                <c:pt idx="9">
                  <c:v>326.99</c:v>
                </c:pt>
                <c:pt idx="10">
                  <c:v>347.96</c:v>
                </c:pt>
                <c:pt idx="11">
                  <c:v>227.74</c:v>
                </c:pt>
              </c:numCache>
            </c:numRef>
          </c:val>
          <c:smooth val="0"/>
          <c:extLst>
            <c:ext xmlns:c16="http://schemas.microsoft.com/office/drawing/2014/chart" uri="{C3380CC4-5D6E-409C-BE32-E72D297353CC}">
              <c16:uniqueId val="{00000003-5FC2-4FAE-991A-8D4EFCB8CACA}"/>
            </c:ext>
          </c:extLst>
        </c:ser>
        <c:dLbls>
          <c:showLegendKey val="0"/>
          <c:showVal val="0"/>
          <c:showCatName val="0"/>
          <c:showSerName val="0"/>
          <c:showPercent val="0"/>
          <c:showBubbleSize val="0"/>
        </c:dLbls>
        <c:marker val="1"/>
        <c:smooth val="0"/>
        <c:axId val="199015496"/>
        <c:axId val="199016280"/>
        <c:extLst>
          <c:ext xmlns:c15="http://schemas.microsoft.com/office/drawing/2012/chart" uri="{02D57815-91ED-43cb-92C2-25804820EDAC}">
            <c15:filteredLineSeries>
              <c15:ser>
                <c:idx val="2"/>
                <c:order val="2"/>
                <c:tx>
                  <c:strRef>
                    <c:extLst>
                      <c:ext uri="{02D57815-91ED-43cb-92C2-25804820EDAC}">
                        <c15:formulaRef>
                          <c15:sqref>Exchange_Wise!$D$2</c15:sqref>
                        </c15:formulaRef>
                      </c:ext>
                    </c:extLst>
                    <c:strCache>
                      <c:ptCount val="1"/>
                      <c:pt idx="0">
                        <c:v>ICEX (RHS)</c:v>
                      </c:pt>
                    </c:strCache>
                  </c:strRef>
                </c:tx>
                <c:spPr>
                  <a:ln w="28575" cap="rnd">
                    <a:solidFill>
                      <a:schemeClr val="accent6"/>
                    </a:solidFill>
                    <a:round/>
                  </a:ln>
                  <a:effectLst/>
                </c:spPr>
                <c:marker>
                  <c:symbol val="x"/>
                  <c:size val="10"/>
                  <c:spPr>
                    <a:noFill/>
                    <a:ln w="9525">
                      <a:solidFill>
                        <a:srgbClr val="C00000"/>
                      </a:solidFill>
                    </a:ln>
                    <a:effectLst/>
                  </c:spPr>
                </c:marker>
                <c:cat>
                  <c:numRef>
                    <c:extLst>
                      <c:ext uri="{02D57815-91ED-43cb-92C2-25804820EDAC}">
                        <c15:formulaRef>
                          <c15:sqref>Exchange_Wise!$A$22:$A$33</c15:sqref>
                        </c15:formulaRef>
                      </c:ext>
                    </c:extLst>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extLst>
                      <c:ext uri="{02D57815-91ED-43cb-92C2-25804820EDAC}">
                        <c15:formulaRef>
                          <c15:sqref>Exchange_Wise!$D$22:$D$33</c15:sqref>
                        </c15:formulaRef>
                      </c:ext>
                    </c:extLst>
                    <c:numCache>
                      <c:formatCode>#,##0</c:formatCode>
                      <c:ptCount val="12"/>
                      <c:pt idx="0">
                        <c:v>1.2250000000000001</c:v>
                      </c:pt>
                      <c:pt idx="1">
                        <c:v>0.97</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2-5FC2-4FAE-991A-8D4EFCB8CACA}"/>
                  </c:ext>
                </c:extLst>
              </c15:ser>
            </c15:filteredLineSeries>
          </c:ext>
        </c:extLst>
      </c:lineChart>
      <c:dateAx>
        <c:axId val="199013536"/>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2752"/>
        <c:crosses val="autoZero"/>
        <c:auto val="1"/>
        <c:lblOffset val="100"/>
        <c:baseTimeUnit val="months"/>
        <c:majorUnit val="1"/>
        <c:majorTimeUnit val="months"/>
      </c:dateAx>
      <c:valAx>
        <c:axId val="199012752"/>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crore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3536"/>
        <c:crosses val="autoZero"/>
        <c:crossBetween val="between"/>
        <c:majorUnit val="5000"/>
        <c:dispUnits>
          <c:builtInUnit val="thousands"/>
          <c:dispUnitsLbl>
            <c:layout>
              <c:manualLayout>
                <c:xMode val="edge"/>
                <c:yMode val="edge"/>
                <c:x val="3.1476754468957686E-3"/>
                <c:y val="9.6646297513061391E-2"/>
              </c:manualLayout>
            </c:layout>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IN"/>
                    <a:t>(Thousands)</a:t>
                  </a:r>
                </a:p>
              </c:rich>
            </c:tx>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ispUnitsLbl>
        </c:dispUnits>
      </c:valAx>
      <c:valAx>
        <c:axId val="199016280"/>
        <c:scaling>
          <c:orientation val="minMax"/>
          <c:max val="1000"/>
          <c:min val="0"/>
        </c:scaling>
        <c:delete val="0"/>
        <c:axPos val="r"/>
        <c:title>
          <c:tx>
            <c:rich>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crore (Thousands)</a:t>
                </a:r>
              </a:p>
            </c:rich>
          </c:tx>
          <c:layout>
            <c:manualLayout>
              <c:xMode val="edge"/>
              <c:yMode val="edge"/>
              <c:x val="0.96063667480161474"/>
              <c:y val="0.33961738433921917"/>
            </c:manualLayout>
          </c:layout>
          <c:overlay val="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5496"/>
        <c:crosses val="max"/>
        <c:crossBetween val="between"/>
        <c:majorUnit val="200"/>
        <c:dispUnits>
          <c:builtInUnit val="thousands"/>
        </c:dispUnits>
      </c:valAx>
      <c:dateAx>
        <c:axId val="199015496"/>
        <c:scaling>
          <c:orientation val="minMax"/>
        </c:scaling>
        <c:delete val="1"/>
        <c:axPos val="b"/>
        <c:numFmt formatCode="[$-409]mmm\-yy;@" sourceLinked="1"/>
        <c:majorTickMark val="out"/>
        <c:minorTickMark val="none"/>
        <c:tickLblPos val="nextTo"/>
        <c:crossAx val="199016280"/>
        <c:crosses val="autoZero"/>
        <c:auto val="0"/>
        <c:lblOffset val="100"/>
        <c:baseTimeUnit val="months"/>
      </c:dateAx>
      <c:spPr>
        <a:noFill/>
        <a:ln>
          <a:noFill/>
        </a:ln>
        <a:effectLst/>
      </c:spPr>
    </c:plotArea>
    <c:legend>
      <c:legendPos val="b"/>
      <c:layout>
        <c:manualLayout>
          <c:xMode val="edge"/>
          <c:yMode val="edge"/>
          <c:x val="0.10164671196922301"/>
          <c:y val="0.86222367595385929"/>
          <c:w val="0.82665128174197633"/>
          <c:h val="8.4290854265431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49240482366595E-2"/>
          <c:y val="2.3414388003439247E-2"/>
          <c:w val="0.82339242682383995"/>
          <c:h val="0.71480391704760649"/>
        </c:manualLayout>
      </c:layout>
      <c:barChart>
        <c:barDir val="col"/>
        <c:grouping val="clustered"/>
        <c:varyColors val="0"/>
        <c:ser>
          <c:idx val="0"/>
          <c:order val="0"/>
          <c:tx>
            <c:strRef>
              <c:f>Exchange_Wise!$G$2</c:f>
              <c:strCache>
                <c:ptCount val="1"/>
                <c:pt idx="0">
                  <c:v>MCX (LHS)</c:v>
                </c:pt>
              </c:strCache>
            </c:strRef>
          </c:tx>
          <c:spPr>
            <a:solidFill>
              <a:schemeClr val="accent1"/>
            </a:solidFill>
            <a:ln>
              <a:noFill/>
            </a:ln>
            <a:effectLst/>
          </c:spPr>
          <c:invertIfNegative val="0"/>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Exchange_Wise!$G$22:$G$33</c:f>
              <c:numCache>
                <c:formatCode>#,##0</c:formatCode>
                <c:ptCount val="12"/>
                <c:pt idx="0">
                  <c:v>522314.69155069976</c:v>
                </c:pt>
                <c:pt idx="1">
                  <c:v>446299.64222270012</c:v>
                </c:pt>
                <c:pt idx="2">
                  <c:v>448251.96155909984</c:v>
                </c:pt>
                <c:pt idx="3">
                  <c:v>508856.59283569996</c:v>
                </c:pt>
                <c:pt idx="4">
                  <c:v>685839.96331450006</c:v>
                </c:pt>
                <c:pt idx="5">
                  <c:v>489689.06929630006</c:v>
                </c:pt>
                <c:pt idx="6">
                  <c:v>546931.5974325001</c:v>
                </c:pt>
                <c:pt idx="7">
                  <c:v>566615.55212970008</c:v>
                </c:pt>
                <c:pt idx="8">
                  <c:v>503650.66834940005</c:v>
                </c:pt>
                <c:pt idx="9">
                  <c:v>492555.32920660003</c:v>
                </c:pt>
                <c:pt idx="10">
                  <c:v>554278.59815390012</c:v>
                </c:pt>
                <c:pt idx="11">
                  <c:v>495657.77190839994</c:v>
                </c:pt>
              </c:numCache>
            </c:numRef>
          </c:val>
          <c:extLst>
            <c:ext xmlns:c16="http://schemas.microsoft.com/office/drawing/2014/chart" uri="{C3380CC4-5D6E-409C-BE32-E72D297353CC}">
              <c16:uniqueId val="{00000000-7DF1-4F51-81A4-629D268D5B61}"/>
            </c:ext>
          </c:extLst>
        </c:ser>
        <c:dLbls>
          <c:showLegendKey val="0"/>
          <c:showVal val="0"/>
          <c:showCatName val="0"/>
          <c:showSerName val="0"/>
          <c:showPercent val="0"/>
          <c:showBubbleSize val="0"/>
        </c:dLbls>
        <c:gapWidth val="100"/>
        <c:axId val="199017064"/>
        <c:axId val="199015104"/>
      </c:barChart>
      <c:lineChart>
        <c:grouping val="standard"/>
        <c:varyColors val="0"/>
        <c:ser>
          <c:idx val="1"/>
          <c:order val="1"/>
          <c:tx>
            <c:strRef>
              <c:f>Exchange_Wise!$H$2</c:f>
              <c:strCache>
                <c:ptCount val="1"/>
                <c:pt idx="0">
                  <c:v>NCDEX (RHS)</c:v>
                </c:pt>
              </c:strCache>
            </c:strRef>
          </c:tx>
          <c:spPr>
            <a:ln w="28575" cap="rnd">
              <a:solidFill>
                <a:schemeClr val="tx1"/>
              </a:solidFill>
              <a:round/>
            </a:ln>
            <a:effectLst/>
          </c:spPr>
          <c:marker>
            <c:symbol val="circle"/>
            <c:size val="7"/>
            <c:spPr>
              <a:solidFill>
                <a:schemeClr val="accent2"/>
              </a:solidFill>
              <a:ln w="9525">
                <a:solidFill>
                  <a:schemeClr val="tx1"/>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Exchange_Wise!$H$22:$H$33</c:f>
              <c:numCache>
                <c:formatCode>#,##0</c:formatCode>
                <c:ptCount val="12"/>
                <c:pt idx="0">
                  <c:v>9.0530000000000008</c:v>
                </c:pt>
                <c:pt idx="1">
                  <c:v>6.51</c:v>
                </c:pt>
                <c:pt idx="2">
                  <c:v>3.03</c:v>
                </c:pt>
                <c:pt idx="3">
                  <c:v>2.13151</c:v>
                </c:pt>
                <c:pt idx="4">
                  <c:v>32.409999999999997</c:v>
                </c:pt>
                <c:pt idx="5">
                  <c:v>18.52478</c:v>
                </c:pt>
                <c:pt idx="6">
                  <c:v>6.3149199999999999</c:v>
                </c:pt>
                <c:pt idx="7">
                  <c:v>3.09</c:v>
                </c:pt>
                <c:pt idx="8">
                  <c:v>1.0821400000000001</c:v>
                </c:pt>
                <c:pt idx="9">
                  <c:v>37.012439999999998</c:v>
                </c:pt>
                <c:pt idx="10">
                  <c:v>115.77503000000006</c:v>
                </c:pt>
                <c:pt idx="11">
                  <c:v>112.53258000000001</c:v>
                </c:pt>
              </c:numCache>
            </c:numRef>
          </c:val>
          <c:smooth val="0"/>
          <c:extLst>
            <c:ext xmlns:c16="http://schemas.microsoft.com/office/drawing/2014/chart" uri="{C3380CC4-5D6E-409C-BE32-E72D297353CC}">
              <c16:uniqueId val="{00000001-7DF1-4F51-81A4-629D268D5B61}"/>
            </c:ext>
          </c:extLst>
        </c:ser>
        <c:ser>
          <c:idx val="3"/>
          <c:order val="3"/>
          <c:tx>
            <c:strRef>
              <c:f>Exchange_Wise!$J$2</c:f>
              <c:strCache>
                <c:ptCount val="1"/>
                <c:pt idx="0">
                  <c:v>BSE (RHS)</c:v>
                </c:pt>
              </c:strCache>
            </c:strRef>
          </c:tx>
          <c:spPr>
            <a:ln w="28575" cap="rnd">
              <a:solidFill>
                <a:srgbClr val="FFC000"/>
              </a:solidFill>
              <a:round/>
            </a:ln>
            <a:effectLst/>
          </c:spPr>
          <c:marker>
            <c:symbol val="triangle"/>
            <c:size val="9"/>
            <c:spPr>
              <a:solidFill>
                <a:srgbClr val="FFC000"/>
              </a:solidFill>
              <a:ln w="0">
                <a:solidFill>
                  <a:schemeClr val="tx1"/>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Exchange_Wise!$J$22:$J$33</c:f>
              <c:numCache>
                <c:formatCode>#,##0</c:formatCode>
                <c:ptCount val="12"/>
                <c:pt idx="0">
                  <c:v>117.18187400000001</c:v>
                </c:pt>
                <c:pt idx="1">
                  <c:v>91.389163999999994</c:v>
                </c:pt>
                <c:pt idx="2">
                  <c:v>58.021428999999998</c:v>
                </c:pt>
                <c:pt idx="3">
                  <c:v>51.183413000000002</c:v>
                </c:pt>
                <c:pt idx="4">
                  <c:v>70.454560000000001</c:v>
                </c:pt>
                <c:pt idx="5">
                  <c:v>57.857354999999998</c:v>
                </c:pt>
                <c:pt idx="6">
                  <c:v>66.204819999999998</c:v>
                </c:pt>
                <c:pt idx="7">
                  <c:v>72.455556000000001</c:v>
                </c:pt>
                <c:pt idx="8">
                  <c:v>68.049893999999995</c:v>
                </c:pt>
                <c:pt idx="9">
                  <c:v>74.778046000000003</c:v>
                </c:pt>
                <c:pt idx="10">
                  <c:v>57.264140000000005</c:v>
                </c:pt>
                <c:pt idx="11">
                  <c:v>22.32</c:v>
                </c:pt>
              </c:numCache>
            </c:numRef>
          </c:val>
          <c:smooth val="0"/>
          <c:extLst>
            <c:ext xmlns:c16="http://schemas.microsoft.com/office/drawing/2014/chart" uri="{C3380CC4-5D6E-409C-BE32-E72D297353CC}">
              <c16:uniqueId val="{00000002-7DF1-4F51-81A4-629D268D5B61}"/>
            </c:ext>
          </c:extLst>
        </c:ser>
        <c:ser>
          <c:idx val="4"/>
          <c:order val="4"/>
          <c:tx>
            <c:strRef>
              <c:f>Exchange_Wise!$K$2</c:f>
              <c:strCache>
                <c:ptCount val="1"/>
                <c:pt idx="0">
                  <c:v>NSE (RHS)</c:v>
                </c:pt>
              </c:strCache>
            </c:strRef>
          </c:tx>
          <c:spPr>
            <a:ln w="28575" cap="rnd">
              <a:solidFill>
                <a:schemeClr val="accent5"/>
              </a:solidFill>
              <a:round/>
            </a:ln>
            <a:effectLst/>
          </c:spPr>
          <c:marker>
            <c:symbol val="diamond"/>
            <c:size val="9"/>
            <c:spPr>
              <a:solidFill>
                <a:srgbClr val="C00000"/>
              </a:solidFill>
              <a:ln w="3175">
                <a:solidFill>
                  <a:srgbClr val="C00000"/>
                </a:solidFill>
                <a:round/>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Exchange_Wise!$K$22:$K$33</c:f>
              <c:numCache>
                <c:formatCode>#,##0</c:formatCode>
                <c:ptCount val="12"/>
                <c:pt idx="0">
                  <c:v>1.0610160000000002</c:v>
                </c:pt>
                <c:pt idx="1">
                  <c:v>1.0545200000000001</c:v>
                </c:pt>
                <c:pt idx="2">
                  <c:v>0.95858199999999982</c:v>
                </c:pt>
                <c:pt idx="3">
                  <c:v>0.9863369999999998</c:v>
                </c:pt>
                <c:pt idx="4">
                  <c:v>1.1943790000000001</c:v>
                </c:pt>
                <c:pt idx="5">
                  <c:v>1.0397680000000002</c:v>
                </c:pt>
                <c:pt idx="6">
                  <c:v>1.1673119999999997</c:v>
                </c:pt>
                <c:pt idx="7">
                  <c:v>1.2196769999999999</c:v>
                </c:pt>
                <c:pt idx="8">
                  <c:v>1.1193049999999996</c:v>
                </c:pt>
                <c:pt idx="9">
                  <c:v>1.1355519999999999</c:v>
                </c:pt>
                <c:pt idx="10">
                  <c:v>1.0988090000000001</c:v>
                </c:pt>
                <c:pt idx="11">
                  <c:v>1.0626579999999999</c:v>
                </c:pt>
              </c:numCache>
            </c:numRef>
          </c:val>
          <c:smooth val="0"/>
          <c:extLst>
            <c:ext xmlns:c16="http://schemas.microsoft.com/office/drawing/2014/chart" uri="{C3380CC4-5D6E-409C-BE32-E72D297353CC}">
              <c16:uniqueId val="{00000003-7DF1-4F51-81A4-629D268D5B61}"/>
            </c:ext>
          </c:extLst>
        </c:ser>
        <c:dLbls>
          <c:showLegendKey val="0"/>
          <c:showVal val="0"/>
          <c:showCatName val="0"/>
          <c:showSerName val="0"/>
          <c:showPercent val="0"/>
          <c:showBubbleSize val="0"/>
        </c:dLbls>
        <c:marker val="1"/>
        <c:smooth val="0"/>
        <c:axId val="199010792"/>
        <c:axId val="199017456"/>
        <c:extLst>
          <c:ext xmlns:c15="http://schemas.microsoft.com/office/drawing/2012/chart" uri="{02D57815-91ED-43cb-92C2-25804820EDAC}">
            <c15:filteredLineSeries>
              <c15:ser>
                <c:idx val="2"/>
                <c:order val="2"/>
                <c:tx>
                  <c:strRef>
                    <c:extLst>
                      <c:ext uri="{02D57815-91ED-43cb-92C2-25804820EDAC}">
                        <c15:formulaRef>
                          <c15:sqref>Exchange_Wise!$I$2</c15:sqref>
                        </c15:formulaRef>
                      </c:ext>
                    </c:extLst>
                    <c:strCache>
                      <c:ptCount val="1"/>
                      <c:pt idx="0">
                        <c:v>ICEX (RHS)</c:v>
                      </c:pt>
                    </c:strCache>
                  </c:strRef>
                </c:tx>
                <c:spPr>
                  <a:ln w="28575" cap="rnd">
                    <a:solidFill>
                      <a:schemeClr val="accent3"/>
                    </a:solidFill>
                    <a:round/>
                  </a:ln>
                  <a:effectLst/>
                </c:spPr>
                <c:marker>
                  <c:symbol val="x"/>
                  <c:size val="10"/>
                  <c:spPr>
                    <a:noFill/>
                    <a:ln w="9525">
                      <a:solidFill>
                        <a:srgbClr val="C00000"/>
                      </a:solidFill>
                    </a:ln>
                    <a:effectLst/>
                  </c:spPr>
                </c:marker>
                <c:cat>
                  <c:numRef>
                    <c:extLst>
                      <c:ext uri="{02D57815-91ED-43cb-92C2-25804820EDAC}">
                        <c15:formulaRef>
                          <c15:sqref>Exchange_Wise!$A$22:$A$33</c15:sqref>
                        </c15:formulaRef>
                      </c:ext>
                    </c:extLst>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extLst>
                      <c:ext uri="{02D57815-91ED-43cb-92C2-25804820EDAC}">
                        <c15:formulaRef>
                          <c15:sqref>Exchange_Wise!$I$22:$I$33</c15:sqref>
                        </c15:formulaRef>
                      </c:ext>
                    </c:extLst>
                    <c:numCache>
                      <c:formatCode>#,##0</c:formatCode>
                      <c:ptCount val="12"/>
                      <c:pt idx="0">
                        <c:v>2.74</c:v>
                      </c:pt>
                      <c:pt idx="1">
                        <c:v>1.9199999999999997</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4-7DF1-4F51-81A4-629D268D5B61}"/>
                  </c:ext>
                </c:extLst>
              </c15:ser>
            </c15:filteredLineSeries>
          </c:ext>
        </c:extLst>
      </c:lineChart>
      <c:dateAx>
        <c:axId val="199017064"/>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5104"/>
        <c:crosses val="autoZero"/>
        <c:auto val="1"/>
        <c:lblOffset val="100"/>
        <c:baseTimeUnit val="months"/>
        <c:majorUnit val="1"/>
        <c:majorTimeUnit val="months"/>
      </c:dateAx>
      <c:valAx>
        <c:axId val="199015104"/>
        <c:scaling>
          <c:orientation val="minMax"/>
          <c:max val="6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crore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7064"/>
        <c:crosses val="autoZero"/>
        <c:crossBetween val="between"/>
        <c:dispUnits>
          <c:builtInUnit val="thousands"/>
          <c:dispUnitsLbl>
            <c:layout>
              <c:manualLayout>
                <c:xMode val="edge"/>
                <c:yMode val="edge"/>
                <c:x val="0"/>
                <c:y val="0.10792652847477291"/>
              </c:manualLayout>
            </c:layout>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IN"/>
                    <a:t>(Thousands)</a:t>
                  </a:r>
                </a:p>
              </c:rich>
            </c:tx>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ispUnitsLbl>
        </c:dispUnits>
      </c:valAx>
      <c:valAx>
        <c:axId val="199017456"/>
        <c:scaling>
          <c:orientation val="minMax"/>
        </c:scaling>
        <c:delete val="0"/>
        <c:axPos val="r"/>
        <c:title>
          <c:tx>
            <c:rich>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a:t> crore (Thousands)</a:t>
                </a:r>
              </a:p>
            </c:rich>
          </c:tx>
          <c:layout>
            <c:manualLayout>
              <c:xMode val="edge"/>
              <c:yMode val="edge"/>
              <c:x val="0.96301932795662237"/>
              <c:y val="0.33961730807900342"/>
            </c:manualLayout>
          </c:layout>
          <c:overlay val="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0792"/>
        <c:crosses val="max"/>
        <c:crossBetween val="between"/>
      </c:valAx>
      <c:dateAx>
        <c:axId val="199010792"/>
        <c:scaling>
          <c:orientation val="minMax"/>
        </c:scaling>
        <c:delete val="1"/>
        <c:axPos val="b"/>
        <c:numFmt formatCode="[$-409]mmm\-yy;@" sourceLinked="1"/>
        <c:majorTickMark val="out"/>
        <c:minorTickMark val="none"/>
        <c:tickLblPos val="nextTo"/>
        <c:crossAx val="199017456"/>
        <c:crosses val="autoZero"/>
        <c:auto val="0"/>
        <c:lblOffset val="100"/>
        <c:baseTimeUnit val="months"/>
      </c:dateAx>
      <c:spPr>
        <a:noFill/>
        <a:ln>
          <a:noFill/>
        </a:ln>
        <a:effectLst/>
      </c:spPr>
    </c:plotArea>
    <c:legend>
      <c:legendPos val="b"/>
      <c:layout>
        <c:manualLayout>
          <c:xMode val="edge"/>
          <c:yMode val="edge"/>
          <c:x val="0.10164675814571447"/>
          <c:y val="0.87648641104576042"/>
          <c:w val="0.82665128174197633"/>
          <c:h val="0.123513588954239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628739068102601E-2"/>
          <c:y val="2.5425336553711E-2"/>
          <c:w val="0.84300839635211866"/>
          <c:h val="0.74402255555637775"/>
        </c:manualLayout>
      </c:layout>
      <c:lineChart>
        <c:grouping val="standard"/>
        <c:varyColors val="0"/>
        <c:ser>
          <c:idx val="3"/>
          <c:order val="0"/>
          <c:tx>
            <c:strRef>
              <c:f>Exchange_Wise!$L$2</c:f>
              <c:strCache>
                <c:ptCount val="1"/>
                <c:pt idx="0">
                  <c:v>MCX (LHS)</c:v>
                </c:pt>
              </c:strCache>
            </c:strRef>
          </c:tx>
          <c:spPr>
            <a:ln w="22225" cap="rnd">
              <a:solidFill>
                <a:srgbClr val="0070C0"/>
              </a:solidFill>
              <a:round/>
            </a:ln>
            <a:effectLst/>
          </c:spPr>
          <c:marker>
            <c:symbol val="circle"/>
            <c:size val="5"/>
            <c:spPr>
              <a:solidFill>
                <a:srgbClr val="0070C0"/>
              </a:solidFill>
              <a:ln w="9525">
                <a:solidFill>
                  <a:srgbClr val="0070C0"/>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Exchange_Wise!$L$22:$L$33</c:f>
              <c:numCache>
                <c:formatCode>#,##0</c:formatCode>
                <c:ptCount val="12"/>
                <c:pt idx="0">
                  <c:v>200327.052031</c:v>
                </c:pt>
                <c:pt idx="1">
                  <c:v>183957.54242700001</c:v>
                </c:pt>
                <c:pt idx="2">
                  <c:v>208851.39143600001</c:v>
                </c:pt>
                <c:pt idx="3">
                  <c:v>307905.91688100016</c:v>
                </c:pt>
                <c:pt idx="4">
                  <c:v>432368.11231300002</c:v>
                </c:pt>
                <c:pt idx="5">
                  <c:v>341419.94574</c:v>
                </c:pt>
                <c:pt idx="6">
                  <c:v>431907.81403800001</c:v>
                </c:pt>
                <c:pt idx="7">
                  <c:v>477182.27963499998</c:v>
                </c:pt>
                <c:pt idx="8">
                  <c:v>576645.96406899998</c:v>
                </c:pt>
                <c:pt idx="9">
                  <c:v>681546.82039000001</c:v>
                </c:pt>
                <c:pt idx="10">
                  <c:v>781561.76183700003</c:v>
                </c:pt>
                <c:pt idx="11">
                  <c:v>661947.06252000004</c:v>
                </c:pt>
              </c:numCache>
            </c:numRef>
          </c:val>
          <c:smooth val="0"/>
          <c:extLst>
            <c:ext xmlns:c16="http://schemas.microsoft.com/office/drawing/2014/chart" uri="{C3380CC4-5D6E-409C-BE32-E72D297353CC}">
              <c16:uniqueId val="{00000000-7B06-4C22-B774-96115EB6AE9D}"/>
            </c:ext>
          </c:extLst>
        </c:ser>
        <c:ser>
          <c:idx val="1"/>
          <c:order val="1"/>
          <c:tx>
            <c:strRef>
              <c:f>Exchange_Wise!$M$2</c:f>
              <c:strCache>
                <c:ptCount val="1"/>
                <c:pt idx="0">
                  <c:v>BSE (LHS)</c:v>
                </c:pt>
              </c:strCache>
            </c:strRef>
          </c:tx>
          <c:spPr>
            <a:ln w="22225" cap="rnd">
              <a:solidFill>
                <a:sysClr val="windowText" lastClr="000000">
                  <a:lumMod val="75000"/>
                  <a:lumOff val="25000"/>
                </a:sysClr>
              </a:solidFill>
              <a:round/>
            </a:ln>
            <a:effectLst/>
          </c:spPr>
          <c:marker>
            <c:symbol val="circle"/>
            <c:size val="5"/>
            <c:spPr>
              <a:solidFill>
                <a:schemeClr val="accent2"/>
              </a:solidFill>
              <a:ln w="9525">
                <a:solidFill>
                  <a:schemeClr val="accent2"/>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Exchange_Wise!$M$22:$M$33</c:f>
              <c:numCache>
                <c:formatCode>#,##0</c:formatCode>
                <c:ptCount val="12"/>
                <c:pt idx="0">
                  <c:v>104633.86</c:v>
                </c:pt>
                <c:pt idx="1">
                  <c:v>124168.35</c:v>
                </c:pt>
                <c:pt idx="2">
                  <c:v>20644.12</c:v>
                </c:pt>
                <c:pt idx="3">
                  <c:v>1973.62</c:v>
                </c:pt>
                <c:pt idx="4">
                  <c:v>2309.2399999999998</c:v>
                </c:pt>
                <c:pt idx="5">
                  <c:v>406.37</c:v>
                </c:pt>
                <c:pt idx="6">
                  <c:v>240.76</c:v>
                </c:pt>
                <c:pt idx="7">
                  <c:v>1593.1100000000001</c:v>
                </c:pt>
                <c:pt idx="8">
                  <c:v>1317.43</c:v>
                </c:pt>
                <c:pt idx="9">
                  <c:v>735.84</c:v>
                </c:pt>
                <c:pt idx="10">
                  <c:v>256.54000000000002</c:v>
                </c:pt>
                <c:pt idx="11">
                  <c:v>43.81</c:v>
                </c:pt>
              </c:numCache>
            </c:numRef>
          </c:val>
          <c:smooth val="0"/>
          <c:extLst>
            <c:ext xmlns:c16="http://schemas.microsoft.com/office/drawing/2014/chart" uri="{C3380CC4-5D6E-409C-BE32-E72D297353CC}">
              <c16:uniqueId val="{00000001-7B06-4C22-B774-96115EB6AE9D}"/>
            </c:ext>
          </c:extLst>
        </c:ser>
        <c:dLbls>
          <c:showLegendKey val="0"/>
          <c:showVal val="0"/>
          <c:showCatName val="0"/>
          <c:showSerName val="0"/>
          <c:showPercent val="0"/>
          <c:showBubbleSize val="0"/>
        </c:dLbls>
        <c:marker val="1"/>
        <c:smooth val="0"/>
        <c:axId val="199013928"/>
        <c:axId val="199017848"/>
      </c:lineChart>
      <c:lineChart>
        <c:grouping val="standard"/>
        <c:varyColors val="0"/>
        <c:ser>
          <c:idx val="5"/>
          <c:order val="2"/>
          <c:tx>
            <c:strRef>
              <c:f>Exchange_Wise!$N$2</c:f>
              <c:strCache>
                <c:ptCount val="1"/>
                <c:pt idx="0">
                  <c:v>NSE (RHS)</c:v>
                </c:pt>
              </c:strCache>
            </c:strRef>
          </c:tx>
          <c:spPr>
            <a:ln w="28575" cap="rnd">
              <a:solidFill>
                <a:schemeClr val="accent6"/>
              </a:solidFill>
              <a:round/>
            </a:ln>
            <a:effectLst/>
          </c:spPr>
          <c:marker>
            <c:symbol val="circle"/>
            <c:size val="5"/>
            <c:spPr>
              <a:solidFill>
                <a:srgbClr val="C00000"/>
              </a:solidFill>
              <a:ln w="9525">
                <a:solidFill>
                  <a:schemeClr val="accent6"/>
                </a:solidFill>
              </a:ln>
              <a:effectLst/>
            </c:spPr>
          </c:marker>
          <c:cat>
            <c:numRef>
              <c:f>Exchange_Wise!$A$22:$A$33</c:f>
              <c:numCache>
                <c:formatCode>[$-409]mmm\-yy;@</c:formatCode>
                <c:ptCount val="12"/>
                <c:pt idx="0">
                  <c:v>44530</c:v>
                </c:pt>
                <c:pt idx="1">
                  <c:v>44561</c:v>
                </c:pt>
                <c:pt idx="2">
                  <c:v>44592</c:v>
                </c:pt>
                <c:pt idx="3">
                  <c:v>44620</c:v>
                </c:pt>
                <c:pt idx="4">
                  <c:v>44621</c:v>
                </c:pt>
                <c:pt idx="5">
                  <c:v>44681</c:v>
                </c:pt>
                <c:pt idx="6">
                  <c:v>44712</c:v>
                </c:pt>
                <c:pt idx="7">
                  <c:v>44742</c:v>
                </c:pt>
                <c:pt idx="8">
                  <c:v>44773</c:v>
                </c:pt>
                <c:pt idx="9">
                  <c:v>44804</c:v>
                </c:pt>
                <c:pt idx="10">
                  <c:v>44834</c:v>
                </c:pt>
                <c:pt idx="11">
                  <c:v>44865</c:v>
                </c:pt>
              </c:numCache>
            </c:numRef>
          </c:cat>
          <c:val>
            <c:numRef>
              <c:f>Exchange_Wise!$N$22:$N$33</c:f>
              <c:numCache>
                <c:formatCode>#,##0</c:formatCode>
                <c:ptCount val="12"/>
                <c:pt idx="0">
                  <c:v>1690.9406470000004</c:v>
                </c:pt>
                <c:pt idx="1">
                  <c:v>1631.379094500001</c:v>
                </c:pt>
                <c:pt idx="2">
                  <c:v>1468.309361000001</c:v>
                </c:pt>
                <c:pt idx="3">
                  <c:v>1702.3189605000002</c:v>
                </c:pt>
                <c:pt idx="4">
                  <c:v>2893.0589605000032</c:v>
                </c:pt>
                <c:pt idx="5">
                  <c:v>1655.437634000001</c:v>
                </c:pt>
                <c:pt idx="6">
                  <c:v>1458.3869955000011</c:v>
                </c:pt>
                <c:pt idx="7">
                  <c:v>1450.2949024999989</c:v>
                </c:pt>
                <c:pt idx="8">
                  <c:v>1764.5895284999997</c:v>
                </c:pt>
                <c:pt idx="9">
                  <c:v>1674.7936620000012</c:v>
                </c:pt>
                <c:pt idx="10">
                  <c:v>2095.8234749999997</c:v>
                </c:pt>
                <c:pt idx="11">
                  <c:v>1115.4239535000006</c:v>
                </c:pt>
              </c:numCache>
            </c:numRef>
          </c:val>
          <c:smooth val="0"/>
          <c:extLst>
            <c:ext xmlns:c16="http://schemas.microsoft.com/office/drawing/2014/chart" uri="{C3380CC4-5D6E-409C-BE32-E72D297353CC}">
              <c16:uniqueId val="{00000002-7B06-4C22-B774-96115EB6AE9D}"/>
            </c:ext>
          </c:extLst>
        </c:ser>
        <c:dLbls>
          <c:showLegendKey val="0"/>
          <c:showVal val="0"/>
          <c:showCatName val="0"/>
          <c:showSerName val="0"/>
          <c:showPercent val="0"/>
          <c:showBubbleSize val="0"/>
        </c:dLbls>
        <c:marker val="1"/>
        <c:smooth val="0"/>
        <c:axId val="199011184"/>
        <c:axId val="199010400"/>
      </c:lineChart>
      <c:dateAx>
        <c:axId val="199013928"/>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7848"/>
        <c:crosses val="autoZero"/>
        <c:auto val="1"/>
        <c:lblOffset val="100"/>
        <c:baseTimeUnit val="months"/>
      </c:dateAx>
      <c:valAx>
        <c:axId val="199017848"/>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r>
                  <a:rPr lang="en-US"/>
                  <a:t>₹</a:t>
                </a:r>
                <a:r>
                  <a:rPr lang="en-IN" baseline="0"/>
                  <a:t> </a:t>
                </a:r>
                <a:r>
                  <a:rPr lang="en-IN"/>
                  <a:t> crore</a:t>
                </a:r>
              </a:p>
            </c:rich>
          </c:tx>
          <c:layout/>
          <c:overlay val="0"/>
          <c:spPr>
            <a:noFill/>
            <a:ln>
              <a:noFill/>
            </a:ln>
            <a:effectLst/>
          </c:spPr>
          <c:txPr>
            <a:bodyPr rot="-5400000" spcFirstLastPara="1" vertOverflow="ellipsis" vert="horz" wrap="square" anchor="ctr" anchorCtr="1"/>
            <a:lstStyle/>
            <a:p>
              <a:pPr algn="ctr" rtl="0">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3928"/>
        <c:crosses val="autoZero"/>
        <c:crossBetween val="between"/>
        <c:majorUnit val="100000"/>
        <c:minorUnit val="5000"/>
        <c:dispUnits>
          <c:builtInUnit val="thousands"/>
          <c:dispUnitsLbl>
            <c:layout>
              <c:manualLayout>
                <c:xMode val="edge"/>
                <c:yMode val="edge"/>
                <c:x val="0"/>
                <c:y val="0.12481785994310073"/>
              </c:manualLayout>
            </c:layout>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IN"/>
                    <a:t>(Thousands)</a:t>
                  </a:r>
                </a:p>
              </c:rich>
            </c:tx>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ispUnitsLbl>
        </c:dispUnits>
      </c:valAx>
      <c:valAx>
        <c:axId val="199010400"/>
        <c:scaling>
          <c:orientation val="minMax"/>
          <c:max val="4000"/>
        </c:scaling>
        <c:delete val="0"/>
        <c:axPos val="r"/>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50" b="0" i="0" u="none" strike="noStrike" kern="1200" baseline="0">
                    <a:solidFill>
                      <a:sysClr val="windowText" lastClr="000000"/>
                    </a:solidFill>
                    <a:latin typeface="Palatino Linotype" panose="02040502050505030304" pitchFamily="18" charset="0"/>
                    <a:ea typeface="+mn-ea"/>
                    <a:cs typeface="+mn-cs"/>
                  </a:defRPr>
                </a:pPr>
                <a:r>
                  <a:rPr lang="en-US" sz="1050" b="0" i="0" baseline="0">
                    <a:effectLst/>
                  </a:rPr>
                  <a:t>₹</a:t>
                </a:r>
                <a:r>
                  <a:rPr lang="en-IN" sz="1050" b="0" i="0" baseline="0">
                    <a:effectLst/>
                  </a:rPr>
                  <a:t>  crore</a:t>
                </a:r>
                <a:endParaRPr lang="en-IN" sz="1050">
                  <a:effectLst/>
                </a:endParaRPr>
              </a:p>
            </c:rich>
          </c:tx>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5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9011184"/>
        <c:crosses val="max"/>
        <c:crossBetween val="between"/>
        <c:majorUnit val="1000"/>
        <c:dispUnits>
          <c:builtInUnit val="thousands"/>
          <c:dispUnitsLbl>
            <c:layout>
              <c:manualLayout>
                <c:xMode val="edge"/>
                <c:yMode val="edge"/>
                <c:x val="0.96362835837150573"/>
                <c:y val="0.12113665250706171"/>
              </c:manualLayout>
            </c:layout>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IN"/>
                    <a:t>(Thousands)</a:t>
                  </a:r>
                </a:p>
              </c:rich>
            </c:tx>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ispUnitsLbl>
        </c:dispUnits>
      </c:valAx>
      <c:dateAx>
        <c:axId val="199011184"/>
        <c:scaling>
          <c:orientation val="minMax"/>
        </c:scaling>
        <c:delete val="1"/>
        <c:axPos val="b"/>
        <c:numFmt formatCode="[$-409]mmm\-yy;@" sourceLinked="1"/>
        <c:majorTickMark val="out"/>
        <c:minorTickMark val="none"/>
        <c:tickLblPos val="nextTo"/>
        <c:crossAx val="199010400"/>
        <c:crosses val="autoZero"/>
        <c:auto val="1"/>
        <c:lblOffset val="100"/>
        <c:baseTimeUnit val="days"/>
      </c:dateAx>
      <c:spPr>
        <a:noFill/>
        <a:ln>
          <a:noFill/>
        </a:ln>
        <a:effectLst/>
      </c:spPr>
    </c:plotArea>
    <c:legend>
      <c:legendPos val="b"/>
      <c:layout>
        <c:manualLayout>
          <c:xMode val="edge"/>
          <c:yMode val="edge"/>
          <c:x val="0.20116063823162392"/>
          <c:y val="0.92796071281948211"/>
          <c:w val="0.72804049734602716"/>
          <c:h val="6.755782383398278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900">
          <a:solidFill>
            <a:sysClr val="windowText" lastClr="000000"/>
          </a:solidFill>
          <a:latin typeface="Palatino Linotype" panose="02040502050505030304" pitchFamily="18" charset="0"/>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104634942548571E-2"/>
          <c:y val="2.8589993502274202E-2"/>
          <c:w val="0.91485842069689516"/>
          <c:h val="0.78265588146510934"/>
        </c:manualLayout>
      </c:layout>
      <c:lineChart>
        <c:grouping val="standard"/>
        <c:varyColors val="0"/>
        <c:ser>
          <c:idx val="0"/>
          <c:order val="0"/>
          <c:tx>
            <c:strRef>
              <c:f>'MSCI Chart'!$H$4</c:f>
              <c:strCache>
                <c:ptCount val="1"/>
                <c:pt idx="0">
                  <c:v>MSCI World</c:v>
                </c:pt>
              </c:strCache>
            </c:strRef>
          </c:tx>
          <c:spPr>
            <a:ln w="28575" cap="rnd">
              <a:solidFill>
                <a:schemeClr val="accent6"/>
              </a:solidFill>
              <a:round/>
            </a:ln>
            <a:effectLst/>
          </c:spPr>
          <c:marker>
            <c:symbol val="none"/>
          </c:marker>
          <c:cat>
            <c:numRef>
              <c:f>'MSCI Chart'!$G$5:$G$287</c:f>
              <c:numCache>
                <c:formatCode>m/d/yyyy</c:formatCode>
                <c:ptCount val="283"/>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'MSCI Chart'!$H$5:$H$287</c:f>
              <c:numCache>
                <c:formatCode>0</c:formatCode>
                <c:ptCount val="283"/>
                <c:pt idx="1">
                  <c:v>100.41295989356065</c:v>
                </c:pt>
                <c:pt idx="2">
                  <c:v>99.438910124141671</c:v>
                </c:pt>
                <c:pt idx="3">
                  <c:v>100.12233760669307</c:v>
                </c:pt>
                <c:pt idx="4">
                  <c:v>100.02565143366144</c:v>
                </c:pt>
                <c:pt idx="5">
                  <c:v>101.17193225766444</c:v>
                </c:pt>
                <c:pt idx="6">
                  <c:v>101.12513953252378</c:v>
                </c:pt>
                <c:pt idx="7">
                  <c:v>100.85086651106676</c:v>
                </c:pt>
                <c:pt idx="8">
                  <c:v>100.53557938414011</c:v>
                </c:pt>
                <c:pt idx="9">
                  <c:v>101.01703706209338</c:v>
                </c:pt>
                <c:pt idx="10">
                  <c:v>102.41292606749428</c:v>
                </c:pt>
                <c:pt idx="11">
                  <c:v>103.30367914848517</c:v>
                </c:pt>
                <c:pt idx="12">
                  <c:v>103.43052689736045</c:v>
                </c:pt>
                <c:pt idx="13">
                  <c:v>104.1903449131234</c:v>
                </c:pt>
                <c:pt idx="14">
                  <c:v>104.58991532208053</c:v>
                </c:pt>
                <c:pt idx="15">
                  <c:v>104.6478424607336</c:v>
                </c:pt>
                <c:pt idx="16">
                  <c:v>104.61486204602602</c:v>
                </c:pt>
                <c:pt idx="17">
                  <c:v>104.90971259118945</c:v>
                </c:pt>
                <c:pt idx="18">
                  <c:v>105.11943420266326</c:v>
                </c:pt>
                <c:pt idx="19">
                  <c:v>104.54312259693988</c:v>
                </c:pt>
                <c:pt idx="20">
                  <c:v>105.28010801790528</c:v>
                </c:pt>
                <c:pt idx="21">
                  <c:v>105.03402338508722</c:v>
                </c:pt>
                <c:pt idx="22">
                  <c:v>105.4947625973909</c:v>
                </c:pt>
                <c:pt idx="23">
                  <c:v>105.6396509149951</c:v>
                </c:pt>
                <c:pt idx="24">
                  <c:v>106.11377961190227</c:v>
                </c:pt>
                <c:pt idx="25">
                  <c:v>106.53054493792918</c:v>
                </c:pt>
                <c:pt idx="26">
                  <c:v>106.71193721882084</c:v>
                </c:pt>
                <c:pt idx="27">
                  <c:v>106.91475267507809</c:v>
                </c:pt>
                <c:pt idx="28">
                  <c:v>106.66627202922572</c:v>
                </c:pt>
                <c:pt idx="29">
                  <c:v>105.91209169119055</c:v>
                </c:pt>
                <c:pt idx="30">
                  <c:v>105.99130106326602</c:v>
                </c:pt>
                <c:pt idx="31">
                  <c:v>106.66923181003283</c:v>
                </c:pt>
                <c:pt idx="32">
                  <c:v>106.75901182784789</c:v>
                </c:pt>
                <c:pt idx="33">
                  <c:v>106.95576678054776</c:v>
                </c:pt>
                <c:pt idx="34">
                  <c:v>106.60115685146974</c:v>
                </c:pt>
                <c:pt idx="35">
                  <c:v>106.63315067257497</c:v>
                </c:pt>
                <c:pt idx="36">
                  <c:v>106.39946893075805</c:v>
                </c:pt>
                <c:pt idx="37">
                  <c:v>105.78707618757682</c:v>
                </c:pt>
                <c:pt idx="38">
                  <c:v>105.59328101568404</c:v>
                </c:pt>
                <c:pt idx="39">
                  <c:v>105.60822086166269</c:v>
                </c:pt>
                <c:pt idx="40">
                  <c:v>105.74916280485742</c:v>
                </c:pt>
                <c:pt idx="41">
                  <c:v>103.38472076582215</c:v>
                </c:pt>
                <c:pt idx="42">
                  <c:v>104.04066456945056</c:v>
                </c:pt>
                <c:pt idx="43">
                  <c:v>102.39883187317483</c:v>
                </c:pt>
                <c:pt idx="44">
                  <c:v>102.13357913608228</c:v>
                </c:pt>
                <c:pt idx="45">
                  <c:v>102.90241743620969</c:v>
                </c:pt>
                <c:pt idx="46">
                  <c:v>102.06790019055352</c:v>
                </c:pt>
                <c:pt idx="47">
                  <c:v>102.86704100846779</c:v>
                </c:pt>
                <c:pt idx="48">
                  <c:v>105.03078172039375</c:v>
                </c:pt>
                <c:pt idx="49">
                  <c:v>105.44064089120411</c:v>
                </c:pt>
                <c:pt idx="50">
                  <c:v>104.80654308877089</c:v>
                </c:pt>
                <c:pt idx="51">
                  <c:v>105.17891170269142</c:v>
                </c:pt>
                <c:pt idx="52">
                  <c:v>104.33452852101163</c:v>
                </c:pt>
                <c:pt idx="53">
                  <c:v>103.5524416782239</c:v>
                </c:pt>
                <c:pt idx="54">
                  <c:v>104.56243164315757</c:v>
                </c:pt>
                <c:pt idx="55">
                  <c:v>104.42571795825863</c:v>
                </c:pt>
                <c:pt idx="56">
                  <c:v>103.54595834883695</c:v>
                </c:pt>
                <c:pt idx="57">
                  <c:v>102.14513637542424</c:v>
                </c:pt>
                <c:pt idx="58">
                  <c:v>103.79119732999582</c:v>
                </c:pt>
                <c:pt idx="59">
                  <c:v>104.76679746078996</c:v>
                </c:pt>
                <c:pt idx="60">
                  <c:v>105.51731330830205</c:v>
                </c:pt>
                <c:pt idx="61">
                  <c:v>105.54902524552088</c:v>
                </c:pt>
                <c:pt idx="62">
                  <c:v>106.46261092130931</c:v>
                </c:pt>
                <c:pt idx="63">
                  <c:v>106.56056557182964</c:v>
                </c:pt>
                <c:pt idx="64">
                  <c:v>106.6083448905727</c:v>
                </c:pt>
                <c:pt idx="65">
                  <c:v>106.45373157888804</c:v>
                </c:pt>
                <c:pt idx="66">
                  <c:v>106.38692509781372</c:v>
                </c:pt>
                <c:pt idx="67">
                  <c:v>106.68501730767063</c:v>
                </c:pt>
                <c:pt idx="68">
                  <c:v>106.89459797720122</c:v>
                </c:pt>
                <c:pt idx="69">
                  <c:v>105.45825863410346</c:v>
                </c:pt>
                <c:pt idx="70">
                  <c:v>104.8654568210263</c:v>
                </c:pt>
                <c:pt idx="71">
                  <c:v>104.74551522736755</c:v>
                </c:pt>
                <c:pt idx="72">
                  <c:v>104.47180597368333</c:v>
                </c:pt>
                <c:pt idx="73">
                  <c:v>105.37256593264104</c:v>
                </c:pt>
                <c:pt idx="74">
                  <c:v>106.21525781100249</c:v>
                </c:pt>
                <c:pt idx="75">
                  <c:v>105.23697978328768</c:v>
                </c:pt>
                <c:pt idx="76">
                  <c:v>104.91915570138349</c:v>
                </c:pt>
                <c:pt idx="77">
                  <c:v>104.97933791112766</c:v>
                </c:pt>
                <c:pt idx="78">
                  <c:v>103.33553202764718</c:v>
                </c:pt>
                <c:pt idx="79">
                  <c:v>102.56993539221324</c:v>
                </c:pt>
                <c:pt idx="80">
                  <c:v>102.24548703897891</c:v>
                </c:pt>
                <c:pt idx="81">
                  <c:v>100.46398087699716</c:v>
                </c:pt>
                <c:pt idx="82">
                  <c:v>99.677665775913596</c:v>
                </c:pt>
                <c:pt idx="83">
                  <c:v>98.686562031368041</c:v>
                </c:pt>
                <c:pt idx="84">
                  <c:v>98.819329341857511</c:v>
                </c:pt>
                <c:pt idx="85">
                  <c:v>97.919978802331755</c:v>
                </c:pt>
                <c:pt idx="86">
                  <c:v>99.381405811318217</c:v>
                </c:pt>
                <c:pt idx="87">
                  <c:v>101.10822649934039</c:v>
                </c:pt>
                <c:pt idx="88">
                  <c:v>101.97008648197637</c:v>
                </c:pt>
                <c:pt idx="89">
                  <c:v>102.75851571220782</c:v>
                </c:pt>
                <c:pt idx="90">
                  <c:v>100.93641827058597</c:v>
                </c:pt>
                <c:pt idx="91">
                  <c:v>101.30314920677877</c:v>
                </c:pt>
                <c:pt idx="92">
                  <c:v>101.22689961551039</c:v>
                </c:pt>
                <c:pt idx="93">
                  <c:v>101.74880763116056</c:v>
                </c:pt>
                <c:pt idx="94">
                  <c:v>103.33919651817023</c:v>
                </c:pt>
                <c:pt idx="95">
                  <c:v>102.36824747150155</c:v>
                </c:pt>
                <c:pt idx="96">
                  <c:v>100.83902738783841</c:v>
                </c:pt>
                <c:pt idx="97">
                  <c:v>99.834393216746165</c:v>
                </c:pt>
                <c:pt idx="98">
                  <c:v>101.16911341880052</c:v>
                </c:pt>
                <c:pt idx="99">
                  <c:v>101.49187046871653</c:v>
                </c:pt>
                <c:pt idx="100">
                  <c:v>99.982805082930241</c:v>
                </c:pt>
                <c:pt idx="101">
                  <c:v>99.129542558829172</c:v>
                </c:pt>
                <c:pt idx="102">
                  <c:v>98.786067043263543</c:v>
                </c:pt>
                <c:pt idx="103">
                  <c:v>97.894186426727117</c:v>
                </c:pt>
                <c:pt idx="104">
                  <c:v>96.717884968823654</c:v>
                </c:pt>
                <c:pt idx="105">
                  <c:v>96.116203813325228</c:v>
                </c:pt>
                <c:pt idx="106">
                  <c:v>98.452598405664745</c:v>
                </c:pt>
                <c:pt idx="107">
                  <c:v>98.380295188805832</c:v>
                </c:pt>
                <c:pt idx="108">
                  <c:v>97.051212664479252</c:v>
                </c:pt>
                <c:pt idx="109">
                  <c:v>97.95154979760737</c:v>
                </c:pt>
                <c:pt idx="110">
                  <c:v>97.355083494007161</c:v>
                </c:pt>
                <c:pt idx="111">
                  <c:v>95.744821793007034</c:v>
                </c:pt>
                <c:pt idx="112">
                  <c:v>93.130348746744247</c:v>
                </c:pt>
                <c:pt idx="113">
                  <c:v>92.382933621982431</c:v>
                </c:pt>
                <c:pt idx="114">
                  <c:v>94.787262230941849</c:v>
                </c:pt>
                <c:pt idx="115">
                  <c:v>94.604883356447814</c:v>
                </c:pt>
                <c:pt idx="116">
                  <c:v>93.519348509961773</c:v>
                </c:pt>
                <c:pt idx="117">
                  <c:v>92.825773207500376</c:v>
                </c:pt>
                <c:pt idx="118">
                  <c:v>93.702713978058156</c:v>
                </c:pt>
                <c:pt idx="119">
                  <c:v>96.287166390420467</c:v>
                </c:pt>
                <c:pt idx="120">
                  <c:v>97.989322238383565</c:v>
                </c:pt>
                <c:pt idx="121">
                  <c:v>98.864571705623021</c:v>
                </c:pt>
                <c:pt idx="122">
                  <c:v>98.774791687807962</c:v>
                </c:pt>
                <c:pt idx="123">
                  <c:v>99.81649358996043</c:v>
                </c:pt>
                <c:pt idx="124">
                  <c:v>99.101213228247033</c:v>
                </c:pt>
                <c:pt idx="125">
                  <c:v>99.902609117252425</c:v>
                </c:pt>
                <c:pt idx="126">
                  <c:v>100.00972499408046</c:v>
                </c:pt>
                <c:pt idx="127">
                  <c:v>100.37363709140932</c:v>
                </c:pt>
                <c:pt idx="128">
                  <c:v>101.92343469877889</c:v>
                </c:pt>
                <c:pt idx="129">
                  <c:v>101.63506748300242</c:v>
                </c:pt>
                <c:pt idx="130">
                  <c:v>100.28836721577647</c:v>
                </c:pt>
                <c:pt idx="131">
                  <c:v>100.4445308888363</c:v>
                </c:pt>
                <c:pt idx="132">
                  <c:v>101.30836405867696</c:v>
                </c:pt>
                <c:pt idx="133">
                  <c:v>100.32613965655268</c:v>
                </c:pt>
                <c:pt idx="134">
                  <c:v>99.102199821849396</c:v>
                </c:pt>
                <c:pt idx="135">
                  <c:v>98.996352422510128</c:v>
                </c:pt>
                <c:pt idx="136">
                  <c:v>98.95942563339311</c:v>
                </c:pt>
                <c:pt idx="137">
                  <c:v>97.639927161203772</c:v>
                </c:pt>
                <c:pt idx="138">
                  <c:v>97.257833553202772</c:v>
                </c:pt>
                <c:pt idx="139">
                  <c:v>98.083189572551291</c:v>
                </c:pt>
                <c:pt idx="140">
                  <c:v>97.350573351824934</c:v>
                </c:pt>
                <c:pt idx="141">
                  <c:v>97.278974844681983</c:v>
                </c:pt>
                <c:pt idx="142">
                  <c:v>97.057273168036645</c:v>
                </c:pt>
                <c:pt idx="143">
                  <c:v>97.846266166040891</c:v>
                </c:pt>
                <c:pt idx="144">
                  <c:v>98.133083020442228</c:v>
                </c:pt>
                <c:pt idx="145">
                  <c:v>97.034158689352694</c:v>
                </c:pt>
                <c:pt idx="146">
                  <c:v>94.660696365952944</c:v>
                </c:pt>
                <c:pt idx="147">
                  <c:v>94.235192639447973</c:v>
                </c:pt>
                <c:pt idx="148">
                  <c:v>92.318523153942436</c:v>
                </c:pt>
                <c:pt idx="149">
                  <c:v>92.161795713109868</c:v>
                </c:pt>
                <c:pt idx="150">
                  <c:v>93.838582011297916</c:v>
                </c:pt>
                <c:pt idx="151">
                  <c:v>92.129097182288689</c:v>
                </c:pt>
                <c:pt idx="152">
                  <c:v>92.114862046026019</c:v>
                </c:pt>
                <c:pt idx="153">
                  <c:v>92.476660014206956</c:v>
                </c:pt>
                <c:pt idx="154">
                  <c:v>94.020115234132746</c:v>
                </c:pt>
                <c:pt idx="155">
                  <c:v>91.623679373992275</c:v>
                </c:pt>
                <c:pt idx="156">
                  <c:v>90.719536808397905</c:v>
                </c:pt>
                <c:pt idx="157">
                  <c:v>87.915214964651767</c:v>
                </c:pt>
                <c:pt idx="158">
                  <c:v>88.001189550000575</c:v>
                </c:pt>
                <c:pt idx="159">
                  <c:v>87.319453370767519</c:v>
                </c:pt>
                <c:pt idx="160">
                  <c:v>86.717490331382692</c:v>
                </c:pt>
                <c:pt idx="161">
                  <c:v>88.678697470937777</c:v>
                </c:pt>
                <c:pt idx="162">
                  <c:v>88.492090338147904</c:v>
                </c:pt>
                <c:pt idx="163">
                  <c:v>90.263166796333266</c:v>
                </c:pt>
                <c:pt idx="164">
                  <c:v>87.897033453979645</c:v>
                </c:pt>
                <c:pt idx="165">
                  <c:v>87.324809164608936</c:v>
                </c:pt>
                <c:pt idx="166">
                  <c:v>87.650385053388817</c:v>
                </c:pt>
                <c:pt idx="167">
                  <c:v>88.996662494785156</c:v>
                </c:pt>
                <c:pt idx="168">
                  <c:v>88.189910811938347</c:v>
                </c:pt>
                <c:pt idx="169">
                  <c:v>88.788773128572885</c:v>
                </c:pt>
                <c:pt idx="170">
                  <c:v>90.103479574693594</c:v>
                </c:pt>
                <c:pt idx="171">
                  <c:v>92.012538195266615</c:v>
                </c:pt>
                <c:pt idx="172">
                  <c:v>92.580393284398298</c:v>
                </c:pt>
                <c:pt idx="173">
                  <c:v>92.00887370474355</c:v>
                </c:pt>
                <c:pt idx="174">
                  <c:v>91.312056737588662</c:v>
                </c:pt>
                <c:pt idx="175">
                  <c:v>92.52063390048373</c:v>
                </c:pt>
                <c:pt idx="176">
                  <c:v>91.49401278625308</c:v>
                </c:pt>
                <c:pt idx="177">
                  <c:v>91.91204658976875</c:v>
                </c:pt>
                <c:pt idx="178">
                  <c:v>92.262710144437307</c:v>
                </c:pt>
                <c:pt idx="179">
                  <c:v>91.745171329026149</c:v>
                </c:pt>
                <c:pt idx="180">
                  <c:v>89.888120285492008</c:v>
                </c:pt>
                <c:pt idx="181">
                  <c:v>87.427273957311513</c:v>
                </c:pt>
                <c:pt idx="182">
                  <c:v>84.232542930915898</c:v>
                </c:pt>
                <c:pt idx="183">
                  <c:v>83.687520436581778</c:v>
                </c:pt>
                <c:pt idx="184">
                  <c:v>84.607448499813955</c:v>
                </c:pt>
                <c:pt idx="185">
                  <c:v>82.560689600739664</c:v>
                </c:pt>
                <c:pt idx="186">
                  <c:v>82.387471952553298</c:v>
                </c:pt>
                <c:pt idx="187">
                  <c:v>82.614952248869656</c:v>
                </c:pt>
                <c:pt idx="188">
                  <c:v>84.188428102695951</c:v>
                </c:pt>
                <c:pt idx="189">
                  <c:v>83.780401177147127</c:v>
                </c:pt>
                <c:pt idx="190">
                  <c:v>84.141635377555275</c:v>
                </c:pt>
                <c:pt idx="191">
                  <c:v>86.351464104905901</c:v>
                </c:pt>
                <c:pt idx="192">
                  <c:v>86.621086042237479</c:v>
                </c:pt>
                <c:pt idx="193">
                  <c:v>85.510181645976402</c:v>
                </c:pt>
                <c:pt idx="194">
                  <c:v>85.058180834150804</c:v>
                </c:pt>
                <c:pt idx="195">
                  <c:v>84.110487208109248</c:v>
                </c:pt>
                <c:pt idx="196">
                  <c:v>84.434935561343579</c:v>
                </c:pt>
                <c:pt idx="197">
                  <c:v>84.665375638467012</c:v>
                </c:pt>
                <c:pt idx="198">
                  <c:v>84.24649618329218</c:v>
                </c:pt>
                <c:pt idx="199">
                  <c:v>84.354880537608949</c:v>
                </c:pt>
                <c:pt idx="200">
                  <c:v>85.677056906719002</c:v>
                </c:pt>
                <c:pt idx="201">
                  <c:v>85.774870615296152</c:v>
                </c:pt>
                <c:pt idx="202">
                  <c:v>84.681020194161633</c:v>
                </c:pt>
                <c:pt idx="203">
                  <c:v>84.015492338395987</c:v>
                </c:pt>
                <c:pt idx="204">
                  <c:v>83.769125821691532</c:v>
                </c:pt>
                <c:pt idx="205">
                  <c:v>83.026784606884746</c:v>
                </c:pt>
                <c:pt idx="206">
                  <c:v>84.383209868191088</c:v>
                </c:pt>
                <c:pt idx="207">
                  <c:v>84.53866883153492</c:v>
                </c:pt>
                <c:pt idx="208">
                  <c:v>86.30241630867414</c:v>
                </c:pt>
                <c:pt idx="209">
                  <c:v>86.822492079062798</c:v>
                </c:pt>
                <c:pt idx="210">
                  <c:v>87.443623222722096</c:v>
                </c:pt>
                <c:pt idx="211">
                  <c:v>87.060824905005134</c:v>
                </c:pt>
                <c:pt idx="212">
                  <c:v>87.040106439355498</c:v>
                </c:pt>
                <c:pt idx="213">
                  <c:v>86.288603998241044</c:v>
                </c:pt>
                <c:pt idx="214">
                  <c:v>87.763843317660601</c:v>
                </c:pt>
                <c:pt idx="215">
                  <c:v>88.852901712726506</c:v>
                </c:pt>
                <c:pt idx="216">
                  <c:v>89.881073188332266</c:v>
                </c:pt>
                <c:pt idx="217">
                  <c:v>89.977900303307067</c:v>
                </c:pt>
                <c:pt idx="218">
                  <c:v>89.261069580218518</c:v>
                </c:pt>
                <c:pt idx="219">
                  <c:v>90.061619817564761</c:v>
                </c:pt>
                <c:pt idx="220">
                  <c:v>90.334906245419404</c:v>
                </c:pt>
                <c:pt idx="221">
                  <c:v>90.136741873287548</c:v>
                </c:pt>
                <c:pt idx="222">
                  <c:v>90.320389225270333</c:v>
                </c:pt>
                <c:pt idx="223">
                  <c:v>89.878959059184353</c:v>
                </c:pt>
                <c:pt idx="224">
                  <c:v>91.577450416624401</c:v>
                </c:pt>
                <c:pt idx="225">
                  <c:v>91.712331856261784</c:v>
                </c:pt>
                <c:pt idx="226">
                  <c:v>92.678770760748236</c:v>
                </c:pt>
                <c:pt idx="227">
                  <c:v>92.893284398290675</c:v>
                </c:pt>
                <c:pt idx="228">
                  <c:v>92.942191252579249</c:v>
                </c:pt>
                <c:pt idx="229">
                  <c:v>92.327120612477316</c:v>
                </c:pt>
                <c:pt idx="230">
                  <c:v>92.371376382640463</c:v>
                </c:pt>
                <c:pt idx="231">
                  <c:v>91.162376393915821</c:v>
                </c:pt>
                <c:pt idx="232">
                  <c:v>89.563108164484902</c:v>
                </c:pt>
                <c:pt idx="233">
                  <c:v>89.372413715342375</c:v>
                </c:pt>
                <c:pt idx="234">
                  <c:v>89.493764728433078</c:v>
                </c:pt>
                <c:pt idx="235">
                  <c:v>90.621159332047938</c:v>
                </c:pt>
                <c:pt idx="236">
                  <c:v>88.497164248102933</c:v>
                </c:pt>
                <c:pt idx="237">
                  <c:v>87.597531824690776</c:v>
                </c:pt>
                <c:pt idx="238">
                  <c:v>86.925661581481378</c:v>
                </c:pt>
                <c:pt idx="239">
                  <c:v>86.412491966309247</c:v>
                </c:pt>
                <c:pt idx="240">
                  <c:v>85.736957232576756</c:v>
                </c:pt>
                <c:pt idx="241">
                  <c:v>85.549081622298146</c:v>
                </c:pt>
                <c:pt idx="242">
                  <c:v>85.25930498708972</c:v>
                </c:pt>
                <c:pt idx="243">
                  <c:v>84.89215122506738</c:v>
                </c:pt>
                <c:pt idx="244">
                  <c:v>85.654365253864626</c:v>
                </c:pt>
                <c:pt idx="245">
                  <c:v>86.304389495878866</c:v>
                </c:pt>
                <c:pt idx="246">
                  <c:v>87.795555254879403</c:v>
                </c:pt>
                <c:pt idx="247">
                  <c:v>88.934648039779447</c:v>
                </c:pt>
                <c:pt idx="248">
                  <c:v>86.043787842911755</c:v>
                </c:pt>
                <c:pt idx="249">
                  <c:v>85.823213701811966</c:v>
                </c:pt>
                <c:pt idx="250">
                  <c:v>85.030697155227827</c:v>
                </c:pt>
                <c:pt idx="251">
                  <c:v>84.225918659585744</c:v>
                </c:pt>
                <c:pt idx="252">
                  <c:v>84.498500377724412</c:v>
                </c:pt>
                <c:pt idx="253">
                  <c:v>83.80126058473995</c:v>
                </c:pt>
                <c:pt idx="254">
                  <c:v>82.570837420649696</c:v>
                </c:pt>
                <c:pt idx="255">
                  <c:v>81.683466946295482</c:v>
                </c:pt>
                <c:pt idx="256">
                  <c:v>80.035291862575974</c:v>
                </c:pt>
                <c:pt idx="257">
                  <c:v>78.988234166582117</c:v>
                </c:pt>
                <c:pt idx="258">
                  <c:v>78.88816538691384</c:v>
                </c:pt>
                <c:pt idx="259">
                  <c:v>79.745938053197136</c:v>
                </c:pt>
                <c:pt idx="260">
                  <c:v>78.628973153378652</c:v>
                </c:pt>
                <c:pt idx="261">
                  <c:v>77.993184047627111</c:v>
                </c:pt>
                <c:pt idx="262">
                  <c:v>79.490410310185027</c:v>
                </c:pt>
                <c:pt idx="263">
                  <c:v>82.047801869453934</c:v>
                </c:pt>
                <c:pt idx="264">
                  <c:v>81.865986762732717</c:v>
                </c:pt>
                <c:pt idx="265">
                  <c:v>81.24541938684618</c:v>
                </c:pt>
                <c:pt idx="266">
                  <c:v>79.349750250876667</c:v>
                </c:pt>
                <c:pt idx="267">
                  <c:v>78.577106518283003</c:v>
                </c:pt>
                <c:pt idx="268">
                  <c:v>77.814046837826567</c:v>
                </c:pt>
                <c:pt idx="269">
                  <c:v>77.570358218042827</c:v>
                </c:pt>
                <c:pt idx="270">
                  <c:v>78.745109314571152</c:v>
                </c:pt>
                <c:pt idx="271">
                  <c:v>77.811368940905865</c:v>
                </c:pt>
                <c:pt idx="272">
                  <c:v>79.443617585044379</c:v>
                </c:pt>
                <c:pt idx="273">
                  <c:v>80.333806898262466</c:v>
                </c:pt>
                <c:pt idx="274">
                  <c:v>79.662500422825843</c:v>
                </c:pt>
                <c:pt idx="275">
                  <c:v>79.358347709411547</c:v>
                </c:pt>
                <c:pt idx="276">
                  <c:v>80.327323568875514</c:v>
                </c:pt>
                <c:pt idx="277">
                  <c:v>80.998770986255352</c:v>
                </c:pt>
                <c:pt idx="278">
                  <c:v>82.311927071000923</c:v>
                </c:pt>
                <c:pt idx="279">
                  <c:v>82.330108581673059</c:v>
                </c:pt>
                <c:pt idx="280">
                  <c:v>82.0540033149545</c:v>
                </c:pt>
                <c:pt idx="281">
                  <c:v>83.00733461872386</c:v>
                </c:pt>
                <c:pt idx="282">
                  <c:v>82.644690998883746</c:v>
                </c:pt>
              </c:numCache>
            </c:numRef>
          </c:val>
          <c:smooth val="0"/>
          <c:extLst>
            <c:ext xmlns:c16="http://schemas.microsoft.com/office/drawing/2014/chart" uri="{C3380CC4-5D6E-409C-BE32-E72D297353CC}">
              <c16:uniqueId val="{00000000-5ED9-4E27-91A0-262418DC58B4}"/>
            </c:ext>
          </c:extLst>
        </c:ser>
        <c:ser>
          <c:idx val="1"/>
          <c:order val="1"/>
          <c:tx>
            <c:strRef>
              <c:f>'MSCI Chart'!$I$4</c:f>
              <c:strCache>
                <c:ptCount val="1"/>
                <c:pt idx="0">
                  <c:v>MSCI India</c:v>
                </c:pt>
              </c:strCache>
            </c:strRef>
          </c:tx>
          <c:spPr>
            <a:ln w="28575" cap="rnd">
              <a:solidFill>
                <a:schemeClr val="accent5"/>
              </a:solidFill>
              <a:round/>
            </a:ln>
            <a:effectLst/>
          </c:spPr>
          <c:marker>
            <c:symbol val="none"/>
          </c:marker>
          <c:cat>
            <c:numRef>
              <c:f>'MSCI Chart'!$G$5:$G$287</c:f>
              <c:numCache>
                <c:formatCode>m/d/yyyy</c:formatCode>
                <c:ptCount val="283"/>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'MSCI Chart'!$I$5:$I$287</c:f>
              <c:numCache>
                <c:formatCode>0</c:formatCode>
                <c:ptCount val="283"/>
                <c:pt idx="1">
                  <c:v>99.797115288264877</c:v>
                </c:pt>
                <c:pt idx="2">
                  <c:v>100.60358496460422</c:v>
                </c:pt>
                <c:pt idx="3">
                  <c:v>101.13172180863292</c:v>
                </c:pt>
                <c:pt idx="4">
                  <c:v>99.280649325387699</c:v>
                </c:pt>
                <c:pt idx="5">
                  <c:v>100.60028410932904</c:v>
                </c:pt>
                <c:pt idx="6">
                  <c:v>100.87508031098773</c:v>
                </c:pt>
                <c:pt idx="7">
                  <c:v>100.50243732795767</c:v>
                </c:pt>
                <c:pt idx="8">
                  <c:v>100.62586573771168</c:v>
                </c:pt>
                <c:pt idx="9">
                  <c:v>101.82572663023936</c:v>
                </c:pt>
                <c:pt idx="10">
                  <c:v>102.65424130430938</c:v>
                </c:pt>
                <c:pt idx="11">
                  <c:v>102.65424130430938</c:v>
                </c:pt>
                <c:pt idx="12">
                  <c:v>103.27491998373151</c:v>
                </c:pt>
                <c:pt idx="13">
                  <c:v>102.69620932137953</c:v>
                </c:pt>
                <c:pt idx="14">
                  <c:v>102.27865112906936</c:v>
                </c:pt>
                <c:pt idx="15">
                  <c:v>101.56177609591343</c:v>
                </c:pt>
                <c:pt idx="16">
                  <c:v>100.90938562831191</c:v>
                </c:pt>
                <c:pt idx="17">
                  <c:v>100.57611713320721</c:v>
                </c:pt>
                <c:pt idx="18">
                  <c:v>101.69864370214496</c:v>
                </c:pt>
                <c:pt idx="19">
                  <c:v>101.50931607457576</c:v>
                </c:pt>
                <c:pt idx="20">
                  <c:v>99.842619935986974</c:v>
                </c:pt>
                <c:pt idx="21">
                  <c:v>99.112895144795559</c:v>
                </c:pt>
                <c:pt idx="22">
                  <c:v>100.44384714682322</c:v>
                </c:pt>
                <c:pt idx="23">
                  <c:v>100.52283189805074</c:v>
                </c:pt>
                <c:pt idx="24">
                  <c:v>100.83641314919277</c:v>
                </c:pt>
                <c:pt idx="25">
                  <c:v>101.26552433496607</c:v>
                </c:pt>
                <c:pt idx="26">
                  <c:v>101.26552433496607</c:v>
                </c:pt>
                <c:pt idx="27">
                  <c:v>102.96900143233543</c:v>
                </c:pt>
                <c:pt idx="28">
                  <c:v>103.07274259812678</c:v>
                </c:pt>
                <c:pt idx="29">
                  <c:v>102.70375413343709</c:v>
                </c:pt>
                <c:pt idx="30">
                  <c:v>101.78658791769082</c:v>
                </c:pt>
                <c:pt idx="31">
                  <c:v>103.33916877390909</c:v>
                </c:pt>
                <c:pt idx="32">
                  <c:v>103.27904605282548</c:v>
                </c:pt>
                <c:pt idx="33">
                  <c:v>102.99788391599324</c:v>
                </c:pt>
                <c:pt idx="34">
                  <c:v>102.62229374075318</c:v>
                </c:pt>
                <c:pt idx="35">
                  <c:v>101.68272886421106</c:v>
                </c:pt>
                <c:pt idx="36">
                  <c:v>101.68272886421106</c:v>
                </c:pt>
                <c:pt idx="37">
                  <c:v>99.495440693651162</c:v>
                </c:pt>
                <c:pt idx="38">
                  <c:v>100.18083971400446</c:v>
                </c:pt>
                <c:pt idx="39">
                  <c:v>99.588100416732971</c:v>
                </c:pt>
                <c:pt idx="40">
                  <c:v>100.19439679817039</c:v>
                </c:pt>
                <c:pt idx="41">
                  <c:v>96.791097121772083</c:v>
                </c:pt>
                <c:pt idx="42">
                  <c:v>96.388157002823405</c:v>
                </c:pt>
                <c:pt idx="43">
                  <c:v>96.048876235610336</c:v>
                </c:pt>
                <c:pt idx="44">
                  <c:v>97.307327309272452</c:v>
                </c:pt>
                <c:pt idx="45">
                  <c:v>98.535834910081164</c:v>
                </c:pt>
                <c:pt idx="46">
                  <c:v>97.26524140451393</c:v>
                </c:pt>
                <c:pt idx="47">
                  <c:v>95.188296110295724</c:v>
                </c:pt>
                <c:pt idx="48">
                  <c:v>96.631005640925892</c:v>
                </c:pt>
                <c:pt idx="49">
                  <c:v>98.241351464459797</c:v>
                </c:pt>
                <c:pt idx="50">
                  <c:v>98.491391251554631</c:v>
                </c:pt>
                <c:pt idx="51">
                  <c:v>98.20681037175882</c:v>
                </c:pt>
                <c:pt idx="52">
                  <c:v>97.519171485325927</c:v>
                </c:pt>
                <c:pt idx="53">
                  <c:v>97.301079261787294</c:v>
                </c:pt>
                <c:pt idx="54">
                  <c:v>96.202012342840987</c:v>
                </c:pt>
                <c:pt idx="55">
                  <c:v>96.519012336946588</c:v>
                </c:pt>
                <c:pt idx="56">
                  <c:v>94.992956210618146</c:v>
                </c:pt>
                <c:pt idx="57">
                  <c:v>93.057829805544259</c:v>
                </c:pt>
                <c:pt idx="58">
                  <c:v>94.458924982169478</c:v>
                </c:pt>
                <c:pt idx="59">
                  <c:v>95.754628565365778</c:v>
                </c:pt>
                <c:pt idx="60">
                  <c:v>96.904740853388986</c:v>
                </c:pt>
                <c:pt idx="61">
                  <c:v>96.724844240891699</c:v>
                </c:pt>
                <c:pt idx="62">
                  <c:v>97.183898899518425</c:v>
                </c:pt>
                <c:pt idx="63">
                  <c:v>98.515322452299699</c:v>
                </c:pt>
                <c:pt idx="64">
                  <c:v>98.366076638786225</c:v>
                </c:pt>
                <c:pt idx="65">
                  <c:v>98.517680206067681</c:v>
                </c:pt>
                <c:pt idx="66">
                  <c:v>99.574779107943868</c:v>
                </c:pt>
                <c:pt idx="67">
                  <c:v>100.96326030191038</c:v>
                </c:pt>
                <c:pt idx="68">
                  <c:v>101.40863998868279</c:v>
                </c:pt>
                <c:pt idx="69">
                  <c:v>101.99913941987468</c:v>
                </c:pt>
                <c:pt idx="70">
                  <c:v>101.02031794309561</c:v>
                </c:pt>
                <c:pt idx="71">
                  <c:v>101.6787206828055</c:v>
                </c:pt>
                <c:pt idx="72">
                  <c:v>102.9398831733008</c:v>
                </c:pt>
                <c:pt idx="73">
                  <c:v>103.47473961556825</c:v>
                </c:pt>
                <c:pt idx="74">
                  <c:v>104.44566261722457</c:v>
                </c:pt>
                <c:pt idx="75">
                  <c:v>104.99360459290435</c:v>
                </c:pt>
                <c:pt idx="76">
                  <c:v>104.54940378301592</c:v>
                </c:pt>
                <c:pt idx="77">
                  <c:v>104.87984297359904</c:v>
                </c:pt>
                <c:pt idx="78">
                  <c:v>103.00590027880439</c:v>
                </c:pt>
                <c:pt idx="79">
                  <c:v>102.29161877479325</c:v>
                </c:pt>
                <c:pt idx="80">
                  <c:v>101.34215133242559</c:v>
                </c:pt>
                <c:pt idx="81">
                  <c:v>100.34670769158222</c:v>
                </c:pt>
                <c:pt idx="82">
                  <c:v>97.156313180433003</c:v>
                </c:pt>
                <c:pt idx="83">
                  <c:v>97.681384944563305</c:v>
                </c:pt>
                <c:pt idx="84">
                  <c:v>97.681384944563305</c:v>
                </c:pt>
                <c:pt idx="85">
                  <c:v>96.011505838387762</c:v>
                </c:pt>
                <c:pt idx="86">
                  <c:v>96.279346666430882</c:v>
                </c:pt>
                <c:pt idx="87">
                  <c:v>98.193606950658108</c:v>
                </c:pt>
                <c:pt idx="88">
                  <c:v>99.304580526132753</c:v>
                </c:pt>
                <c:pt idx="89">
                  <c:v>100.20818965771309</c:v>
                </c:pt>
                <c:pt idx="90">
                  <c:v>98.956929733043324</c:v>
                </c:pt>
                <c:pt idx="91">
                  <c:v>98.879477521765011</c:v>
                </c:pt>
                <c:pt idx="92">
                  <c:v>97.550058059686535</c:v>
                </c:pt>
                <c:pt idx="93">
                  <c:v>97.658043182260258</c:v>
                </c:pt>
                <c:pt idx="94">
                  <c:v>98.623543350250216</c:v>
                </c:pt>
                <c:pt idx="95">
                  <c:v>99.077410950587378</c:v>
                </c:pt>
                <c:pt idx="96">
                  <c:v>97.035242524446957</c:v>
                </c:pt>
                <c:pt idx="97">
                  <c:v>93.810660583661956</c:v>
                </c:pt>
                <c:pt idx="98">
                  <c:v>96.895309838317033</c:v>
                </c:pt>
                <c:pt idx="99">
                  <c:v>97.055165543786444</c:v>
                </c:pt>
                <c:pt idx="100">
                  <c:v>97.125898156825997</c:v>
                </c:pt>
                <c:pt idx="101">
                  <c:v>97.266184506021119</c:v>
                </c:pt>
                <c:pt idx="102">
                  <c:v>96.821865808444301</c:v>
                </c:pt>
                <c:pt idx="103">
                  <c:v>95.816991152528999</c:v>
                </c:pt>
                <c:pt idx="104">
                  <c:v>96.256004904127835</c:v>
                </c:pt>
                <c:pt idx="105">
                  <c:v>90.243850683453857</c:v>
                </c:pt>
                <c:pt idx="106">
                  <c:v>93.182790755247481</c:v>
                </c:pt>
                <c:pt idx="107">
                  <c:v>94.160787018207742</c:v>
                </c:pt>
                <c:pt idx="108">
                  <c:v>94.160787018207742</c:v>
                </c:pt>
                <c:pt idx="109">
                  <c:v>93.112058142207914</c:v>
                </c:pt>
                <c:pt idx="110">
                  <c:v>92.410980059297515</c:v>
                </c:pt>
                <c:pt idx="111">
                  <c:v>90.423039969820763</c:v>
                </c:pt>
                <c:pt idx="112">
                  <c:v>87.413956723429592</c:v>
                </c:pt>
                <c:pt idx="113">
                  <c:v>88.433449452706398</c:v>
                </c:pt>
                <c:pt idx="114">
                  <c:v>90.481983814020396</c:v>
                </c:pt>
                <c:pt idx="115">
                  <c:v>92.202318850830807</c:v>
                </c:pt>
                <c:pt idx="116">
                  <c:v>92.013226998638402</c:v>
                </c:pt>
                <c:pt idx="117">
                  <c:v>92.899742415400837</c:v>
                </c:pt>
                <c:pt idx="118">
                  <c:v>91.77969148791945</c:v>
                </c:pt>
                <c:pt idx="119">
                  <c:v>93.982540833348068</c:v>
                </c:pt>
                <c:pt idx="120">
                  <c:v>96.24409824759951</c:v>
                </c:pt>
                <c:pt idx="121">
                  <c:v>96.24409824759951</c:v>
                </c:pt>
                <c:pt idx="122">
                  <c:v>94.770855805673932</c:v>
                </c:pt>
                <c:pt idx="123">
                  <c:v>95.677176354087464</c:v>
                </c:pt>
                <c:pt idx="124">
                  <c:v>95.305240697187799</c:v>
                </c:pt>
                <c:pt idx="125">
                  <c:v>95.426075577797036</c:v>
                </c:pt>
                <c:pt idx="126">
                  <c:v>95.374912321031758</c:v>
                </c:pt>
                <c:pt idx="127">
                  <c:v>95.689908224434575</c:v>
                </c:pt>
                <c:pt idx="128">
                  <c:v>96.50333327438949</c:v>
                </c:pt>
                <c:pt idx="129">
                  <c:v>97.431345157468485</c:v>
                </c:pt>
                <c:pt idx="130">
                  <c:v>97.565972897620441</c:v>
                </c:pt>
                <c:pt idx="131">
                  <c:v>98.652190058531247</c:v>
                </c:pt>
                <c:pt idx="132">
                  <c:v>100.43311936717889</c:v>
                </c:pt>
                <c:pt idx="133">
                  <c:v>100.72453773290187</c:v>
                </c:pt>
                <c:pt idx="134">
                  <c:v>99.766464489281063</c:v>
                </c:pt>
                <c:pt idx="135">
                  <c:v>98.702645989166129</c:v>
                </c:pt>
                <c:pt idx="136">
                  <c:v>99.742297513159201</c:v>
                </c:pt>
                <c:pt idx="137">
                  <c:v>99.589043518240175</c:v>
                </c:pt>
                <c:pt idx="138">
                  <c:v>98.335779502867624</c:v>
                </c:pt>
                <c:pt idx="139">
                  <c:v>98.178281551166208</c:v>
                </c:pt>
                <c:pt idx="140">
                  <c:v>98.178281551166208</c:v>
                </c:pt>
                <c:pt idx="141">
                  <c:v>98.178281551166208</c:v>
                </c:pt>
                <c:pt idx="142">
                  <c:v>96.831650486581438</c:v>
                </c:pt>
                <c:pt idx="143">
                  <c:v>95.272821582877995</c:v>
                </c:pt>
                <c:pt idx="144">
                  <c:v>96.679103817792793</c:v>
                </c:pt>
                <c:pt idx="145">
                  <c:v>98.110614018025032</c:v>
                </c:pt>
                <c:pt idx="146">
                  <c:v>96.610021632390826</c:v>
                </c:pt>
                <c:pt idx="147">
                  <c:v>94.829328099119977</c:v>
                </c:pt>
                <c:pt idx="148">
                  <c:v>96.655290504736143</c:v>
                </c:pt>
                <c:pt idx="149">
                  <c:v>95.593358207635575</c:v>
                </c:pt>
                <c:pt idx="150">
                  <c:v>96.869846097622798</c:v>
                </c:pt>
                <c:pt idx="151">
                  <c:v>95.898805208278077</c:v>
                </c:pt>
                <c:pt idx="152">
                  <c:v>95.478417711446312</c:v>
                </c:pt>
                <c:pt idx="153">
                  <c:v>95.478417711446312</c:v>
                </c:pt>
                <c:pt idx="154">
                  <c:v>93.351252261970018</c:v>
                </c:pt>
                <c:pt idx="155">
                  <c:v>93.703854337972217</c:v>
                </c:pt>
                <c:pt idx="156">
                  <c:v>91.211354942146627</c:v>
                </c:pt>
                <c:pt idx="157">
                  <c:v>89.675632025369438</c:v>
                </c:pt>
                <c:pt idx="158">
                  <c:v>88.975614931654619</c:v>
                </c:pt>
                <c:pt idx="159">
                  <c:v>88.622541304898832</c:v>
                </c:pt>
                <c:pt idx="160">
                  <c:v>86.47792847753945</c:v>
                </c:pt>
                <c:pt idx="161">
                  <c:v>86.283295903992268</c:v>
                </c:pt>
                <c:pt idx="162">
                  <c:v>86.812965287970158</c:v>
                </c:pt>
                <c:pt idx="163">
                  <c:v>89.064620136396059</c:v>
                </c:pt>
                <c:pt idx="164">
                  <c:v>89.011334901239593</c:v>
                </c:pt>
                <c:pt idx="165">
                  <c:v>86.267381066058363</c:v>
                </c:pt>
                <c:pt idx="166">
                  <c:v>88.692684479496393</c:v>
                </c:pt>
                <c:pt idx="167">
                  <c:v>88.406453172062982</c:v>
                </c:pt>
                <c:pt idx="168">
                  <c:v>87.6532687308801</c:v>
                </c:pt>
                <c:pt idx="169">
                  <c:v>86.84420552539595</c:v>
                </c:pt>
                <c:pt idx="170">
                  <c:v>87.608353521599966</c:v>
                </c:pt>
                <c:pt idx="171">
                  <c:v>88.528702704933011</c:v>
                </c:pt>
                <c:pt idx="172">
                  <c:v>90.563090543639078</c:v>
                </c:pt>
                <c:pt idx="173">
                  <c:v>90.10769040335272</c:v>
                </c:pt>
                <c:pt idx="174">
                  <c:v>89.654883792211166</c:v>
                </c:pt>
                <c:pt idx="175">
                  <c:v>90.232651353055942</c:v>
                </c:pt>
                <c:pt idx="176">
                  <c:v>89.756856642676524</c:v>
                </c:pt>
                <c:pt idx="177">
                  <c:v>89.648635744726008</c:v>
                </c:pt>
                <c:pt idx="178">
                  <c:v>88.757640595804375</c:v>
                </c:pt>
                <c:pt idx="179">
                  <c:v>88.391363547947876</c:v>
                </c:pt>
                <c:pt idx="180">
                  <c:v>89.076173129859185</c:v>
                </c:pt>
                <c:pt idx="181">
                  <c:v>87.579471037942142</c:v>
                </c:pt>
                <c:pt idx="182">
                  <c:v>85.09487011723931</c:v>
                </c:pt>
                <c:pt idx="183">
                  <c:v>85.050544346401182</c:v>
                </c:pt>
                <c:pt idx="184">
                  <c:v>84.841057924115702</c:v>
                </c:pt>
                <c:pt idx="185">
                  <c:v>83.092783505154628</c:v>
                </c:pt>
                <c:pt idx="186">
                  <c:v>82.357164329543238</c:v>
                </c:pt>
                <c:pt idx="187">
                  <c:v>82.419291141329651</c:v>
                </c:pt>
                <c:pt idx="188">
                  <c:v>84.202224540680106</c:v>
                </c:pt>
                <c:pt idx="189">
                  <c:v>82.538357706612913</c:v>
                </c:pt>
                <c:pt idx="190">
                  <c:v>83.446328682664031</c:v>
                </c:pt>
                <c:pt idx="191">
                  <c:v>84.230517585895925</c:v>
                </c:pt>
                <c:pt idx="192">
                  <c:v>84.94479908990705</c:v>
                </c:pt>
                <c:pt idx="193">
                  <c:v>84.70077157492058</c:v>
                </c:pt>
                <c:pt idx="194">
                  <c:v>84.195622830129736</c:v>
                </c:pt>
                <c:pt idx="195">
                  <c:v>83.959847453331221</c:v>
                </c:pt>
                <c:pt idx="196">
                  <c:v>83.848325700105505</c:v>
                </c:pt>
                <c:pt idx="197">
                  <c:v>84.40251572327044</c:v>
                </c:pt>
                <c:pt idx="198">
                  <c:v>83.929668205101009</c:v>
                </c:pt>
                <c:pt idx="199">
                  <c:v>85.044885737358015</c:v>
                </c:pt>
                <c:pt idx="200">
                  <c:v>85.800899483062494</c:v>
                </c:pt>
                <c:pt idx="201">
                  <c:v>86.168237520114573</c:v>
                </c:pt>
                <c:pt idx="202">
                  <c:v>86.18733532563526</c:v>
                </c:pt>
                <c:pt idx="203">
                  <c:v>85.329466617153855</c:v>
                </c:pt>
                <c:pt idx="204">
                  <c:v>84.925937059763172</c:v>
                </c:pt>
                <c:pt idx="205">
                  <c:v>84.651376633481277</c:v>
                </c:pt>
                <c:pt idx="206">
                  <c:v>85.232916600354841</c:v>
                </c:pt>
                <c:pt idx="207">
                  <c:v>86.412382922789448</c:v>
                </c:pt>
                <c:pt idx="208">
                  <c:v>86.781017724413957</c:v>
                </c:pt>
                <c:pt idx="209">
                  <c:v>87.52123451987292</c:v>
                </c:pt>
                <c:pt idx="210">
                  <c:v>88.308252727626396</c:v>
                </c:pt>
                <c:pt idx="211">
                  <c:v>88.696574773213555</c:v>
                </c:pt>
                <c:pt idx="212">
                  <c:v>88.392070874078271</c:v>
                </c:pt>
                <c:pt idx="213">
                  <c:v>87.366330097316279</c:v>
                </c:pt>
                <c:pt idx="214">
                  <c:v>88.097941091522102</c:v>
                </c:pt>
                <c:pt idx="215">
                  <c:v>89.748250841423385</c:v>
                </c:pt>
                <c:pt idx="216">
                  <c:v>91.660035484194196</c:v>
                </c:pt>
                <c:pt idx="217">
                  <c:v>93.037081572386001</c:v>
                </c:pt>
                <c:pt idx="218">
                  <c:v>93.559677695059918</c:v>
                </c:pt>
                <c:pt idx="219">
                  <c:v>93.195404737906202</c:v>
                </c:pt>
                <c:pt idx="220">
                  <c:v>92.972479119143188</c:v>
                </c:pt>
                <c:pt idx="221">
                  <c:v>93.225112435382812</c:v>
                </c:pt>
                <c:pt idx="222">
                  <c:v>93.338991942376495</c:v>
                </c:pt>
                <c:pt idx="223">
                  <c:v>93.338991942376495</c:v>
                </c:pt>
                <c:pt idx="224">
                  <c:v>93.452046235551393</c:v>
                </c:pt>
                <c:pt idx="225">
                  <c:v>93.998927222035562</c:v>
                </c:pt>
                <c:pt idx="226">
                  <c:v>94.262052542542719</c:v>
                </c:pt>
                <c:pt idx="227">
                  <c:v>94.262052542542719</c:v>
                </c:pt>
                <c:pt idx="228">
                  <c:v>95.125579860067319</c:v>
                </c:pt>
                <c:pt idx="229">
                  <c:v>96.09579553559324</c:v>
                </c:pt>
                <c:pt idx="230">
                  <c:v>95.892792936169698</c:v>
                </c:pt>
                <c:pt idx="231">
                  <c:v>94.75081489864607</c:v>
                </c:pt>
                <c:pt idx="232">
                  <c:v>93.152022068575278</c:v>
                </c:pt>
                <c:pt idx="233">
                  <c:v>93.600466835246067</c:v>
                </c:pt>
                <c:pt idx="234">
                  <c:v>93.818794834161494</c:v>
                </c:pt>
                <c:pt idx="235">
                  <c:v>93.368817527541509</c:v>
                </c:pt>
                <c:pt idx="236">
                  <c:v>93.622865496041925</c:v>
                </c:pt>
                <c:pt idx="237">
                  <c:v>92.413219925377092</c:v>
                </c:pt>
                <c:pt idx="238">
                  <c:v>95.277654978102362</c:v>
                </c:pt>
                <c:pt idx="239">
                  <c:v>95.277654978102362</c:v>
                </c:pt>
                <c:pt idx="240">
                  <c:v>94.120705204152017</c:v>
                </c:pt>
                <c:pt idx="241">
                  <c:v>93.622511832976727</c:v>
                </c:pt>
                <c:pt idx="242">
                  <c:v>94.009537113991499</c:v>
                </c:pt>
                <c:pt idx="243">
                  <c:v>94.224917920696953</c:v>
                </c:pt>
                <c:pt idx="244">
                  <c:v>94.110566862949668</c:v>
                </c:pt>
                <c:pt idx="245">
                  <c:v>94.994370862878924</c:v>
                </c:pt>
                <c:pt idx="246">
                  <c:v>95.263508455494446</c:v>
                </c:pt>
                <c:pt idx="247">
                  <c:v>96.122673928548281</c:v>
                </c:pt>
                <c:pt idx="248">
                  <c:v>97.188142856300814</c:v>
                </c:pt>
                <c:pt idx="249">
                  <c:v>96.256358567193033</c:v>
                </c:pt>
                <c:pt idx="250">
                  <c:v>95.58392719256365</c:v>
                </c:pt>
                <c:pt idx="251">
                  <c:v>93.377659104171457</c:v>
                </c:pt>
                <c:pt idx="252">
                  <c:v>93.784253741460503</c:v>
                </c:pt>
                <c:pt idx="253">
                  <c:v>94.867877373226534</c:v>
                </c:pt>
                <c:pt idx="254">
                  <c:v>93.849563520833698</c:v>
                </c:pt>
                <c:pt idx="255">
                  <c:v>92.760045504647721</c:v>
                </c:pt>
                <c:pt idx="256">
                  <c:v>91.028157474374154</c:v>
                </c:pt>
                <c:pt idx="257">
                  <c:v>88.465514903951018</c:v>
                </c:pt>
                <c:pt idx="258">
                  <c:v>88.56017871773561</c:v>
                </c:pt>
                <c:pt idx="259">
                  <c:v>87.61601622134593</c:v>
                </c:pt>
                <c:pt idx="260">
                  <c:v>87.465945194013656</c:v>
                </c:pt>
                <c:pt idx="261">
                  <c:v>89.270569928029559</c:v>
                </c:pt>
                <c:pt idx="262">
                  <c:v>87.366801648069881</c:v>
                </c:pt>
                <c:pt idx="263">
                  <c:v>89.753320012024545</c:v>
                </c:pt>
                <c:pt idx="264">
                  <c:v>89.753320012024545</c:v>
                </c:pt>
                <c:pt idx="265">
                  <c:v>89.81025976552138</c:v>
                </c:pt>
                <c:pt idx="266">
                  <c:v>89.209975656192341</c:v>
                </c:pt>
                <c:pt idx="267">
                  <c:v>88.816466552315603</c:v>
                </c:pt>
                <c:pt idx="268">
                  <c:v>87.382952261380581</c:v>
                </c:pt>
                <c:pt idx="269">
                  <c:v>88.066111415654305</c:v>
                </c:pt>
                <c:pt idx="270">
                  <c:v>87.459932921905306</c:v>
                </c:pt>
                <c:pt idx="271">
                  <c:v>87.885389589338232</c:v>
                </c:pt>
                <c:pt idx="272">
                  <c:v>88.483433832587693</c:v>
                </c:pt>
                <c:pt idx="273">
                  <c:v>89.402250475971542</c:v>
                </c:pt>
                <c:pt idx="274">
                  <c:v>88.725810919936578</c:v>
                </c:pt>
                <c:pt idx="275">
                  <c:v>89.487483274684209</c:v>
                </c:pt>
                <c:pt idx="276">
                  <c:v>89.443982717664881</c:v>
                </c:pt>
                <c:pt idx="277">
                  <c:v>90.065486610905793</c:v>
                </c:pt>
                <c:pt idx="278">
                  <c:v>89.728563597460692</c:v>
                </c:pt>
                <c:pt idx="279">
                  <c:v>89.728563597460692</c:v>
                </c:pt>
                <c:pt idx="280">
                  <c:v>90.5753508632326</c:v>
                </c:pt>
                <c:pt idx="281">
                  <c:v>90.727543868956047</c:v>
                </c:pt>
                <c:pt idx="282">
                  <c:v>91.49145608978327</c:v>
                </c:pt>
              </c:numCache>
            </c:numRef>
          </c:val>
          <c:smooth val="0"/>
          <c:extLst>
            <c:ext xmlns:c16="http://schemas.microsoft.com/office/drawing/2014/chart" uri="{C3380CC4-5D6E-409C-BE32-E72D297353CC}">
              <c16:uniqueId val="{00000001-5ED9-4E27-91A0-262418DC58B4}"/>
            </c:ext>
          </c:extLst>
        </c:ser>
        <c:ser>
          <c:idx val="2"/>
          <c:order val="2"/>
          <c:tx>
            <c:strRef>
              <c:f>'MSCI Chart'!$J$4</c:f>
              <c:strCache>
                <c:ptCount val="1"/>
                <c:pt idx="0">
                  <c:v>MSCI Developed</c:v>
                </c:pt>
              </c:strCache>
            </c:strRef>
          </c:tx>
          <c:spPr>
            <a:ln w="28575" cap="rnd">
              <a:solidFill>
                <a:schemeClr val="tx1">
                  <a:lumMod val="75000"/>
                  <a:lumOff val="25000"/>
                </a:schemeClr>
              </a:solidFill>
              <a:round/>
            </a:ln>
            <a:effectLst/>
          </c:spPr>
          <c:marker>
            <c:symbol val="none"/>
          </c:marker>
          <c:cat>
            <c:numRef>
              <c:f>'MSCI Chart'!$G$5:$G$287</c:f>
              <c:numCache>
                <c:formatCode>m/d/yyyy</c:formatCode>
                <c:ptCount val="283"/>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'MSCI Chart'!$J$5:$J$287</c:f>
              <c:numCache>
                <c:formatCode>0</c:formatCode>
                <c:ptCount val="283"/>
                <c:pt idx="1">
                  <c:v>100.53964539393949</c:v>
                </c:pt>
                <c:pt idx="2">
                  <c:v>99.543737718701905</c:v>
                </c:pt>
                <c:pt idx="3">
                  <c:v>100.31889799920441</c:v>
                </c:pt>
                <c:pt idx="4">
                  <c:v>100.31084905095582</c:v>
                </c:pt>
                <c:pt idx="5">
                  <c:v>101.32927382521943</c:v>
                </c:pt>
                <c:pt idx="6">
                  <c:v>101.23528073534128</c:v>
                </c:pt>
                <c:pt idx="7">
                  <c:v>100.83040533439056</c:v>
                </c:pt>
                <c:pt idx="8">
                  <c:v>100.60260679490882</c:v>
                </c:pt>
                <c:pt idx="9">
                  <c:v>101.07792712309302</c:v>
                </c:pt>
                <c:pt idx="10">
                  <c:v>102.59379020316611</c:v>
                </c:pt>
                <c:pt idx="11">
                  <c:v>103.42120212705099</c:v>
                </c:pt>
                <c:pt idx="12">
                  <c:v>103.57236935758752</c:v>
                </c:pt>
                <c:pt idx="13">
                  <c:v>104.31017852700258</c:v>
                </c:pt>
                <c:pt idx="14">
                  <c:v>104.69283616997782</c:v>
                </c:pt>
                <c:pt idx="15">
                  <c:v>104.84676399020292</c:v>
                </c:pt>
                <c:pt idx="16">
                  <c:v>104.80788291374587</c:v>
                </c:pt>
                <c:pt idx="17">
                  <c:v>105.09811069232929</c:v>
                </c:pt>
                <c:pt idx="18">
                  <c:v>105.34935761410549</c:v>
                </c:pt>
                <c:pt idx="19">
                  <c:v>104.83758419798551</c:v>
                </c:pt>
                <c:pt idx="20">
                  <c:v>105.74867857556234</c:v>
                </c:pt>
                <c:pt idx="21">
                  <c:v>105.59172408471484</c:v>
                </c:pt>
                <c:pt idx="22">
                  <c:v>106.11759979032824</c:v>
                </c:pt>
                <c:pt idx="23">
                  <c:v>106.2883239695018</c:v>
                </c:pt>
                <c:pt idx="24">
                  <c:v>106.84323575702021</c:v>
                </c:pt>
                <c:pt idx="25">
                  <c:v>107.25166999046101</c:v>
                </c:pt>
                <c:pt idx="26">
                  <c:v>107.50517860017483</c:v>
                </c:pt>
                <c:pt idx="27">
                  <c:v>107.68405150794717</c:v>
                </c:pt>
                <c:pt idx="28">
                  <c:v>107.3569049997938</c:v>
                </c:pt>
                <c:pt idx="29">
                  <c:v>106.4845919183238</c:v>
                </c:pt>
                <c:pt idx="30">
                  <c:v>106.49869420781721</c:v>
                </c:pt>
                <c:pt idx="31">
                  <c:v>107.22446321497611</c:v>
                </c:pt>
                <c:pt idx="32">
                  <c:v>107.31197058209196</c:v>
                </c:pt>
                <c:pt idx="33">
                  <c:v>107.49496774433879</c:v>
                </c:pt>
                <c:pt idx="34">
                  <c:v>107.13193357023407</c:v>
                </c:pt>
                <c:pt idx="35">
                  <c:v>107.30950933345396</c:v>
                </c:pt>
                <c:pt idx="36">
                  <c:v>107.09438289844621</c:v>
                </c:pt>
                <c:pt idx="37">
                  <c:v>106.48199762921888</c:v>
                </c:pt>
                <c:pt idx="38">
                  <c:v>106.32870175121167</c:v>
                </c:pt>
                <c:pt idx="39">
                  <c:v>106.36997755607322</c:v>
                </c:pt>
                <c:pt idx="40">
                  <c:v>106.51346169964519</c:v>
                </c:pt>
                <c:pt idx="41">
                  <c:v>104.16992061475338</c:v>
                </c:pt>
                <c:pt idx="42">
                  <c:v>104.95991490731735</c:v>
                </c:pt>
                <c:pt idx="43">
                  <c:v>103.16609703173414</c:v>
                </c:pt>
                <c:pt idx="44">
                  <c:v>102.70640895841288</c:v>
                </c:pt>
                <c:pt idx="45">
                  <c:v>103.47777758560821</c:v>
                </c:pt>
                <c:pt idx="46">
                  <c:v>102.65542119946625</c:v>
                </c:pt>
                <c:pt idx="47">
                  <c:v>103.68196144221189</c:v>
                </c:pt>
                <c:pt idx="48">
                  <c:v>105.90593240746038</c:v>
                </c:pt>
                <c:pt idx="49">
                  <c:v>106.31233777378067</c:v>
                </c:pt>
                <c:pt idx="50">
                  <c:v>105.51735446370722</c:v>
                </c:pt>
                <c:pt idx="51">
                  <c:v>106.0417667241845</c:v>
                </c:pt>
                <c:pt idx="52">
                  <c:v>105.16842257909589</c:v>
                </c:pt>
                <c:pt idx="53">
                  <c:v>104.37217538458674</c:v>
                </c:pt>
                <c:pt idx="54">
                  <c:v>105.6045292296558</c:v>
                </c:pt>
                <c:pt idx="55">
                  <c:v>105.34586530184886</c:v>
                </c:pt>
                <c:pt idx="56">
                  <c:v>104.42851802232687</c:v>
                </c:pt>
                <c:pt idx="57">
                  <c:v>103.12289214010227</c:v>
                </c:pt>
                <c:pt idx="58">
                  <c:v>104.84623182833523</c:v>
                </c:pt>
                <c:pt idx="59">
                  <c:v>105.88767260337578</c:v>
                </c:pt>
                <c:pt idx="60">
                  <c:v>106.63466156500823</c:v>
                </c:pt>
                <c:pt idx="61">
                  <c:v>106.66033837512356</c:v>
                </c:pt>
                <c:pt idx="62">
                  <c:v>107.68624667565135</c:v>
                </c:pt>
                <c:pt idx="63">
                  <c:v>107.73893070055118</c:v>
                </c:pt>
                <c:pt idx="64">
                  <c:v>107.89405588497854</c:v>
                </c:pt>
                <c:pt idx="65">
                  <c:v>107.66529280211164</c:v>
                </c:pt>
                <c:pt idx="66">
                  <c:v>107.48761725854152</c:v>
                </c:pt>
                <c:pt idx="67">
                  <c:v>107.81037343128661</c:v>
                </c:pt>
                <c:pt idx="68">
                  <c:v>108.03278383185815</c:v>
                </c:pt>
                <c:pt idx="69">
                  <c:v>106.53305190839899</c:v>
                </c:pt>
                <c:pt idx="70">
                  <c:v>105.92096598022221</c:v>
                </c:pt>
                <c:pt idx="71">
                  <c:v>105.68528479307551</c:v>
                </c:pt>
                <c:pt idx="72">
                  <c:v>105.30618598259032</c:v>
                </c:pt>
                <c:pt idx="73">
                  <c:v>106.21262394382501</c:v>
                </c:pt>
                <c:pt idx="74">
                  <c:v>106.90426807121922</c:v>
                </c:pt>
                <c:pt idx="75">
                  <c:v>105.83578682127744</c:v>
                </c:pt>
                <c:pt idx="76">
                  <c:v>105.53834159736368</c:v>
                </c:pt>
                <c:pt idx="77">
                  <c:v>105.64048341584061</c:v>
                </c:pt>
                <c:pt idx="78">
                  <c:v>103.91148950776359</c:v>
                </c:pt>
                <c:pt idx="79">
                  <c:v>103.059797698666</c:v>
                </c:pt>
                <c:pt idx="80">
                  <c:v>102.51602805025206</c:v>
                </c:pt>
                <c:pt idx="81">
                  <c:v>100.61507933868245</c:v>
                </c:pt>
                <c:pt idx="82">
                  <c:v>99.963779732881349</c:v>
                </c:pt>
                <c:pt idx="83">
                  <c:v>98.964945167371567</c:v>
                </c:pt>
                <c:pt idx="84">
                  <c:v>99.105070039153816</c:v>
                </c:pt>
                <c:pt idx="85">
                  <c:v>98.294986636085099</c:v>
                </c:pt>
                <c:pt idx="86">
                  <c:v>99.967604646305276</c:v>
                </c:pt>
                <c:pt idx="87">
                  <c:v>101.74426030165596</c:v>
                </c:pt>
                <c:pt idx="88">
                  <c:v>102.66120845977721</c:v>
                </c:pt>
                <c:pt idx="89">
                  <c:v>103.56651557704308</c:v>
                </c:pt>
                <c:pt idx="90">
                  <c:v>101.52640653707638</c:v>
                </c:pt>
                <c:pt idx="91">
                  <c:v>101.82465000379166</c:v>
                </c:pt>
                <c:pt idx="92">
                  <c:v>101.75726500729726</c:v>
                </c:pt>
                <c:pt idx="93">
                  <c:v>102.34583603294615</c:v>
                </c:pt>
                <c:pt idx="94">
                  <c:v>103.93547005192569</c:v>
                </c:pt>
                <c:pt idx="95">
                  <c:v>102.70667503934673</c:v>
                </c:pt>
                <c:pt idx="96">
                  <c:v>101.08334852211998</c:v>
                </c:pt>
                <c:pt idx="97">
                  <c:v>100.16124504590562</c:v>
                </c:pt>
                <c:pt idx="98">
                  <c:v>101.58494434252067</c:v>
                </c:pt>
                <c:pt idx="99">
                  <c:v>101.78556936663425</c:v>
                </c:pt>
                <c:pt idx="100">
                  <c:v>100.08265139007332</c:v>
                </c:pt>
                <c:pt idx="101">
                  <c:v>99.234418633115624</c:v>
                </c:pt>
                <c:pt idx="102">
                  <c:v>98.979080716981699</c:v>
                </c:pt>
                <c:pt idx="103">
                  <c:v>98.105403970725774</c:v>
                </c:pt>
                <c:pt idx="104">
                  <c:v>96.764688665351343</c:v>
                </c:pt>
                <c:pt idx="105">
                  <c:v>96.652036649987821</c:v>
                </c:pt>
                <c:pt idx="106">
                  <c:v>99.121932918335787</c:v>
                </c:pt>
                <c:pt idx="107">
                  <c:v>99.047097655693946</c:v>
                </c:pt>
                <c:pt idx="108">
                  <c:v>97.477586007335844</c:v>
                </c:pt>
                <c:pt idx="109">
                  <c:v>98.591101455329678</c:v>
                </c:pt>
                <c:pt idx="110">
                  <c:v>97.866163951089007</c:v>
                </c:pt>
                <c:pt idx="111">
                  <c:v>96.338693090277289</c:v>
                </c:pt>
                <c:pt idx="112">
                  <c:v>93.778196263957625</c:v>
                </c:pt>
                <c:pt idx="113">
                  <c:v>93.051695534230646</c:v>
                </c:pt>
                <c:pt idx="114">
                  <c:v>95.848206148864307</c:v>
                </c:pt>
                <c:pt idx="115">
                  <c:v>95.50712365180118</c:v>
                </c:pt>
                <c:pt idx="116">
                  <c:v>94.460228217616958</c:v>
                </c:pt>
                <c:pt idx="117">
                  <c:v>94.009354075229069</c:v>
                </c:pt>
                <c:pt idx="118">
                  <c:v>95.319802674379474</c:v>
                </c:pt>
                <c:pt idx="119">
                  <c:v>97.662512256353011</c:v>
                </c:pt>
                <c:pt idx="120">
                  <c:v>99.158818387789026</c:v>
                </c:pt>
                <c:pt idx="121">
                  <c:v>100.13247504493444</c:v>
                </c:pt>
                <c:pt idx="122">
                  <c:v>100.11571194610265</c:v>
                </c:pt>
                <c:pt idx="123">
                  <c:v>101.12306110149525</c:v>
                </c:pt>
                <c:pt idx="124">
                  <c:v>100.20588012255689</c:v>
                </c:pt>
                <c:pt idx="125">
                  <c:v>101.15988005071503</c:v>
                </c:pt>
                <c:pt idx="126">
                  <c:v>101.41382104194633</c:v>
                </c:pt>
                <c:pt idx="127">
                  <c:v>101.83020444328552</c:v>
                </c:pt>
                <c:pt idx="128">
                  <c:v>103.46587046381899</c:v>
                </c:pt>
                <c:pt idx="129">
                  <c:v>102.99550589302748</c:v>
                </c:pt>
                <c:pt idx="130">
                  <c:v>101.54546458396251</c:v>
                </c:pt>
                <c:pt idx="131">
                  <c:v>101.67840527053113</c:v>
                </c:pt>
                <c:pt idx="132">
                  <c:v>102.48719152904739</c:v>
                </c:pt>
                <c:pt idx="133">
                  <c:v>101.4232003948641</c:v>
                </c:pt>
                <c:pt idx="134">
                  <c:v>100.18732097742171</c:v>
                </c:pt>
                <c:pt idx="135">
                  <c:v>100.2485528523211</c:v>
                </c:pt>
                <c:pt idx="136">
                  <c:v>100.18592405251906</c:v>
                </c:pt>
                <c:pt idx="137">
                  <c:v>98.862404227493883</c:v>
                </c:pt>
                <c:pt idx="138">
                  <c:v>98.442528513898083</c:v>
                </c:pt>
                <c:pt idx="139">
                  <c:v>99.283610345758873</c:v>
                </c:pt>
                <c:pt idx="140">
                  <c:v>98.471198734519092</c:v>
                </c:pt>
                <c:pt idx="141">
                  <c:v>98.43900294152472</c:v>
                </c:pt>
                <c:pt idx="142">
                  <c:v>98.255440357293494</c:v>
                </c:pt>
                <c:pt idx="143">
                  <c:v>99.271437143035797</c:v>
                </c:pt>
                <c:pt idx="144">
                  <c:v>99.60204270332909</c:v>
                </c:pt>
                <c:pt idx="145">
                  <c:v>98.44718493024024</c:v>
                </c:pt>
                <c:pt idx="146">
                  <c:v>95.870723247890311</c:v>
                </c:pt>
                <c:pt idx="147">
                  <c:v>95.712804213657677</c:v>
                </c:pt>
                <c:pt idx="148">
                  <c:v>93.494055086735742</c:v>
                </c:pt>
                <c:pt idx="149">
                  <c:v>93.378110319815988</c:v>
                </c:pt>
                <c:pt idx="150">
                  <c:v>95.175453767772538</c:v>
                </c:pt>
                <c:pt idx="151">
                  <c:v>92.982481231316129</c:v>
                </c:pt>
                <c:pt idx="152">
                  <c:v>93.006262214777863</c:v>
                </c:pt>
                <c:pt idx="153">
                  <c:v>93.454774888877949</c:v>
                </c:pt>
                <c:pt idx="154">
                  <c:v>95.271276164070827</c:v>
                </c:pt>
                <c:pt idx="155">
                  <c:v>92.600023149041249</c:v>
                </c:pt>
                <c:pt idx="156">
                  <c:v>91.871526812310506</c:v>
                </c:pt>
                <c:pt idx="157">
                  <c:v>88.865311161696056</c:v>
                </c:pt>
                <c:pt idx="158">
                  <c:v>89.045481214020867</c:v>
                </c:pt>
                <c:pt idx="159">
                  <c:v>88.225353255699787</c:v>
                </c:pt>
                <c:pt idx="160">
                  <c:v>87.79849291759075</c:v>
                </c:pt>
                <c:pt idx="161">
                  <c:v>89.846451345105649</c:v>
                </c:pt>
                <c:pt idx="162">
                  <c:v>89.601191244340797</c:v>
                </c:pt>
                <c:pt idx="163">
                  <c:v>91.359553835490146</c:v>
                </c:pt>
                <c:pt idx="164">
                  <c:v>88.640206691669405</c:v>
                </c:pt>
                <c:pt idx="165">
                  <c:v>88.190995555118008</c:v>
                </c:pt>
                <c:pt idx="166">
                  <c:v>88.335976403942794</c:v>
                </c:pt>
                <c:pt idx="167">
                  <c:v>89.87721695308062</c:v>
                </c:pt>
                <c:pt idx="168">
                  <c:v>89.152379229190132</c:v>
                </c:pt>
                <c:pt idx="169">
                  <c:v>89.805275320594262</c:v>
                </c:pt>
                <c:pt idx="170">
                  <c:v>91.264529681993395</c:v>
                </c:pt>
                <c:pt idx="171">
                  <c:v>93.214370765155635</c:v>
                </c:pt>
                <c:pt idx="172">
                  <c:v>93.618747264355406</c:v>
                </c:pt>
                <c:pt idx="173">
                  <c:v>92.829418174126019</c:v>
                </c:pt>
                <c:pt idx="174">
                  <c:v>92.144858451595226</c:v>
                </c:pt>
                <c:pt idx="175">
                  <c:v>93.594833240426738</c:v>
                </c:pt>
                <c:pt idx="176">
                  <c:v>92.432026299439514</c:v>
                </c:pt>
                <c:pt idx="177">
                  <c:v>92.790004935801335</c:v>
                </c:pt>
                <c:pt idx="178">
                  <c:v>93.305436964761569</c:v>
                </c:pt>
                <c:pt idx="179">
                  <c:v>92.572583552739246</c:v>
                </c:pt>
                <c:pt idx="180">
                  <c:v>90.528948940399218</c:v>
                </c:pt>
                <c:pt idx="181">
                  <c:v>87.863050804163095</c:v>
                </c:pt>
                <c:pt idx="182">
                  <c:v>84.648493782353782</c:v>
                </c:pt>
                <c:pt idx="183">
                  <c:v>84.011096905345696</c:v>
                </c:pt>
                <c:pt idx="184">
                  <c:v>85.035175899453336</c:v>
                </c:pt>
                <c:pt idx="185">
                  <c:v>82.835584599767714</c:v>
                </c:pt>
                <c:pt idx="186">
                  <c:v>82.677100143550675</c:v>
                </c:pt>
                <c:pt idx="187">
                  <c:v>82.983824940032008</c:v>
                </c:pt>
                <c:pt idx="188">
                  <c:v>84.592317445197324</c:v>
                </c:pt>
                <c:pt idx="189">
                  <c:v>84.389397473029376</c:v>
                </c:pt>
                <c:pt idx="190">
                  <c:v>84.781800330206437</c:v>
                </c:pt>
                <c:pt idx="191">
                  <c:v>87.124077530662518</c:v>
                </c:pt>
                <c:pt idx="192">
                  <c:v>87.24783842501374</c:v>
                </c:pt>
                <c:pt idx="193">
                  <c:v>85.952656219442275</c:v>
                </c:pt>
                <c:pt idx="194">
                  <c:v>85.626540774907511</c:v>
                </c:pt>
                <c:pt idx="195">
                  <c:v>84.686410315425647</c:v>
                </c:pt>
                <c:pt idx="196">
                  <c:v>85.144269082326772</c:v>
                </c:pt>
                <c:pt idx="197">
                  <c:v>85.407522906242392</c:v>
                </c:pt>
                <c:pt idx="198">
                  <c:v>84.944808162298742</c:v>
                </c:pt>
                <c:pt idx="199">
                  <c:v>85.185777708005446</c:v>
                </c:pt>
                <c:pt idx="200">
                  <c:v>86.543854794312793</c:v>
                </c:pt>
                <c:pt idx="201">
                  <c:v>86.59667185967956</c:v>
                </c:pt>
                <c:pt idx="202">
                  <c:v>85.556095847674001</c:v>
                </c:pt>
                <c:pt idx="203">
                  <c:v>84.952491249263289</c:v>
                </c:pt>
                <c:pt idx="204">
                  <c:v>84.63625405939726</c:v>
                </c:pt>
                <c:pt idx="205">
                  <c:v>83.845927165665984</c:v>
                </c:pt>
                <c:pt idx="206">
                  <c:v>85.433099936007551</c:v>
                </c:pt>
                <c:pt idx="207">
                  <c:v>85.401270004297217</c:v>
                </c:pt>
                <c:pt idx="208">
                  <c:v>87.418762164887681</c:v>
                </c:pt>
                <c:pt idx="209">
                  <c:v>87.937486945404189</c:v>
                </c:pt>
                <c:pt idx="210">
                  <c:v>88.599529568908991</c:v>
                </c:pt>
                <c:pt idx="211">
                  <c:v>88.166549369321672</c:v>
                </c:pt>
                <c:pt idx="212">
                  <c:v>88.179953196363741</c:v>
                </c:pt>
                <c:pt idx="213">
                  <c:v>87.290910276178707</c:v>
                </c:pt>
                <c:pt idx="214">
                  <c:v>88.973639361884722</c:v>
                </c:pt>
                <c:pt idx="215">
                  <c:v>90.128962776607764</c:v>
                </c:pt>
                <c:pt idx="216">
                  <c:v>91.344420482378126</c:v>
                </c:pt>
                <c:pt idx="217">
                  <c:v>91.440741780427359</c:v>
                </c:pt>
                <c:pt idx="218">
                  <c:v>90.743576473656006</c:v>
                </c:pt>
                <c:pt idx="219">
                  <c:v>91.63977031893792</c:v>
                </c:pt>
                <c:pt idx="220">
                  <c:v>91.852801366591692</c:v>
                </c:pt>
                <c:pt idx="221">
                  <c:v>91.533836847153808</c:v>
                </c:pt>
                <c:pt idx="222">
                  <c:v>91.755449004923832</c:v>
                </c:pt>
                <c:pt idx="223">
                  <c:v>91.253254502421996</c:v>
                </c:pt>
                <c:pt idx="224">
                  <c:v>93.240446696671725</c:v>
                </c:pt>
                <c:pt idx="225">
                  <c:v>93.2024636433664</c:v>
                </c:pt>
                <c:pt idx="226">
                  <c:v>94.27623325186822</c:v>
                </c:pt>
                <c:pt idx="227">
                  <c:v>94.54121660185379</c:v>
                </c:pt>
                <c:pt idx="228">
                  <c:v>94.605741228309427</c:v>
                </c:pt>
                <c:pt idx="229">
                  <c:v>93.889085493134445</c:v>
                </c:pt>
                <c:pt idx="230">
                  <c:v>94.006859566474347</c:v>
                </c:pt>
                <c:pt idx="231">
                  <c:v>92.719393707984167</c:v>
                </c:pt>
                <c:pt idx="232">
                  <c:v>91.002938863914238</c:v>
                </c:pt>
                <c:pt idx="233">
                  <c:v>90.811892753418817</c:v>
                </c:pt>
                <c:pt idx="234">
                  <c:v>90.999912193291848</c:v>
                </c:pt>
                <c:pt idx="235">
                  <c:v>92.079967963855566</c:v>
                </c:pt>
                <c:pt idx="236">
                  <c:v>89.62327596184933</c:v>
                </c:pt>
                <c:pt idx="237">
                  <c:v>88.764133886604284</c:v>
                </c:pt>
                <c:pt idx="238">
                  <c:v>87.985414773611694</c:v>
                </c:pt>
                <c:pt idx="239">
                  <c:v>87.385003146407044</c:v>
                </c:pt>
                <c:pt idx="240">
                  <c:v>86.817385994297894</c:v>
                </c:pt>
                <c:pt idx="241">
                  <c:v>86.649588705396525</c:v>
                </c:pt>
                <c:pt idx="242">
                  <c:v>86.366578372143465</c:v>
                </c:pt>
                <c:pt idx="243">
                  <c:v>85.976403942787272</c:v>
                </c:pt>
                <c:pt idx="244">
                  <c:v>86.945370923473803</c:v>
                </c:pt>
                <c:pt idx="245">
                  <c:v>87.679288659231474</c:v>
                </c:pt>
                <c:pt idx="246">
                  <c:v>89.233400873543715</c:v>
                </c:pt>
                <c:pt idx="247">
                  <c:v>90.434523469003565</c:v>
                </c:pt>
                <c:pt idx="248">
                  <c:v>87.124875773464012</c:v>
                </c:pt>
                <c:pt idx="249">
                  <c:v>87.069697239809429</c:v>
                </c:pt>
                <c:pt idx="250">
                  <c:v>86.210056262813467</c:v>
                </c:pt>
                <c:pt idx="251">
                  <c:v>85.455018352932413</c:v>
                </c:pt>
                <c:pt idx="252">
                  <c:v>85.829360966725261</c:v>
                </c:pt>
                <c:pt idx="253">
                  <c:v>84.947103110353083</c:v>
                </c:pt>
                <c:pt idx="254">
                  <c:v>83.702110420926729</c:v>
                </c:pt>
                <c:pt idx="255">
                  <c:v>82.796404182260133</c:v>
                </c:pt>
                <c:pt idx="256">
                  <c:v>81.104927685854207</c:v>
                </c:pt>
                <c:pt idx="257">
                  <c:v>80.104962276375602</c:v>
                </c:pt>
                <c:pt idx="258">
                  <c:v>79.953262883971433</c:v>
                </c:pt>
                <c:pt idx="259">
                  <c:v>81.114007697721419</c:v>
                </c:pt>
                <c:pt idx="260">
                  <c:v>79.868083725026651</c:v>
                </c:pt>
                <c:pt idx="261">
                  <c:v>79.114010358530763</c:v>
                </c:pt>
                <c:pt idx="262">
                  <c:v>80.819023722445664</c:v>
                </c:pt>
                <c:pt idx="263">
                  <c:v>83.540133652453079</c:v>
                </c:pt>
                <c:pt idx="264">
                  <c:v>83.152786333018909</c:v>
                </c:pt>
                <c:pt idx="265">
                  <c:v>82.43257176535387</c:v>
                </c:pt>
                <c:pt idx="266">
                  <c:v>80.413715939977465</c:v>
                </c:pt>
                <c:pt idx="267">
                  <c:v>79.678401279317129</c:v>
                </c:pt>
                <c:pt idx="268">
                  <c:v>79.03561626339885</c:v>
                </c:pt>
                <c:pt idx="269">
                  <c:v>78.749612519640095</c:v>
                </c:pt>
                <c:pt idx="270">
                  <c:v>80.21305765574715</c:v>
                </c:pt>
                <c:pt idx="271">
                  <c:v>79.047490125071349</c:v>
                </c:pt>
                <c:pt idx="272">
                  <c:v>80.883249007850722</c:v>
                </c:pt>
                <c:pt idx="273">
                  <c:v>81.748743765391112</c:v>
                </c:pt>
                <c:pt idx="274">
                  <c:v>81.131502519121241</c:v>
                </c:pt>
                <c:pt idx="275">
                  <c:v>80.797404646571351</c:v>
                </c:pt>
                <c:pt idx="276">
                  <c:v>81.900476417912031</c:v>
                </c:pt>
                <c:pt idx="277">
                  <c:v>82.91953313439349</c:v>
                </c:pt>
                <c:pt idx="278">
                  <c:v>84.398776825947138</c:v>
                </c:pt>
                <c:pt idx="279">
                  <c:v>84.33684648859645</c:v>
                </c:pt>
                <c:pt idx="280">
                  <c:v>83.934798197567758</c:v>
                </c:pt>
                <c:pt idx="281">
                  <c:v>85.180622389912344</c:v>
                </c:pt>
                <c:pt idx="282">
                  <c:v>84.737331554138834</c:v>
                </c:pt>
              </c:numCache>
            </c:numRef>
          </c:val>
          <c:smooth val="0"/>
          <c:extLst>
            <c:ext xmlns:c16="http://schemas.microsoft.com/office/drawing/2014/chart" uri="{C3380CC4-5D6E-409C-BE32-E72D297353CC}">
              <c16:uniqueId val="{00000002-5ED9-4E27-91A0-262418DC58B4}"/>
            </c:ext>
          </c:extLst>
        </c:ser>
        <c:ser>
          <c:idx val="3"/>
          <c:order val="3"/>
          <c:tx>
            <c:strRef>
              <c:f>'MSCI Chart'!$K$4</c:f>
              <c:strCache>
                <c:ptCount val="1"/>
                <c:pt idx="0">
                  <c:v>MSCI Emerging Markets</c:v>
                </c:pt>
              </c:strCache>
            </c:strRef>
          </c:tx>
          <c:spPr>
            <a:ln w="28575" cap="rnd">
              <a:solidFill>
                <a:schemeClr val="accent6">
                  <a:lumMod val="60000"/>
                </a:schemeClr>
              </a:solidFill>
              <a:round/>
            </a:ln>
            <a:effectLst/>
          </c:spPr>
          <c:marker>
            <c:symbol val="none"/>
          </c:marker>
          <c:cat>
            <c:numRef>
              <c:f>'MSCI Chart'!$G$5:$G$287</c:f>
              <c:numCache>
                <c:formatCode>m/d/yyyy</c:formatCode>
                <c:ptCount val="283"/>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'MSCI Chart'!$K$5:$K$287</c:f>
              <c:numCache>
                <c:formatCode>0</c:formatCode>
                <c:ptCount val="283"/>
                <c:pt idx="1">
                  <c:v>99.481604376995563</c:v>
                </c:pt>
                <c:pt idx="2">
                  <c:v>98.668658531622057</c:v>
                </c:pt>
                <c:pt idx="3">
                  <c:v>98.676479155244962</c:v>
                </c:pt>
                <c:pt idx="4">
                  <c:v>97.92793375133769</c:v>
                </c:pt>
                <c:pt idx="5">
                  <c:v>100.01460381758156</c:v>
                </c:pt>
                <c:pt idx="6">
                  <c:v>100.31482000196313</c:v>
                </c:pt>
                <c:pt idx="7">
                  <c:v>101.00207725339698</c:v>
                </c:pt>
                <c:pt idx="8">
                  <c:v>100.04245481395296</c:v>
                </c:pt>
                <c:pt idx="9">
                  <c:v>100.5691498742715</c:v>
                </c:pt>
                <c:pt idx="10">
                  <c:v>101.08307656949145</c:v>
                </c:pt>
                <c:pt idx="11">
                  <c:v>102.43995476806664</c:v>
                </c:pt>
                <c:pt idx="12">
                  <c:v>102.38768427344411</c:v>
                </c:pt>
                <c:pt idx="13">
                  <c:v>103.30932082671973</c:v>
                </c:pt>
                <c:pt idx="14">
                  <c:v>103.83306320260921</c:v>
                </c:pt>
                <c:pt idx="15">
                  <c:v>103.18451005788059</c:v>
                </c:pt>
                <c:pt idx="16">
                  <c:v>103.19552277277818</c:v>
                </c:pt>
                <c:pt idx="17">
                  <c:v>103.52422837178608</c:v>
                </c:pt>
                <c:pt idx="18">
                  <c:v>103.42854543582818</c:v>
                </c:pt>
                <c:pt idx="19">
                  <c:v>102.37715037223774</c:v>
                </c:pt>
                <c:pt idx="20">
                  <c:v>101.83313821675416</c:v>
                </c:pt>
                <c:pt idx="21">
                  <c:v>100.93025519971717</c:v>
                </c:pt>
                <c:pt idx="22">
                  <c:v>100.91277849998843</c:v>
                </c:pt>
                <c:pt idx="23">
                  <c:v>100.86657297878774</c:v>
                </c:pt>
                <c:pt idx="24">
                  <c:v>100.74710896283369</c:v>
                </c:pt>
                <c:pt idx="25">
                  <c:v>101.22528423577744</c:v>
                </c:pt>
                <c:pt idx="26">
                  <c:v>100.87527142751121</c:v>
                </c:pt>
                <c:pt idx="27">
                  <c:v>101.25497068463176</c:v>
                </c:pt>
                <c:pt idx="28">
                  <c:v>101.58471371330391</c:v>
                </c:pt>
                <c:pt idx="29">
                  <c:v>101.69922998778227</c:v>
                </c:pt>
                <c:pt idx="30">
                  <c:v>102.25840457682047</c:v>
                </c:pt>
                <c:pt idx="31">
                  <c:v>102.58415749139931</c:v>
                </c:pt>
                <c:pt idx="32">
                  <c:v>102.69077333997289</c:v>
                </c:pt>
                <c:pt idx="33">
                  <c:v>102.98867525818034</c:v>
                </c:pt>
                <c:pt idx="34">
                  <c:v>102.69516246547552</c:v>
                </c:pt>
                <c:pt idx="35">
                  <c:v>101.65773280121171</c:v>
                </c:pt>
                <c:pt idx="36">
                  <c:v>101.28681179509647</c:v>
                </c:pt>
                <c:pt idx="37">
                  <c:v>100.67512730459013</c:v>
                </c:pt>
                <c:pt idx="38">
                  <c:v>100.18298663231977</c:v>
                </c:pt>
                <c:pt idx="39">
                  <c:v>100.00438912550267</c:v>
                </c:pt>
                <c:pt idx="40">
                  <c:v>100.12696543044952</c:v>
                </c:pt>
                <c:pt idx="41">
                  <c:v>97.608724623871908</c:v>
                </c:pt>
                <c:pt idx="42">
                  <c:v>97.277944165535473</c:v>
                </c:pt>
                <c:pt idx="43">
                  <c:v>96.753882580518507</c:v>
                </c:pt>
                <c:pt idx="44">
                  <c:v>97.902237416576682</c:v>
                </c:pt>
                <c:pt idx="45">
                  <c:v>98.651102029611437</c:v>
                </c:pt>
                <c:pt idx="46">
                  <c:v>97.729385674053972</c:v>
                </c:pt>
                <c:pt idx="47">
                  <c:v>96.876618490029102</c:v>
                </c:pt>
                <c:pt idx="48">
                  <c:v>98.600507382908106</c:v>
                </c:pt>
                <c:pt idx="49">
                  <c:v>99.03542981908025</c:v>
                </c:pt>
                <c:pt idx="50">
                  <c:v>99.570344514431042</c:v>
                </c:pt>
                <c:pt idx="51">
                  <c:v>98.837919171460797</c:v>
                </c:pt>
                <c:pt idx="52">
                  <c:v>98.205246680823592</c:v>
                </c:pt>
                <c:pt idx="53">
                  <c:v>97.526368668985725</c:v>
                </c:pt>
                <c:pt idx="54">
                  <c:v>96.919552117673263</c:v>
                </c:pt>
                <c:pt idx="55">
                  <c:v>97.669055148962926</c:v>
                </c:pt>
                <c:pt idx="56">
                  <c:v>97.063196225032868</c:v>
                </c:pt>
                <c:pt idx="57">
                  <c:v>94.971418812749548</c:v>
                </c:pt>
                <c:pt idx="58">
                  <c:v>96.054814591368427</c:v>
                </c:pt>
                <c:pt idx="59">
                  <c:v>96.551025180013994</c:v>
                </c:pt>
                <c:pt idx="60">
                  <c:v>97.326463952910274</c:v>
                </c:pt>
                <c:pt idx="61">
                  <c:v>97.402595329810865</c:v>
                </c:pt>
                <c:pt idx="62">
                  <c:v>97.498836881741795</c:v>
                </c:pt>
                <c:pt idx="63">
                  <c:v>97.926656914827831</c:v>
                </c:pt>
                <c:pt idx="64">
                  <c:v>97.193912362730089</c:v>
                </c:pt>
                <c:pt idx="65">
                  <c:v>97.578000745353322</c:v>
                </c:pt>
                <c:pt idx="66">
                  <c:v>98.317049677718487</c:v>
                </c:pt>
                <c:pt idx="67">
                  <c:v>98.436274286826958</c:v>
                </c:pt>
                <c:pt idx="68">
                  <c:v>98.551668386405851</c:v>
                </c:pt>
                <c:pt idx="69">
                  <c:v>97.577122920252791</c:v>
                </c:pt>
                <c:pt idx="70">
                  <c:v>97.125122795761214</c:v>
                </c:pt>
                <c:pt idx="71">
                  <c:v>97.845737401015256</c:v>
                </c:pt>
                <c:pt idx="72">
                  <c:v>98.337798271003763</c:v>
                </c:pt>
                <c:pt idx="73">
                  <c:v>99.197588055832867</c:v>
                </c:pt>
                <c:pt idx="74">
                  <c:v>101.13654409834194</c:v>
                </c:pt>
                <c:pt idx="75">
                  <c:v>100.81422268188336</c:v>
                </c:pt>
                <c:pt idx="76">
                  <c:v>100.34841676262891</c:v>
                </c:pt>
                <c:pt idx="77">
                  <c:v>100.10390257099012</c:v>
                </c:pt>
                <c:pt idx="78">
                  <c:v>99.08059791061666</c:v>
                </c:pt>
                <c:pt idx="79">
                  <c:v>98.941263126477835</c:v>
                </c:pt>
                <c:pt idx="80">
                  <c:v>100.21107703553676</c:v>
                </c:pt>
                <c:pt idx="81">
                  <c:v>99.298537942393921</c:v>
                </c:pt>
                <c:pt idx="82">
                  <c:v>97.531316410461443</c:v>
                </c:pt>
                <c:pt idx="83">
                  <c:v>96.596751887523482</c:v>
                </c:pt>
                <c:pt idx="84">
                  <c:v>96.676234960262448</c:v>
                </c:pt>
                <c:pt idx="85">
                  <c:v>95.129187923999496</c:v>
                </c:pt>
                <c:pt idx="86">
                  <c:v>95.055291010991169</c:v>
                </c:pt>
                <c:pt idx="87">
                  <c:v>96.419670624061823</c:v>
                </c:pt>
                <c:pt idx="88">
                  <c:v>96.880448999558695</c:v>
                </c:pt>
                <c:pt idx="89">
                  <c:v>96.818522428830335</c:v>
                </c:pt>
                <c:pt idx="90">
                  <c:v>96.582307674505643</c:v>
                </c:pt>
                <c:pt idx="91">
                  <c:v>97.446566387119276</c:v>
                </c:pt>
                <c:pt idx="92">
                  <c:v>97.305236545933795</c:v>
                </c:pt>
                <c:pt idx="93">
                  <c:v>97.343222432102223</c:v>
                </c:pt>
                <c:pt idx="94">
                  <c:v>98.93807103520318</c:v>
                </c:pt>
                <c:pt idx="95">
                  <c:v>99.839996424857773</c:v>
                </c:pt>
                <c:pt idx="96">
                  <c:v>98.995289271301431</c:v>
                </c:pt>
                <c:pt idx="97">
                  <c:v>97.391981626322618</c:v>
                </c:pt>
                <c:pt idx="98">
                  <c:v>98.081074330239389</c:v>
                </c:pt>
                <c:pt idx="99">
                  <c:v>99.289041470851828</c:v>
                </c:pt>
                <c:pt idx="100">
                  <c:v>99.187931979727026</c:v>
                </c:pt>
                <c:pt idx="101">
                  <c:v>98.298375943761727</c:v>
                </c:pt>
                <c:pt idx="102">
                  <c:v>97.315690644858293</c:v>
                </c:pt>
                <c:pt idx="103">
                  <c:v>96.29182736851179</c:v>
                </c:pt>
                <c:pt idx="104">
                  <c:v>96.309942486495459</c:v>
                </c:pt>
                <c:pt idx="105">
                  <c:v>92.160702643131387</c:v>
                </c:pt>
                <c:pt idx="106">
                  <c:v>93.527316720094305</c:v>
                </c:pt>
                <c:pt idx="107">
                  <c:v>93.473210772988836</c:v>
                </c:pt>
                <c:pt idx="108">
                  <c:v>93.881718653863203</c:v>
                </c:pt>
                <c:pt idx="109">
                  <c:v>93.241544748730547</c:v>
                </c:pt>
                <c:pt idx="110">
                  <c:v>93.57280402075817</c:v>
                </c:pt>
                <c:pt idx="111">
                  <c:v>91.366191124869019</c:v>
                </c:pt>
                <c:pt idx="112">
                  <c:v>88.365066710717528</c:v>
                </c:pt>
                <c:pt idx="113">
                  <c:v>87.467051632874387</c:v>
                </c:pt>
                <c:pt idx="114">
                  <c:v>87.0381941701241</c:v>
                </c:pt>
                <c:pt idx="115">
                  <c:v>88.001088503124663</c:v>
                </c:pt>
                <c:pt idx="116">
                  <c:v>86.638384737973198</c:v>
                </c:pt>
                <c:pt idx="117">
                  <c:v>84.192285194202839</c:v>
                </c:pt>
                <c:pt idx="118">
                  <c:v>81.938588952012495</c:v>
                </c:pt>
                <c:pt idx="119">
                  <c:v>86.266266697629959</c:v>
                </c:pt>
                <c:pt idx="120">
                  <c:v>89.453011219402811</c:v>
                </c:pt>
                <c:pt idx="121">
                  <c:v>89.616526094947162</c:v>
                </c:pt>
                <c:pt idx="122">
                  <c:v>89.000612083501906</c:v>
                </c:pt>
                <c:pt idx="123">
                  <c:v>90.289019924235731</c:v>
                </c:pt>
                <c:pt idx="124">
                  <c:v>91.032218575257943</c:v>
                </c:pt>
                <c:pt idx="125">
                  <c:v>90.731124565775843</c:v>
                </c:pt>
                <c:pt idx="126">
                  <c:v>89.77828532029045</c:v>
                </c:pt>
                <c:pt idx="127">
                  <c:v>89.76280367760836</c:v>
                </c:pt>
                <c:pt idx="128">
                  <c:v>90.691143622560759</c:v>
                </c:pt>
                <c:pt idx="129">
                  <c:v>91.717001955953933</c:v>
                </c:pt>
                <c:pt idx="130">
                  <c:v>91.117208005445718</c:v>
                </c:pt>
                <c:pt idx="131">
                  <c:v>91.441285072105345</c:v>
                </c:pt>
                <c:pt idx="132">
                  <c:v>92.701921718749631</c:v>
                </c:pt>
                <c:pt idx="133">
                  <c:v>92.311449153577101</c:v>
                </c:pt>
                <c:pt idx="134">
                  <c:v>91.174186834698361</c:v>
                </c:pt>
                <c:pt idx="135">
                  <c:v>89.862237320813946</c:v>
                </c:pt>
                <c:pt idx="136">
                  <c:v>90.011228181058627</c:v>
                </c:pt>
                <c:pt idx="137">
                  <c:v>88.721304096969348</c:v>
                </c:pt>
                <c:pt idx="138">
                  <c:v>88.612693191349109</c:v>
                </c:pt>
                <c:pt idx="139">
                  <c:v>89.323970929624764</c:v>
                </c:pt>
                <c:pt idx="140">
                  <c:v>89.168196875421458</c:v>
                </c:pt>
                <c:pt idx="141">
                  <c:v>88.811879686887764</c:v>
                </c:pt>
                <c:pt idx="142">
                  <c:v>88.315429691396602</c:v>
                </c:pt>
                <c:pt idx="143">
                  <c:v>87.463460530190389</c:v>
                </c:pt>
                <c:pt idx="144">
                  <c:v>87.433694279054208</c:v>
                </c:pt>
                <c:pt idx="145">
                  <c:v>86.739175019970517</c:v>
                </c:pt>
                <c:pt idx="146">
                  <c:v>85.835174770987393</c:v>
                </c:pt>
                <c:pt idx="147">
                  <c:v>83.476618330424529</c:v>
                </c:pt>
                <c:pt idx="148">
                  <c:v>83.744035776959009</c:v>
                </c:pt>
                <c:pt idx="149">
                  <c:v>83.293152884413573</c:v>
                </c:pt>
                <c:pt idx="150">
                  <c:v>84.097001269654299</c:v>
                </c:pt>
                <c:pt idx="151">
                  <c:v>85.882417721852349</c:v>
                </c:pt>
                <c:pt idx="152">
                  <c:v>85.593054647804607</c:v>
                </c:pt>
                <c:pt idx="153">
                  <c:v>85.327632258316797</c:v>
                </c:pt>
                <c:pt idx="154">
                  <c:v>84.896779738519839</c:v>
                </c:pt>
                <c:pt idx="155">
                  <c:v>84.488431462209235</c:v>
                </c:pt>
                <c:pt idx="156">
                  <c:v>82.316213349804528</c:v>
                </c:pt>
                <c:pt idx="157">
                  <c:v>80.974018771092744</c:v>
                </c:pt>
                <c:pt idx="158">
                  <c:v>80.378294736959717</c:v>
                </c:pt>
                <c:pt idx="159">
                  <c:v>80.697503864425499</c:v>
                </c:pt>
                <c:pt idx="160">
                  <c:v>78.830210271032485</c:v>
                </c:pt>
                <c:pt idx="161">
                  <c:v>80.162908378202175</c:v>
                </c:pt>
                <c:pt idx="162">
                  <c:v>80.401118189573523</c:v>
                </c:pt>
                <c:pt idx="163">
                  <c:v>82.262267007262807</c:v>
                </c:pt>
                <c:pt idx="164">
                  <c:v>82.450520590185747</c:v>
                </c:pt>
                <c:pt idx="165">
                  <c:v>80.990218634311631</c:v>
                </c:pt>
                <c:pt idx="166">
                  <c:v>82.619781230024486</c:v>
                </c:pt>
                <c:pt idx="167">
                  <c:v>82.556099009095078</c:v>
                </c:pt>
                <c:pt idx="168">
                  <c:v>81.158122635358637</c:v>
                </c:pt>
                <c:pt idx="169">
                  <c:v>81.365927777338882</c:v>
                </c:pt>
                <c:pt idx="170">
                  <c:v>81.634542258101334</c:v>
                </c:pt>
                <c:pt idx="171">
                  <c:v>83.247346374622239</c:v>
                </c:pt>
                <c:pt idx="172">
                  <c:v>84.996692195416628</c:v>
                </c:pt>
                <c:pt idx="173">
                  <c:v>86.000205889887212</c:v>
                </c:pt>
                <c:pt idx="174">
                  <c:v>85.21742530705923</c:v>
                </c:pt>
                <c:pt idx="175">
                  <c:v>84.70525426204037</c:v>
                </c:pt>
                <c:pt idx="176">
                  <c:v>84.649552269297587</c:v>
                </c:pt>
                <c:pt idx="177">
                  <c:v>85.49481803882702</c:v>
                </c:pt>
                <c:pt idx="178">
                  <c:v>84.671737303656457</c:v>
                </c:pt>
                <c:pt idx="179">
                  <c:v>85.686822328997678</c:v>
                </c:pt>
                <c:pt idx="180">
                  <c:v>85.160845489215902</c:v>
                </c:pt>
                <c:pt idx="181">
                  <c:v>84.162518943066658</c:v>
                </c:pt>
                <c:pt idx="182">
                  <c:v>81.115428414560085</c:v>
                </c:pt>
                <c:pt idx="183">
                  <c:v>81.228029434273637</c:v>
                </c:pt>
                <c:pt idx="184">
                  <c:v>81.405988522835827</c:v>
                </c:pt>
                <c:pt idx="185">
                  <c:v>80.44963797694831</c:v>
                </c:pt>
                <c:pt idx="186">
                  <c:v>80.172005838334954</c:v>
                </c:pt>
                <c:pt idx="187">
                  <c:v>79.835958429395333</c:v>
                </c:pt>
                <c:pt idx="188">
                  <c:v>81.157324612539966</c:v>
                </c:pt>
                <c:pt idx="189">
                  <c:v>79.290589635120028</c:v>
                </c:pt>
                <c:pt idx="190">
                  <c:v>79.430084023822573</c:v>
                </c:pt>
                <c:pt idx="191">
                  <c:v>80.694311773150844</c:v>
                </c:pt>
                <c:pt idx="192">
                  <c:v>82.000595325022729</c:v>
                </c:pt>
                <c:pt idx="193">
                  <c:v>82.202255691299243</c:v>
                </c:pt>
                <c:pt idx="194">
                  <c:v>80.855991196212258</c:v>
                </c:pt>
                <c:pt idx="195">
                  <c:v>79.855589790734484</c:v>
                </c:pt>
                <c:pt idx="196">
                  <c:v>79.230578319156464</c:v>
                </c:pt>
                <c:pt idx="197">
                  <c:v>79.227625634727389</c:v>
                </c:pt>
                <c:pt idx="198">
                  <c:v>79.121648204408757</c:v>
                </c:pt>
                <c:pt idx="199">
                  <c:v>78.287155742931319</c:v>
                </c:pt>
                <c:pt idx="200">
                  <c:v>79.350760555647327</c:v>
                </c:pt>
                <c:pt idx="201">
                  <c:v>79.768365896654458</c:v>
                </c:pt>
                <c:pt idx="202">
                  <c:v>78.297849248701425</c:v>
                </c:pt>
                <c:pt idx="203">
                  <c:v>77.193625074515381</c:v>
                </c:pt>
                <c:pt idx="204">
                  <c:v>77.444762855549087</c:v>
                </c:pt>
                <c:pt idx="205">
                  <c:v>77.045272632525652</c:v>
                </c:pt>
                <c:pt idx="206">
                  <c:v>76.758144022370175</c:v>
                </c:pt>
                <c:pt idx="207">
                  <c:v>78.244461522132767</c:v>
                </c:pt>
                <c:pt idx="208">
                  <c:v>78.201448092206746</c:v>
                </c:pt>
                <c:pt idx="209">
                  <c:v>78.730138209571962</c:v>
                </c:pt>
                <c:pt idx="210">
                  <c:v>79.059242819989194</c:v>
                </c:pt>
                <c:pt idx="211">
                  <c:v>79.033945496637529</c:v>
                </c:pt>
                <c:pt idx="212">
                  <c:v>78.770917175605732</c:v>
                </c:pt>
                <c:pt idx="213">
                  <c:v>78.998194074361365</c:v>
                </c:pt>
                <c:pt idx="214">
                  <c:v>78.995241389932303</c:v>
                </c:pt>
                <c:pt idx="215">
                  <c:v>79.611474610505013</c:v>
                </c:pt>
                <c:pt idx="216">
                  <c:v>79.306071277802133</c:v>
                </c:pt>
                <c:pt idx="217">
                  <c:v>79.406382746108235</c:v>
                </c:pt>
                <c:pt idx="218">
                  <c:v>78.551141691345521</c:v>
                </c:pt>
                <c:pt idx="219">
                  <c:v>78.669887486762789</c:v>
                </c:pt>
                <c:pt idx="220">
                  <c:v>79.370631323832072</c:v>
                </c:pt>
                <c:pt idx="221">
                  <c:v>80.03147401996813</c:v>
                </c:pt>
                <c:pt idx="222">
                  <c:v>79.945048148706761</c:v>
                </c:pt>
                <c:pt idx="223">
                  <c:v>79.937147722801996</c:v>
                </c:pt>
                <c:pt idx="224">
                  <c:v>79.579154686349099</c:v>
                </c:pt>
                <c:pt idx="225">
                  <c:v>80.942816078882956</c:v>
                </c:pt>
                <c:pt idx="226">
                  <c:v>81.145114863414406</c:v>
                </c:pt>
                <c:pt idx="227">
                  <c:v>80.999635303571864</c:v>
                </c:pt>
                <c:pt idx="228">
                  <c:v>80.937150116870455</c:v>
                </c:pt>
                <c:pt idx="229">
                  <c:v>81.046399440745603</c:v>
                </c:pt>
                <c:pt idx="230">
                  <c:v>80.567027133573859</c:v>
                </c:pt>
                <c:pt idx="231">
                  <c:v>79.918952802536438</c:v>
                </c:pt>
                <c:pt idx="232">
                  <c:v>79.155643976483873</c:v>
                </c:pt>
                <c:pt idx="233">
                  <c:v>78.967629800406513</c:v>
                </c:pt>
                <c:pt idx="234">
                  <c:v>78.61546233052988</c:v>
                </c:pt>
                <c:pt idx="235">
                  <c:v>80.07664211150454</c:v>
                </c:pt>
                <c:pt idx="236">
                  <c:v>80.321156303143326</c:v>
                </c:pt>
                <c:pt idx="237">
                  <c:v>79.136092417426582</c:v>
                </c:pt>
                <c:pt idx="238">
                  <c:v>79.224672950298341</c:v>
                </c:pt>
                <c:pt idx="239">
                  <c:v>79.332565635381783</c:v>
                </c:pt>
                <c:pt idx="240">
                  <c:v>77.898199421114242</c:v>
                </c:pt>
                <c:pt idx="241">
                  <c:v>77.569254415260758</c:v>
                </c:pt>
                <c:pt idx="242">
                  <c:v>77.232568588066215</c:v>
                </c:pt>
                <c:pt idx="243">
                  <c:v>77.028274746488108</c:v>
                </c:pt>
                <c:pt idx="244">
                  <c:v>76.331760430357747</c:v>
                </c:pt>
                <c:pt idx="245">
                  <c:v>76.388100841355453</c:v>
                </c:pt>
                <c:pt idx="246">
                  <c:v>77.431595479041121</c:v>
                </c:pt>
                <c:pt idx="247">
                  <c:v>78.130583665909342</c:v>
                </c:pt>
                <c:pt idx="248">
                  <c:v>78.199293430596356</c:v>
                </c:pt>
                <c:pt idx="249">
                  <c:v>76.813846015112958</c:v>
                </c:pt>
                <c:pt idx="250">
                  <c:v>76.496552142411971</c:v>
                </c:pt>
                <c:pt idx="251">
                  <c:v>75.342531344341253</c:v>
                </c:pt>
                <c:pt idx="252">
                  <c:v>74.897154809244611</c:v>
                </c:pt>
                <c:pt idx="253">
                  <c:v>75.506205824449353</c:v>
                </c:pt>
                <c:pt idx="254">
                  <c:v>74.382270486642298</c:v>
                </c:pt>
                <c:pt idx="255">
                  <c:v>73.626463075085169</c:v>
                </c:pt>
                <c:pt idx="256">
                  <c:v>72.287859599057384</c:v>
                </c:pt>
                <c:pt idx="257">
                  <c:v>70.910791423169968</c:v>
                </c:pt>
                <c:pt idx="258">
                  <c:v>71.17477737158417</c:v>
                </c:pt>
                <c:pt idx="259">
                  <c:v>69.894429561318887</c:v>
                </c:pt>
                <c:pt idx="260">
                  <c:v>69.69021552202264</c:v>
                </c:pt>
                <c:pt idx="261">
                  <c:v>69.889721226688749</c:v>
                </c:pt>
                <c:pt idx="262">
                  <c:v>69.918450048160679</c:v>
                </c:pt>
                <c:pt idx="263">
                  <c:v>71.31530918995098</c:v>
                </c:pt>
                <c:pt idx="264">
                  <c:v>72.581691600889641</c:v>
                </c:pt>
                <c:pt idx="265">
                  <c:v>72.665563799131277</c:v>
                </c:pt>
                <c:pt idx="266">
                  <c:v>71.641939929630354</c:v>
                </c:pt>
                <c:pt idx="267">
                  <c:v>70.60961761140598</c:v>
                </c:pt>
                <c:pt idx="268">
                  <c:v>69.001442027233324</c:v>
                </c:pt>
                <c:pt idx="269">
                  <c:v>69.056345997157436</c:v>
                </c:pt>
                <c:pt idx="270">
                  <c:v>68.193603527899285</c:v>
                </c:pt>
                <c:pt idx="271">
                  <c:v>68.895544399196552</c:v>
                </c:pt>
                <c:pt idx="272">
                  <c:v>69.090421571514412</c:v>
                </c:pt>
                <c:pt idx="273">
                  <c:v>70.152111129465638</c:v>
                </c:pt>
                <c:pt idx="274">
                  <c:v>69.101673693257581</c:v>
                </c:pt>
                <c:pt idx="275">
                  <c:v>69.009901069111166</c:v>
                </c:pt>
                <c:pt idx="276">
                  <c:v>69.03208610347005</c:v>
                </c:pt>
                <c:pt idx="277">
                  <c:v>67.254011461203717</c:v>
                </c:pt>
                <c:pt idx="278">
                  <c:v>67.39374525675187</c:v>
                </c:pt>
                <c:pt idx="279">
                  <c:v>67.976621123504415</c:v>
                </c:pt>
                <c:pt idx="280">
                  <c:v>68.587268184346456</c:v>
                </c:pt>
                <c:pt idx="281">
                  <c:v>67.479293302912708</c:v>
                </c:pt>
                <c:pt idx="282">
                  <c:v>67.685342794691877</c:v>
                </c:pt>
              </c:numCache>
            </c:numRef>
          </c:val>
          <c:smooth val="0"/>
          <c:extLst>
            <c:ext xmlns:c16="http://schemas.microsoft.com/office/drawing/2014/chart" uri="{C3380CC4-5D6E-409C-BE32-E72D297353CC}">
              <c16:uniqueId val="{00000003-5ED9-4E27-91A0-262418DC58B4}"/>
            </c:ext>
          </c:extLst>
        </c:ser>
        <c:dLbls>
          <c:showLegendKey val="0"/>
          <c:showVal val="0"/>
          <c:showCatName val="0"/>
          <c:showSerName val="0"/>
          <c:showPercent val="0"/>
          <c:showBubbleSize val="0"/>
        </c:dLbls>
        <c:smooth val="0"/>
        <c:axId val="199014712"/>
        <c:axId val="199613504"/>
      </c:lineChart>
      <c:dateAx>
        <c:axId val="199014712"/>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199613504"/>
        <c:crosses val="autoZero"/>
        <c:auto val="1"/>
        <c:lblOffset val="100"/>
        <c:baseTimeUnit val="days"/>
      </c:dateAx>
      <c:valAx>
        <c:axId val="199613504"/>
        <c:scaling>
          <c:orientation val="minMax"/>
          <c:max val="120"/>
          <c:min val="6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9014712"/>
        <c:crosses val="autoZero"/>
        <c:crossBetween val="between"/>
        <c:majorUnit val="20"/>
      </c:valAx>
      <c:spPr>
        <a:noFill/>
        <a:ln>
          <a:noFill/>
        </a:ln>
        <a:effectLst/>
      </c:spPr>
    </c:plotArea>
    <c:legend>
      <c:legendPos val="b"/>
      <c:layout>
        <c:manualLayout>
          <c:xMode val="edge"/>
          <c:yMode val="edge"/>
          <c:x val="4.808223972003501E-2"/>
          <c:y val="0.91093306319166245"/>
          <c:w val="0.89827996500437446"/>
          <c:h val="7.6883752104086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'Currency Chart'!$R$3</c:f>
              <c:strCache>
                <c:ptCount val="1"/>
                <c:pt idx="0">
                  <c:v>USD-INR</c:v>
                </c:pt>
              </c:strCache>
            </c:strRef>
          </c:tx>
          <c:spPr>
            <a:ln w="28575" cap="rnd">
              <a:solidFill>
                <a:schemeClr val="accent3"/>
              </a:solidFill>
              <a:round/>
            </a:ln>
            <a:effectLst/>
          </c:spPr>
          <c:marker>
            <c:symbol val="none"/>
          </c:marker>
          <c:cat>
            <c:numRef>
              <c:f>'Currency Chart'!$O$4:$O$287</c:f>
              <c:numCache>
                <c:formatCode>m/d/yyyy</c:formatCode>
                <c:ptCount val="284"/>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'Currency Chart'!$R$4:$R$287</c:f>
              <c:numCache>
                <c:formatCode>0</c:formatCode>
                <c:ptCount val="284"/>
                <c:pt idx="1">
                  <c:v>99.954829836578384</c:v>
                </c:pt>
                <c:pt idx="2">
                  <c:v>100.5447386872337</c:v>
                </c:pt>
                <c:pt idx="3">
                  <c:v>100.50698452079176</c:v>
                </c:pt>
                <c:pt idx="4">
                  <c:v>100.800927673804</c:v>
                </c:pt>
                <c:pt idx="5">
                  <c:v>100.86497492044657</c:v>
                </c:pt>
                <c:pt idx="6">
                  <c:v>101.27797853405964</c:v>
                </c:pt>
                <c:pt idx="7">
                  <c:v>101.64365460331157</c:v>
                </c:pt>
                <c:pt idx="8">
                  <c:v>101.75826546572462</c:v>
                </c:pt>
                <c:pt idx="9">
                  <c:v>101.51394207432176</c:v>
                </c:pt>
                <c:pt idx="10">
                  <c:v>101.09419664527263</c:v>
                </c:pt>
                <c:pt idx="11">
                  <c:v>101.1447602610431</c:v>
                </c:pt>
                <c:pt idx="12">
                  <c:v>101.38409470902326</c:v>
                </c:pt>
                <c:pt idx="13">
                  <c:v>101.26274203117416</c:v>
                </c:pt>
                <c:pt idx="14">
                  <c:v>100.8447494741384</c:v>
                </c:pt>
                <c:pt idx="15">
                  <c:v>100.9510004854107</c:v>
                </c:pt>
                <c:pt idx="16">
                  <c:v>101.11914136238607</c:v>
                </c:pt>
                <c:pt idx="17">
                  <c:v>101.15015371339193</c:v>
                </c:pt>
                <c:pt idx="18">
                  <c:v>101.04228466641496</c:v>
                </c:pt>
                <c:pt idx="19">
                  <c:v>101.21352677849089</c:v>
                </c:pt>
                <c:pt idx="20">
                  <c:v>100.8346367509843</c:v>
                </c:pt>
                <c:pt idx="21">
                  <c:v>101.01329486003989</c:v>
                </c:pt>
                <c:pt idx="22">
                  <c:v>100.90070654225769</c:v>
                </c:pt>
                <c:pt idx="23">
                  <c:v>100.70923898387356</c:v>
                </c:pt>
                <c:pt idx="24">
                  <c:v>100.38158675368103</c:v>
                </c:pt>
                <c:pt idx="25">
                  <c:v>100.5110296100534</c:v>
                </c:pt>
                <c:pt idx="26">
                  <c:v>100.01388813979828</c:v>
                </c:pt>
                <c:pt idx="27">
                  <c:v>99.649830106251017</c:v>
                </c:pt>
                <c:pt idx="28">
                  <c:v>100.00809017852328</c:v>
                </c:pt>
                <c:pt idx="29">
                  <c:v>100.31551696240764</c:v>
                </c:pt>
                <c:pt idx="30">
                  <c:v>100.17730974596839</c:v>
                </c:pt>
                <c:pt idx="31">
                  <c:v>100.24000862952376</c:v>
                </c:pt>
                <c:pt idx="32">
                  <c:v>100.28450461140174</c:v>
                </c:pt>
                <c:pt idx="33">
                  <c:v>100.38832856911708</c:v>
                </c:pt>
                <c:pt idx="34">
                  <c:v>100.0997788684537</c:v>
                </c:pt>
                <c:pt idx="35">
                  <c:v>99.994606547651145</c:v>
                </c:pt>
                <c:pt idx="36">
                  <c:v>100.22787336173884</c:v>
                </c:pt>
                <c:pt idx="37">
                  <c:v>100.35596785502399</c:v>
                </c:pt>
                <c:pt idx="38">
                  <c:v>100.35866458119844</c:v>
                </c:pt>
                <c:pt idx="39">
                  <c:v>100.59462812146056</c:v>
                </c:pt>
                <c:pt idx="40">
                  <c:v>100.41934092012296</c:v>
                </c:pt>
                <c:pt idx="41">
                  <c:v>101.18116606439781</c:v>
                </c:pt>
                <c:pt idx="42">
                  <c:v>101.17172752278734</c:v>
                </c:pt>
                <c:pt idx="43">
                  <c:v>101.24858421875842</c:v>
                </c:pt>
                <c:pt idx="44">
                  <c:v>101.13302950218434</c:v>
                </c:pt>
                <c:pt idx="45">
                  <c:v>101.08907286554123</c:v>
                </c:pt>
                <c:pt idx="46">
                  <c:v>101.42966938137101</c:v>
                </c:pt>
                <c:pt idx="47">
                  <c:v>101.65309314492205</c:v>
                </c:pt>
                <c:pt idx="48">
                  <c:v>101.65444150800928</c:v>
                </c:pt>
                <c:pt idx="49">
                  <c:v>101.60994552613127</c:v>
                </c:pt>
                <c:pt idx="50">
                  <c:v>101.91332722075398</c:v>
                </c:pt>
                <c:pt idx="51">
                  <c:v>102.0602987972601</c:v>
                </c:pt>
                <c:pt idx="52">
                  <c:v>102.15198748719057</c:v>
                </c:pt>
                <c:pt idx="53">
                  <c:v>102.52952915160995</c:v>
                </c:pt>
                <c:pt idx="54">
                  <c:v>102.93403807777359</c:v>
                </c:pt>
                <c:pt idx="55">
                  <c:v>102.68593926972656</c:v>
                </c:pt>
                <c:pt idx="56">
                  <c:v>102.45604336335687</c:v>
                </c:pt>
                <c:pt idx="57">
                  <c:v>102.09805296370207</c:v>
                </c:pt>
                <c:pt idx="58">
                  <c:v>102.0576020710857</c:v>
                </c:pt>
                <c:pt idx="59">
                  <c:v>101.72051129928266</c:v>
                </c:pt>
                <c:pt idx="60">
                  <c:v>101.15419880265357</c:v>
                </c:pt>
                <c:pt idx="61">
                  <c:v>101.09352246372903</c:v>
                </c:pt>
                <c:pt idx="62">
                  <c:v>101.07329701742086</c:v>
                </c:pt>
                <c:pt idx="63">
                  <c:v>100.72272261474571</c:v>
                </c:pt>
                <c:pt idx="64">
                  <c:v>100.53395178253601</c:v>
                </c:pt>
                <c:pt idx="65">
                  <c:v>100.31821368858206</c:v>
                </c:pt>
                <c:pt idx="66">
                  <c:v>100.40855401542528</c:v>
                </c:pt>
                <c:pt idx="67">
                  <c:v>100.28180788522734</c:v>
                </c:pt>
                <c:pt idx="68">
                  <c:v>100.4543983603905</c:v>
                </c:pt>
                <c:pt idx="69">
                  <c:v>100.1564101181166</c:v>
                </c:pt>
                <c:pt idx="70">
                  <c:v>100.29124642683782</c:v>
                </c:pt>
                <c:pt idx="71">
                  <c:v>100.1442748503317</c:v>
                </c:pt>
                <c:pt idx="72">
                  <c:v>99.805835715441447</c:v>
                </c:pt>
                <c:pt idx="73">
                  <c:v>99.496386386926261</c:v>
                </c:pt>
                <c:pt idx="74">
                  <c:v>99.476430613235536</c:v>
                </c:pt>
                <c:pt idx="75">
                  <c:v>99.718866296316264</c:v>
                </c:pt>
                <c:pt idx="76">
                  <c:v>99.982471279866232</c:v>
                </c:pt>
                <c:pt idx="77">
                  <c:v>100.0997788684537</c:v>
                </c:pt>
                <c:pt idx="78">
                  <c:v>100.53395178253601</c:v>
                </c:pt>
                <c:pt idx="79">
                  <c:v>100.35596785502399</c:v>
                </c:pt>
                <c:pt idx="80">
                  <c:v>100.38010355428509</c:v>
                </c:pt>
                <c:pt idx="81">
                  <c:v>100.29488700717329</c:v>
                </c:pt>
                <c:pt idx="82">
                  <c:v>100.60851626125884</c:v>
                </c:pt>
                <c:pt idx="83">
                  <c:v>100.81778221239415</c:v>
                </c:pt>
                <c:pt idx="84">
                  <c:v>100.95733779192059</c:v>
                </c:pt>
                <c:pt idx="85">
                  <c:v>101.38072380130521</c:v>
                </c:pt>
                <c:pt idx="86">
                  <c:v>101.17348039480072</c:v>
                </c:pt>
                <c:pt idx="87">
                  <c:v>100.4920176905237</c:v>
                </c:pt>
                <c:pt idx="88">
                  <c:v>100.75508332883881</c:v>
                </c:pt>
                <c:pt idx="89">
                  <c:v>100.85203063480934</c:v>
                </c:pt>
                <c:pt idx="90">
                  <c:v>100.64047246642576</c:v>
                </c:pt>
                <c:pt idx="91">
                  <c:v>100.64182082951297</c:v>
                </c:pt>
                <c:pt idx="92">
                  <c:v>100.62631465401005</c:v>
                </c:pt>
                <c:pt idx="93">
                  <c:v>100.70923898387356</c:v>
                </c:pt>
                <c:pt idx="94">
                  <c:v>100.82789493554824</c:v>
                </c:pt>
                <c:pt idx="95">
                  <c:v>101.22701040936303</c:v>
                </c:pt>
                <c:pt idx="96">
                  <c:v>101.55708969311254</c:v>
                </c:pt>
                <c:pt idx="97">
                  <c:v>102.01472412491235</c:v>
                </c:pt>
                <c:pt idx="98">
                  <c:v>101.32840731352137</c:v>
                </c:pt>
                <c:pt idx="99">
                  <c:v>101.15716520144544</c:v>
                </c:pt>
                <c:pt idx="100">
                  <c:v>101.26206784963054</c:v>
                </c:pt>
                <c:pt idx="101">
                  <c:v>100.68240655843806</c:v>
                </c:pt>
                <c:pt idx="102">
                  <c:v>100.44603850924976</c:v>
                </c:pt>
                <c:pt idx="103">
                  <c:v>100.61485356776873</c:v>
                </c:pt>
                <c:pt idx="104">
                  <c:v>100.62833719864084</c:v>
                </c:pt>
                <c:pt idx="105">
                  <c:v>101.93624939323659</c:v>
                </c:pt>
                <c:pt idx="106">
                  <c:v>101.20813332614208</c:v>
                </c:pt>
                <c:pt idx="107">
                  <c:v>101.7919745429049</c:v>
                </c:pt>
                <c:pt idx="108">
                  <c:v>102.14160509141902</c:v>
                </c:pt>
                <c:pt idx="109">
                  <c:v>101.95108138719596</c:v>
                </c:pt>
                <c:pt idx="110">
                  <c:v>102.39873793215037</c:v>
                </c:pt>
                <c:pt idx="111">
                  <c:v>103.02842349387842</c:v>
                </c:pt>
                <c:pt idx="112">
                  <c:v>103.7700231918451</c:v>
                </c:pt>
                <c:pt idx="113">
                  <c:v>103.67563777574024</c:v>
                </c:pt>
                <c:pt idx="114">
                  <c:v>102.95426352408177</c:v>
                </c:pt>
                <c:pt idx="115">
                  <c:v>102.866619923413</c:v>
                </c:pt>
                <c:pt idx="116">
                  <c:v>103.12685399924493</c:v>
                </c:pt>
                <c:pt idx="117">
                  <c:v>103.05539075562268</c:v>
                </c:pt>
                <c:pt idx="118">
                  <c:v>103.02842349387842</c:v>
                </c:pt>
                <c:pt idx="119">
                  <c:v>102.73178361469175</c:v>
                </c:pt>
                <c:pt idx="120">
                  <c:v>102.3569386764468</c:v>
                </c:pt>
                <c:pt idx="121">
                  <c:v>102.54301278248205</c:v>
                </c:pt>
                <c:pt idx="122">
                  <c:v>102.85313629254085</c:v>
                </c:pt>
                <c:pt idx="123">
                  <c:v>102.65223019254626</c:v>
                </c:pt>
                <c:pt idx="124">
                  <c:v>103.17674343347176</c:v>
                </c:pt>
                <c:pt idx="125">
                  <c:v>102.8801035542851</c:v>
                </c:pt>
                <c:pt idx="126">
                  <c:v>102.85313629254085</c:v>
                </c:pt>
                <c:pt idx="127">
                  <c:v>102.58346367509843</c:v>
                </c:pt>
                <c:pt idx="128">
                  <c:v>101.99031875303382</c:v>
                </c:pt>
                <c:pt idx="129">
                  <c:v>102.20740521007497</c:v>
                </c:pt>
                <c:pt idx="130">
                  <c:v>102.34264602772234</c:v>
                </c:pt>
                <c:pt idx="131">
                  <c:v>102.43932366107546</c:v>
                </c:pt>
                <c:pt idx="132">
                  <c:v>101.70581414163206</c:v>
                </c:pt>
                <c:pt idx="133">
                  <c:v>101.72469122485303</c:v>
                </c:pt>
                <c:pt idx="134">
                  <c:v>102.37932150369451</c:v>
                </c:pt>
                <c:pt idx="135">
                  <c:v>102.32875788792406</c:v>
                </c:pt>
                <c:pt idx="136">
                  <c:v>102.39213095302304</c:v>
                </c:pt>
                <c:pt idx="137">
                  <c:v>102.21940564155116</c:v>
                </c:pt>
                <c:pt idx="138">
                  <c:v>102.55029394315302</c:v>
                </c:pt>
                <c:pt idx="139">
                  <c:v>102.6042284666415</c:v>
                </c:pt>
                <c:pt idx="140">
                  <c:v>102.83345019146755</c:v>
                </c:pt>
                <c:pt idx="141">
                  <c:v>102.88738471495604</c:v>
                </c:pt>
                <c:pt idx="142">
                  <c:v>102.82819157542743</c:v>
                </c:pt>
                <c:pt idx="143">
                  <c:v>103.05539075562268</c:v>
                </c:pt>
                <c:pt idx="144">
                  <c:v>102.80041529583086</c:v>
                </c:pt>
                <c:pt idx="145">
                  <c:v>102.79987595059596</c:v>
                </c:pt>
                <c:pt idx="146">
                  <c:v>103.09584164823902</c:v>
                </c:pt>
                <c:pt idx="147">
                  <c:v>103.44641605091418</c:v>
                </c:pt>
                <c:pt idx="148">
                  <c:v>103.36551426568145</c:v>
                </c:pt>
                <c:pt idx="149">
                  <c:v>103.2913542958848</c:v>
                </c:pt>
                <c:pt idx="150">
                  <c:v>103.36551426568145</c:v>
                </c:pt>
                <c:pt idx="151">
                  <c:v>103.17674343347176</c:v>
                </c:pt>
                <c:pt idx="152">
                  <c:v>103.10932527911116</c:v>
                </c:pt>
                <c:pt idx="153">
                  <c:v>103.09584164823902</c:v>
                </c:pt>
                <c:pt idx="154">
                  <c:v>102.82212394153498</c:v>
                </c:pt>
                <c:pt idx="155">
                  <c:v>103.13898926702983</c:v>
                </c:pt>
                <c:pt idx="156">
                  <c:v>103.76503424842241</c:v>
                </c:pt>
                <c:pt idx="157">
                  <c:v>104.29588479585783</c:v>
                </c:pt>
                <c:pt idx="158">
                  <c:v>104.09673156787657</c:v>
                </c:pt>
                <c:pt idx="159">
                  <c:v>104.37678658109056</c:v>
                </c:pt>
                <c:pt idx="160">
                  <c:v>104.39027021196267</c:v>
                </c:pt>
                <c:pt idx="161">
                  <c:v>104.45768836632328</c:v>
                </c:pt>
                <c:pt idx="162">
                  <c:v>104.91680599751902</c:v>
                </c:pt>
                <c:pt idx="163">
                  <c:v>104.43571004800172</c:v>
                </c:pt>
                <c:pt idx="164">
                  <c:v>104.90264818510329</c:v>
                </c:pt>
                <c:pt idx="165">
                  <c:v>104.36330295021845</c:v>
                </c:pt>
                <c:pt idx="166">
                  <c:v>104.97006633946388</c:v>
                </c:pt>
                <c:pt idx="167">
                  <c:v>104.52065692249607</c:v>
                </c:pt>
                <c:pt idx="168">
                  <c:v>104.44420473545115</c:v>
                </c:pt>
                <c:pt idx="169">
                  <c:v>104.5091958362548</c:v>
                </c:pt>
                <c:pt idx="170">
                  <c:v>104.65131330564694</c:v>
                </c:pt>
                <c:pt idx="171">
                  <c:v>104.62704277007713</c:v>
                </c:pt>
                <c:pt idx="172">
                  <c:v>104.54775902054905</c:v>
                </c:pt>
                <c:pt idx="173">
                  <c:v>104.59117631195728</c:v>
                </c:pt>
                <c:pt idx="174">
                  <c:v>104.56555741330024</c:v>
                </c:pt>
                <c:pt idx="175">
                  <c:v>104.33849306941374</c:v>
                </c:pt>
                <c:pt idx="176">
                  <c:v>104.62259317188931</c:v>
                </c:pt>
                <c:pt idx="177">
                  <c:v>104.89833342322422</c:v>
                </c:pt>
                <c:pt idx="178">
                  <c:v>104.69661830537727</c:v>
                </c:pt>
                <c:pt idx="179">
                  <c:v>104.74488970389947</c:v>
                </c:pt>
                <c:pt idx="180">
                  <c:v>104.90264818510329</c:v>
                </c:pt>
                <c:pt idx="181">
                  <c:v>105.32819157542744</c:v>
                </c:pt>
                <c:pt idx="182">
                  <c:v>105.28935871851573</c:v>
                </c:pt>
                <c:pt idx="183">
                  <c:v>105.16382611509627</c:v>
                </c:pt>
                <c:pt idx="184">
                  <c:v>105.37255272099671</c:v>
                </c:pt>
                <c:pt idx="185">
                  <c:v>105.103014939863</c:v>
                </c:pt>
                <c:pt idx="186">
                  <c:v>105.08413785664203</c:v>
                </c:pt>
                <c:pt idx="187">
                  <c:v>105.03613613073728</c:v>
                </c:pt>
                <c:pt idx="188">
                  <c:v>105.32873092066231</c:v>
                </c:pt>
                <c:pt idx="189">
                  <c:v>105.38805889649964</c:v>
                </c:pt>
                <c:pt idx="190">
                  <c:v>105.3610916347554</c:v>
                </c:pt>
                <c:pt idx="191">
                  <c:v>105.4824443126045</c:v>
                </c:pt>
                <c:pt idx="192">
                  <c:v>105.73863329917481</c:v>
                </c:pt>
                <c:pt idx="193">
                  <c:v>106.48023299714147</c:v>
                </c:pt>
                <c:pt idx="194">
                  <c:v>106.41281484278086</c:v>
                </c:pt>
                <c:pt idx="195">
                  <c:v>106.45326573539724</c:v>
                </c:pt>
                <c:pt idx="196">
                  <c:v>106.42400625640471</c:v>
                </c:pt>
                <c:pt idx="197">
                  <c:v>106.39798284882154</c:v>
                </c:pt>
                <c:pt idx="198">
                  <c:v>106.88609028639232</c:v>
                </c:pt>
                <c:pt idx="199">
                  <c:v>106.54765115150207</c:v>
                </c:pt>
                <c:pt idx="200">
                  <c:v>106.72293835283966</c:v>
                </c:pt>
                <c:pt idx="201">
                  <c:v>106.87125829243298</c:v>
                </c:pt>
                <c:pt idx="202">
                  <c:v>107.0735127555148</c:v>
                </c:pt>
                <c:pt idx="203">
                  <c:v>107.12744727900329</c:v>
                </c:pt>
                <c:pt idx="204">
                  <c:v>107.39711989644572</c:v>
                </c:pt>
                <c:pt idx="205">
                  <c:v>107.72072703737663</c:v>
                </c:pt>
                <c:pt idx="206">
                  <c:v>107.54543983603907</c:v>
                </c:pt>
                <c:pt idx="207">
                  <c:v>107.85556334609782</c:v>
                </c:pt>
                <c:pt idx="208">
                  <c:v>107.66679251388813</c:v>
                </c:pt>
                <c:pt idx="209">
                  <c:v>107.84207971522572</c:v>
                </c:pt>
                <c:pt idx="210">
                  <c:v>107.66679251388813</c:v>
                </c:pt>
                <c:pt idx="211">
                  <c:v>107.63982525214388</c:v>
                </c:pt>
                <c:pt idx="212">
                  <c:v>107.45240278302141</c:v>
                </c:pt>
                <c:pt idx="213">
                  <c:v>107.65735397227765</c:v>
                </c:pt>
                <c:pt idx="214">
                  <c:v>107.66005069845208</c:v>
                </c:pt>
                <c:pt idx="215">
                  <c:v>107.36475918235261</c:v>
                </c:pt>
                <c:pt idx="216">
                  <c:v>106.9737338870611</c:v>
                </c:pt>
                <c:pt idx="217">
                  <c:v>106.46540100318214</c:v>
                </c:pt>
                <c:pt idx="218">
                  <c:v>105.96380993473925</c:v>
                </c:pt>
                <c:pt idx="219">
                  <c:v>106.66630710317675</c:v>
                </c:pt>
                <c:pt idx="220">
                  <c:v>106.73642198371176</c:v>
                </c:pt>
                <c:pt idx="221">
                  <c:v>107.0060946011542</c:v>
                </c:pt>
                <c:pt idx="222">
                  <c:v>107.30812793268971</c:v>
                </c:pt>
                <c:pt idx="223">
                  <c:v>107.27981230785826</c:v>
                </c:pt>
                <c:pt idx="224">
                  <c:v>106.64203656760694</c:v>
                </c:pt>
                <c:pt idx="225">
                  <c:v>107.30273448034086</c:v>
                </c:pt>
                <c:pt idx="226">
                  <c:v>107.38498462866082</c:v>
                </c:pt>
                <c:pt idx="227">
                  <c:v>107.21913596893371</c:v>
                </c:pt>
                <c:pt idx="228">
                  <c:v>106.85507793538645</c:v>
                </c:pt>
                <c:pt idx="229">
                  <c:v>106.99261097028207</c:v>
                </c:pt>
                <c:pt idx="230">
                  <c:v>107.53195620516694</c:v>
                </c:pt>
                <c:pt idx="231">
                  <c:v>107.76117792999298</c:v>
                </c:pt>
                <c:pt idx="232">
                  <c:v>107.66679251388813</c:v>
                </c:pt>
                <c:pt idx="233">
                  <c:v>107.66274742462649</c:v>
                </c:pt>
                <c:pt idx="234">
                  <c:v>107.57240709778328</c:v>
                </c:pt>
                <c:pt idx="235">
                  <c:v>107.68297287093466</c:v>
                </c:pt>
                <c:pt idx="236">
                  <c:v>107.81646081656868</c:v>
                </c:pt>
                <c:pt idx="237">
                  <c:v>107.8070222749582</c:v>
                </c:pt>
                <c:pt idx="238">
                  <c:v>107.41734534275392</c:v>
                </c:pt>
                <c:pt idx="239">
                  <c:v>107.18273016557897</c:v>
                </c:pt>
                <c:pt idx="240">
                  <c:v>107.4281322474516</c:v>
                </c:pt>
                <c:pt idx="241">
                  <c:v>107.48746022328892</c:v>
                </c:pt>
                <c:pt idx="242">
                  <c:v>107.57645218704492</c:v>
                </c:pt>
                <c:pt idx="243">
                  <c:v>107.69375977563239</c:v>
                </c:pt>
                <c:pt idx="244">
                  <c:v>107.37015263470147</c:v>
                </c:pt>
                <c:pt idx="245">
                  <c:v>107.42004206892832</c:v>
                </c:pt>
                <c:pt idx="246">
                  <c:v>107.37689445013754</c:v>
                </c:pt>
                <c:pt idx="247">
                  <c:v>106.99261097028207</c:v>
                </c:pt>
                <c:pt idx="248">
                  <c:v>107.29868939107922</c:v>
                </c:pt>
                <c:pt idx="249">
                  <c:v>107.10182838034625</c:v>
                </c:pt>
                <c:pt idx="250">
                  <c:v>107.65196051992881</c:v>
                </c:pt>
                <c:pt idx="251">
                  <c:v>107.44566096758537</c:v>
                </c:pt>
                <c:pt idx="252">
                  <c:v>107.45509950919583</c:v>
                </c:pt>
                <c:pt idx="253">
                  <c:v>107.53330456825414</c:v>
                </c:pt>
                <c:pt idx="254">
                  <c:v>107.74364920985921</c:v>
                </c:pt>
                <c:pt idx="255">
                  <c:v>109.28078312928105</c:v>
                </c:pt>
                <c:pt idx="256">
                  <c:v>109.5545008359851</c:v>
                </c:pt>
                <c:pt idx="257">
                  <c:v>110.03991154738148</c:v>
                </c:pt>
                <c:pt idx="258">
                  <c:v>110.16800604066663</c:v>
                </c:pt>
                <c:pt idx="259">
                  <c:v>109.7648454775902</c:v>
                </c:pt>
                <c:pt idx="260">
                  <c:v>109.83900544738687</c:v>
                </c:pt>
                <c:pt idx="261">
                  <c:v>109.90372687557306</c:v>
                </c:pt>
                <c:pt idx="262">
                  <c:v>109.88350142926487</c:v>
                </c:pt>
                <c:pt idx="263">
                  <c:v>109.82552181651475</c:v>
                </c:pt>
                <c:pt idx="264">
                  <c:v>110.06822717221294</c:v>
                </c:pt>
                <c:pt idx="265">
                  <c:v>110.64667493662694</c:v>
                </c:pt>
                <c:pt idx="266">
                  <c:v>111.67143088290814</c:v>
                </c:pt>
                <c:pt idx="267">
                  <c:v>111.06466749366271</c:v>
                </c:pt>
                <c:pt idx="268">
                  <c:v>110.91095410172052</c:v>
                </c:pt>
                <c:pt idx="269">
                  <c:v>110.78016288226094</c:v>
                </c:pt>
                <c:pt idx="270">
                  <c:v>110.79769160239468</c:v>
                </c:pt>
                <c:pt idx="271">
                  <c:v>111.02421660104633</c:v>
                </c:pt>
                <c:pt idx="272">
                  <c:v>110.79634323930749</c:v>
                </c:pt>
                <c:pt idx="273">
                  <c:v>110.95814680977294</c:v>
                </c:pt>
                <c:pt idx="274">
                  <c:v>111.9316649587401</c:v>
                </c:pt>
                <c:pt idx="275">
                  <c:v>111.67143088290814</c:v>
                </c:pt>
                <c:pt idx="276">
                  <c:v>111.27905722452942</c:v>
                </c:pt>
                <c:pt idx="277">
                  <c:v>111.56895528828004</c:v>
                </c:pt>
                <c:pt idx="278">
                  <c:v>111.26018014130845</c:v>
                </c:pt>
                <c:pt idx="279">
                  <c:v>110.43228520576021</c:v>
                </c:pt>
                <c:pt idx="280">
                  <c:v>111.06197076748825</c:v>
                </c:pt>
                <c:pt idx="281">
                  <c:v>110.91769591715656</c:v>
                </c:pt>
                <c:pt idx="282">
                  <c:v>111.60401272854754</c:v>
                </c:pt>
              </c:numCache>
            </c:numRef>
          </c:val>
          <c:smooth val="0"/>
          <c:extLst>
            <c:ext xmlns:c16="http://schemas.microsoft.com/office/drawing/2014/chart" uri="{C3380CC4-5D6E-409C-BE32-E72D297353CC}">
              <c16:uniqueId val="{00000000-1496-4030-BDF3-5BCF30E6CD3A}"/>
            </c:ext>
          </c:extLst>
        </c:ser>
        <c:ser>
          <c:idx val="10"/>
          <c:order val="1"/>
          <c:tx>
            <c:strRef>
              <c:f>'Currency Chart'!$Z$3</c:f>
              <c:strCache>
                <c:ptCount val="1"/>
                <c:pt idx="0">
                  <c:v>USD Index</c:v>
                </c:pt>
              </c:strCache>
            </c:strRef>
          </c:tx>
          <c:spPr>
            <a:ln w="28575" cap="rnd">
              <a:solidFill>
                <a:schemeClr val="accent5">
                  <a:lumMod val="60000"/>
                </a:schemeClr>
              </a:solidFill>
              <a:round/>
            </a:ln>
            <a:effectLst/>
          </c:spPr>
          <c:marker>
            <c:symbol val="none"/>
          </c:marker>
          <c:cat>
            <c:numRef>
              <c:f>'Currency Chart'!$O$4:$O$287</c:f>
              <c:numCache>
                <c:formatCode>m/d/yyyy</c:formatCode>
                <c:ptCount val="284"/>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'Currency Chart'!$Z$4:$Z$287</c:f>
              <c:numCache>
                <c:formatCode>0</c:formatCode>
                <c:ptCount val="284"/>
                <c:pt idx="1">
                  <c:v>99.793059535179879</c:v>
                </c:pt>
                <c:pt idx="2">
                  <c:v>99.518200148572632</c:v>
                </c:pt>
                <c:pt idx="3">
                  <c:v>99.729385546004451</c:v>
                </c:pt>
                <c:pt idx="4">
                  <c:v>100.03820439350525</c:v>
                </c:pt>
                <c:pt idx="5">
                  <c:v>99.986203969011996</c:v>
                </c:pt>
                <c:pt idx="6">
                  <c:v>99.82701899607342</c:v>
                </c:pt>
                <c:pt idx="7">
                  <c:v>100.09126605115144</c:v>
                </c:pt>
                <c:pt idx="8">
                  <c:v>100.30351268173618</c:v>
                </c:pt>
                <c:pt idx="9">
                  <c:v>99.840815027061439</c:v>
                </c:pt>
                <c:pt idx="10">
                  <c:v>99.7092221160989</c:v>
                </c:pt>
                <c:pt idx="11">
                  <c:v>99.689058686193349</c:v>
                </c:pt>
                <c:pt idx="12">
                  <c:v>99.706038416640126</c:v>
                </c:pt>
                <c:pt idx="13">
                  <c:v>99.473628356149831</c:v>
                </c:pt>
                <c:pt idx="14">
                  <c:v>99.286851321235275</c:v>
                </c:pt>
                <c:pt idx="15">
                  <c:v>99.511832749655099</c:v>
                </c:pt>
                <c:pt idx="16">
                  <c:v>99.375994906080862</c:v>
                </c:pt>
                <c:pt idx="17">
                  <c:v>99.55746577523081</c:v>
                </c:pt>
                <c:pt idx="18">
                  <c:v>99.701793484028428</c:v>
                </c:pt>
                <c:pt idx="19">
                  <c:v>99.545792210548655</c:v>
                </c:pt>
                <c:pt idx="20">
                  <c:v>99.060808659662527</c:v>
                </c:pt>
                <c:pt idx="21">
                  <c:v>99.886448052637164</c:v>
                </c:pt>
                <c:pt idx="22">
                  <c:v>99.627507163323784</c:v>
                </c:pt>
                <c:pt idx="23">
                  <c:v>99.851427358590684</c:v>
                </c:pt>
                <c:pt idx="24">
                  <c:v>99.611588666029931</c:v>
                </c:pt>
                <c:pt idx="25">
                  <c:v>100.12416427889205</c:v>
                </c:pt>
                <c:pt idx="26">
                  <c:v>100.09551098376312</c:v>
                </c:pt>
                <c:pt idx="27">
                  <c:v>99.807916799320822</c:v>
                </c:pt>
                <c:pt idx="28">
                  <c:v>99.708160882945975</c:v>
                </c:pt>
                <c:pt idx="29">
                  <c:v>100.65796455481268</c:v>
                </c:pt>
                <c:pt idx="30">
                  <c:v>101.00604902897166</c:v>
                </c:pt>
                <c:pt idx="31">
                  <c:v>100.95298737132548</c:v>
                </c:pt>
                <c:pt idx="32">
                  <c:v>101.24907142099117</c:v>
                </c:pt>
                <c:pt idx="33">
                  <c:v>101.78817786267645</c:v>
                </c:pt>
                <c:pt idx="34">
                  <c:v>101.69585057837207</c:v>
                </c:pt>
                <c:pt idx="35">
                  <c:v>101.39446036294173</c:v>
                </c:pt>
                <c:pt idx="36">
                  <c:v>101.91128090841559</c:v>
                </c:pt>
                <c:pt idx="37">
                  <c:v>102.45993844847712</c:v>
                </c:pt>
                <c:pt idx="38">
                  <c:v>102.39944815876048</c:v>
                </c:pt>
                <c:pt idx="39">
                  <c:v>102.80696168948317</c:v>
                </c:pt>
                <c:pt idx="40">
                  <c:v>102.69977714103788</c:v>
                </c:pt>
                <c:pt idx="41">
                  <c:v>101.97283243128514</c:v>
                </c:pt>
                <c:pt idx="42">
                  <c:v>102.24026318582192</c:v>
                </c:pt>
                <c:pt idx="43">
                  <c:v>101.8720152817574</c:v>
                </c:pt>
                <c:pt idx="44">
                  <c:v>101.90809720895682</c:v>
                </c:pt>
                <c:pt idx="45">
                  <c:v>102.04393505253104</c:v>
                </c:pt>
                <c:pt idx="46">
                  <c:v>102.00254695956701</c:v>
                </c:pt>
                <c:pt idx="47">
                  <c:v>102.22646715483393</c:v>
                </c:pt>
                <c:pt idx="48">
                  <c:v>102.26997771410377</c:v>
                </c:pt>
                <c:pt idx="49">
                  <c:v>101.76589196646503</c:v>
                </c:pt>
                <c:pt idx="50">
                  <c:v>102.16597686511726</c:v>
                </c:pt>
                <c:pt idx="51">
                  <c:v>101.98132229650854</c:v>
                </c:pt>
                <c:pt idx="52">
                  <c:v>102.21479359015176</c:v>
                </c:pt>
                <c:pt idx="53">
                  <c:v>102.48434681099437</c:v>
                </c:pt>
                <c:pt idx="54">
                  <c:v>102.42067282181895</c:v>
                </c:pt>
                <c:pt idx="55">
                  <c:v>101.92295447309773</c:v>
                </c:pt>
                <c:pt idx="56">
                  <c:v>102.47797941207683</c:v>
                </c:pt>
                <c:pt idx="57">
                  <c:v>102.46312214793589</c:v>
                </c:pt>
                <c:pt idx="58">
                  <c:v>102.39944815876048</c:v>
                </c:pt>
                <c:pt idx="59">
                  <c:v>101.95903640029714</c:v>
                </c:pt>
                <c:pt idx="60">
                  <c:v>101.8985461105805</c:v>
                </c:pt>
                <c:pt idx="61">
                  <c:v>101.8985461105805</c:v>
                </c:pt>
                <c:pt idx="62">
                  <c:v>101.97707736389685</c:v>
                </c:pt>
                <c:pt idx="63">
                  <c:v>102.09275177756551</c:v>
                </c:pt>
                <c:pt idx="64">
                  <c:v>101.80303512681736</c:v>
                </c:pt>
                <c:pt idx="65">
                  <c:v>101.84442321978138</c:v>
                </c:pt>
                <c:pt idx="66">
                  <c:v>101.84442321978138</c:v>
                </c:pt>
                <c:pt idx="67">
                  <c:v>102.10442534224768</c:v>
                </c:pt>
                <c:pt idx="68">
                  <c:v>102.15642576674095</c:v>
                </c:pt>
                <c:pt idx="69">
                  <c:v>102.05985354982489</c:v>
                </c:pt>
                <c:pt idx="70">
                  <c:v>102.2179772896105</c:v>
                </c:pt>
                <c:pt idx="71">
                  <c:v>101.58017616470339</c:v>
                </c:pt>
                <c:pt idx="72">
                  <c:v>101.86883158229863</c:v>
                </c:pt>
                <c:pt idx="73">
                  <c:v>101.47935901517562</c:v>
                </c:pt>
                <c:pt idx="74">
                  <c:v>100.72694470975274</c:v>
                </c:pt>
                <c:pt idx="75">
                  <c:v>100.59429056563727</c:v>
                </c:pt>
                <c:pt idx="76">
                  <c:v>100.99225299798367</c:v>
                </c:pt>
                <c:pt idx="77">
                  <c:v>101.09094768120555</c:v>
                </c:pt>
                <c:pt idx="78">
                  <c:v>101.59397219569139</c:v>
                </c:pt>
                <c:pt idx="79">
                  <c:v>101.35837843574234</c:v>
                </c:pt>
                <c:pt idx="80">
                  <c:v>101.59715589515015</c:v>
                </c:pt>
                <c:pt idx="81">
                  <c:v>101.49846121192824</c:v>
                </c:pt>
                <c:pt idx="82">
                  <c:v>101.79136156213519</c:v>
                </c:pt>
                <c:pt idx="83">
                  <c:v>101.8231985567229</c:v>
                </c:pt>
                <c:pt idx="84">
                  <c:v>102.29226361031519</c:v>
                </c:pt>
                <c:pt idx="85">
                  <c:v>103.21023028759417</c:v>
                </c:pt>
                <c:pt idx="86">
                  <c:v>103.22614878488803</c:v>
                </c:pt>
                <c:pt idx="87">
                  <c:v>102.45144858325375</c:v>
                </c:pt>
                <c:pt idx="88">
                  <c:v>102.28695744455057</c:v>
                </c:pt>
                <c:pt idx="89">
                  <c:v>101.81046375888782</c:v>
                </c:pt>
                <c:pt idx="90">
                  <c:v>101.21935689270933</c:v>
                </c:pt>
                <c:pt idx="91">
                  <c:v>101.33184760691924</c:v>
                </c:pt>
                <c:pt idx="92">
                  <c:v>101.2405815557678</c:v>
                </c:pt>
                <c:pt idx="93">
                  <c:v>101.49952244508118</c:v>
                </c:pt>
                <c:pt idx="94">
                  <c:v>101.34139870529555</c:v>
                </c:pt>
                <c:pt idx="95">
                  <c:v>101.40401146131805</c:v>
                </c:pt>
                <c:pt idx="96">
                  <c:v>101.96540379921468</c:v>
                </c:pt>
                <c:pt idx="97">
                  <c:v>102.2752838798684</c:v>
                </c:pt>
                <c:pt idx="98">
                  <c:v>101.86670911599278</c:v>
                </c:pt>
                <c:pt idx="99">
                  <c:v>101.56107396795076</c:v>
                </c:pt>
                <c:pt idx="100">
                  <c:v>101.6661360500902</c:v>
                </c:pt>
                <c:pt idx="101">
                  <c:v>101.92401570625067</c:v>
                </c:pt>
                <c:pt idx="102">
                  <c:v>101.961158866603</c:v>
                </c:pt>
                <c:pt idx="103">
                  <c:v>101.90491350949804</c:v>
                </c:pt>
                <c:pt idx="104">
                  <c:v>102.08001697973043</c:v>
                </c:pt>
                <c:pt idx="105">
                  <c:v>103.08500477554918</c:v>
                </c:pt>
                <c:pt idx="106">
                  <c:v>102.53104106972302</c:v>
                </c:pt>
                <c:pt idx="107">
                  <c:v>102.62867451979199</c:v>
                </c:pt>
                <c:pt idx="108">
                  <c:v>103.37366019314445</c:v>
                </c:pt>
                <c:pt idx="109">
                  <c:v>103.34819059747427</c:v>
                </c:pt>
                <c:pt idx="110">
                  <c:v>103.77268385864373</c:v>
                </c:pt>
                <c:pt idx="111">
                  <c:v>104.68852806961688</c:v>
                </c:pt>
                <c:pt idx="112">
                  <c:v>105.37302345325269</c:v>
                </c:pt>
                <c:pt idx="113">
                  <c:v>105.1278785949273</c:v>
                </c:pt>
                <c:pt idx="114">
                  <c:v>103.96688952562879</c:v>
                </c:pt>
                <c:pt idx="115">
                  <c:v>104.53889419505464</c:v>
                </c:pt>
                <c:pt idx="116">
                  <c:v>105.19367505040857</c:v>
                </c:pt>
                <c:pt idx="117">
                  <c:v>105.06102090629309</c:v>
                </c:pt>
                <c:pt idx="118">
                  <c:v>105.16502175527962</c:v>
                </c:pt>
                <c:pt idx="119">
                  <c:v>104.65669107502917</c:v>
                </c:pt>
                <c:pt idx="120">
                  <c:v>103.97325692454633</c:v>
                </c:pt>
                <c:pt idx="121">
                  <c:v>104.24811631115357</c:v>
                </c:pt>
                <c:pt idx="122">
                  <c:v>104.52934309667835</c:v>
                </c:pt>
                <c:pt idx="123">
                  <c:v>104.52403693091372</c:v>
                </c:pt>
                <c:pt idx="124">
                  <c:v>104.66093600764088</c:v>
                </c:pt>
                <c:pt idx="125">
                  <c:v>104.83816194417915</c:v>
                </c:pt>
                <c:pt idx="126">
                  <c:v>104.83816194417915</c:v>
                </c:pt>
                <c:pt idx="127">
                  <c:v>105.15865435636209</c:v>
                </c:pt>
                <c:pt idx="128">
                  <c:v>104.42958718030351</c:v>
                </c:pt>
                <c:pt idx="129">
                  <c:v>103.78011249071422</c:v>
                </c:pt>
                <c:pt idx="130">
                  <c:v>104.33195373023452</c:v>
                </c:pt>
                <c:pt idx="131">
                  <c:v>104.67154833917012</c:v>
                </c:pt>
                <c:pt idx="132">
                  <c:v>105.06208213944603</c:v>
                </c:pt>
                <c:pt idx="133">
                  <c:v>105.56298418762601</c:v>
                </c:pt>
                <c:pt idx="134">
                  <c:v>105.69776079804734</c:v>
                </c:pt>
                <c:pt idx="135">
                  <c:v>105.85906823729174</c:v>
                </c:pt>
                <c:pt idx="136">
                  <c:v>105.90682372917331</c:v>
                </c:pt>
                <c:pt idx="137">
                  <c:v>106.05115143797093</c:v>
                </c:pt>
                <c:pt idx="138">
                  <c:v>106.43319537302345</c:v>
                </c:pt>
                <c:pt idx="139">
                  <c:v>105.99066114825426</c:v>
                </c:pt>
                <c:pt idx="140">
                  <c:v>106.46397113445822</c:v>
                </c:pt>
                <c:pt idx="141">
                  <c:v>106.46397113445822</c:v>
                </c:pt>
                <c:pt idx="142">
                  <c:v>106.95213838480315</c:v>
                </c:pt>
                <c:pt idx="143">
                  <c:v>107.1431603523294</c:v>
                </c:pt>
                <c:pt idx="144">
                  <c:v>106.53719622200997</c:v>
                </c:pt>
                <c:pt idx="145">
                  <c:v>106.73670805475963</c:v>
                </c:pt>
                <c:pt idx="146">
                  <c:v>107.41801973893664</c:v>
                </c:pt>
                <c:pt idx="147">
                  <c:v>107.98259577629203</c:v>
                </c:pt>
                <c:pt idx="148">
                  <c:v>108.567335243553</c:v>
                </c:pt>
                <c:pt idx="149">
                  <c:v>109.25819802610633</c:v>
                </c:pt>
                <c:pt idx="150">
                  <c:v>109.96816300541228</c:v>
                </c:pt>
                <c:pt idx="151">
                  <c:v>109.26350419187096</c:v>
                </c:pt>
                <c:pt idx="152">
                  <c:v>110.09657221691604</c:v>
                </c:pt>
                <c:pt idx="153">
                  <c:v>109.80048816725034</c:v>
                </c:pt>
                <c:pt idx="154">
                  <c:v>108.86872545898333</c:v>
                </c:pt>
                <c:pt idx="155">
                  <c:v>110.10506208213944</c:v>
                </c:pt>
                <c:pt idx="156">
                  <c:v>110.00742863207044</c:v>
                </c:pt>
                <c:pt idx="157">
                  <c:v>109.99787753369415</c:v>
                </c:pt>
                <c:pt idx="158">
                  <c:v>110.28334925183063</c:v>
                </c:pt>
                <c:pt idx="159">
                  <c:v>110.20481799851427</c:v>
                </c:pt>
                <c:pt idx="160">
                  <c:v>111.27135731720259</c:v>
                </c:pt>
                <c:pt idx="161">
                  <c:v>110.96572216916056</c:v>
                </c:pt>
                <c:pt idx="162">
                  <c:v>110.56669850366126</c:v>
                </c:pt>
                <c:pt idx="163">
                  <c:v>109.68905868619333</c:v>
                </c:pt>
                <c:pt idx="164">
                  <c:v>110.16661360500902</c:v>
                </c:pt>
                <c:pt idx="165">
                  <c:v>109.01411440093389</c:v>
                </c:pt>
                <c:pt idx="166">
                  <c:v>109.46619972407939</c:v>
                </c:pt>
                <c:pt idx="167">
                  <c:v>108.32643531783933</c:v>
                </c:pt>
                <c:pt idx="168">
                  <c:v>108.09402525734903</c:v>
                </c:pt>
                <c:pt idx="169">
                  <c:v>108.30521065478085</c:v>
                </c:pt>
                <c:pt idx="170">
                  <c:v>108.06431072906717</c:v>
                </c:pt>
                <c:pt idx="171">
                  <c:v>107.89345219144646</c:v>
                </c:pt>
                <c:pt idx="172">
                  <c:v>107.89345219144646</c:v>
                </c:pt>
                <c:pt idx="173">
                  <c:v>107.98259577629203</c:v>
                </c:pt>
                <c:pt idx="174">
                  <c:v>108.77427570837312</c:v>
                </c:pt>
                <c:pt idx="175">
                  <c:v>108.05900456330255</c:v>
                </c:pt>
                <c:pt idx="176">
                  <c:v>108.39435423962644</c:v>
                </c:pt>
                <c:pt idx="177">
                  <c:v>108.70954048604477</c:v>
                </c:pt>
                <c:pt idx="178">
                  <c:v>108.58325374084686</c:v>
                </c:pt>
                <c:pt idx="179">
                  <c:v>108.82096996710177</c:v>
                </c:pt>
                <c:pt idx="180">
                  <c:v>109.54366974424281</c:v>
                </c:pt>
                <c:pt idx="181">
                  <c:v>110.52531041069722</c:v>
                </c:pt>
                <c:pt idx="182">
                  <c:v>111.51225724291626</c:v>
                </c:pt>
                <c:pt idx="183">
                  <c:v>111.9791998302027</c:v>
                </c:pt>
                <c:pt idx="184">
                  <c:v>111.59715589515015</c:v>
                </c:pt>
                <c:pt idx="185">
                  <c:v>109.97665287063568</c:v>
                </c:pt>
                <c:pt idx="186">
                  <c:v>111.11111111111111</c:v>
                </c:pt>
                <c:pt idx="187">
                  <c:v>111.11111111111111</c:v>
                </c:pt>
                <c:pt idx="188">
                  <c:v>110.82988432558633</c:v>
                </c:pt>
                <c:pt idx="189">
                  <c:v>110.57731083519049</c:v>
                </c:pt>
                <c:pt idx="190">
                  <c:v>110.82563939297462</c:v>
                </c:pt>
                <c:pt idx="191">
                  <c:v>110.56457603735541</c:v>
                </c:pt>
                <c:pt idx="192">
                  <c:v>110.30351268173617</c:v>
                </c:pt>
                <c:pt idx="193">
                  <c:v>110.9052318794439</c:v>
                </c:pt>
                <c:pt idx="194">
                  <c:v>111.54197177119811</c:v>
                </c:pt>
                <c:pt idx="195">
                  <c:v>111.09519261381726</c:v>
                </c:pt>
                <c:pt idx="196">
                  <c:v>111.57593123209169</c:v>
                </c:pt>
                <c:pt idx="197">
                  <c:v>111.57593123209169</c:v>
                </c:pt>
                <c:pt idx="198">
                  <c:v>113.05847394672608</c:v>
                </c:pt>
                <c:pt idx="199">
                  <c:v>113.65382574551629</c:v>
                </c:pt>
                <c:pt idx="200">
                  <c:v>113.68990767271569</c:v>
                </c:pt>
                <c:pt idx="201">
                  <c:v>113.55937599490609</c:v>
                </c:pt>
                <c:pt idx="202">
                  <c:v>114.63546641197071</c:v>
                </c:pt>
                <c:pt idx="203">
                  <c:v>114.68958930276982</c:v>
                </c:pt>
                <c:pt idx="204">
                  <c:v>114.56754749018359</c:v>
                </c:pt>
                <c:pt idx="205">
                  <c:v>115.19049135094978</c:v>
                </c:pt>
                <c:pt idx="206">
                  <c:v>114.6800382043935</c:v>
                </c:pt>
                <c:pt idx="207">
                  <c:v>113.94035869680567</c:v>
                </c:pt>
                <c:pt idx="208">
                  <c:v>113.21447522020587</c:v>
                </c:pt>
                <c:pt idx="209">
                  <c:v>113.63260108245781</c:v>
                </c:pt>
                <c:pt idx="210">
                  <c:v>113.45643637907247</c:v>
                </c:pt>
                <c:pt idx="211">
                  <c:v>113.2654144115462</c:v>
                </c:pt>
                <c:pt idx="212">
                  <c:v>113.00328982277405</c:v>
                </c:pt>
                <c:pt idx="213">
                  <c:v>113.75252042873818</c:v>
                </c:pt>
                <c:pt idx="214">
                  <c:v>112.97039159503342</c:v>
                </c:pt>
                <c:pt idx="215">
                  <c:v>112.86320704658812</c:v>
                </c:pt>
                <c:pt idx="216">
                  <c:v>112.38777459407831</c:v>
                </c:pt>
                <c:pt idx="217">
                  <c:v>111.90703597580389</c:v>
                </c:pt>
                <c:pt idx="218">
                  <c:v>112.74647139976652</c:v>
                </c:pt>
                <c:pt idx="219">
                  <c:v>113.0276981852913</c:v>
                </c:pt>
                <c:pt idx="220">
                  <c:v>112.16491563196433</c:v>
                </c:pt>
                <c:pt idx="221">
                  <c:v>113.14973999787752</c:v>
                </c:pt>
                <c:pt idx="222">
                  <c:v>112.95235063143372</c:v>
                </c:pt>
                <c:pt idx="223">
                  <c:v>112.88761540910536</c:v>
                </c:pt>
                <c:pt idx="224">
                  <c:v>111.63748275496125</c:v>
                </c:pt>
                <c:pt idx="225">
                  <c:v>111.52499204075134</c:v>
                </c:pt>
                <c:pt idx="226">
                  <c:v>112.09911917648307</c:v>
                </c:pt>
                <c:pt idx="227">
                  <c:v>113.07014751140825</c:v>
                </c:pt>
                <c:pt idx="228">
                  <c:v>113.02133078637375</c:v>
                </c:pt>
                <c:pt idx="229">
                  <c:v>113.09986203969011</c:v>
                </c:pt>
                <c:pt idx="230">
                  <c:v>114.06558420885067</c:v>
                </c:pt>
                <c:pt idx="231">
                  <c:v>114.79252891860341</c:v>
                </c:pt>
                <c:pt idx="232">
                  <c:v>115.7232303937175</c:v>
                </c:pt>
                <c:pt idx="233">
                  <c:v>115.2753900031837</c:v>
                </c:pt>
                <c:pt idx="234">
                  <c:v>115.33163536028866</c:v>
                </c:pt>
                <c:pt idx="235">
                  <c:v>115.11196009763344</c:v>
                </c:pt>
                <c:pt idx="236">
                  <c:v>115.46535073755703</c:v>
                </c:pt>
                <c:pt idx="237">
                  <c:v>115.49931019845059</c:v>
                </c:pt>
                <c:pt idx="238">
                  <c:v>115.43351374296932</c:v>
                </c:pt>
                <c:pt idx="239">
                  <c:v>115.35604372280591</c:v>
                </c:pt>
                <c:pt idx="240">
                  <c:v>116.40772577735328</c:v>
                </c:pt>
                <c:pt idx="241">
                  <c:v>116.24111217234427</c:v>
                </c:pt>
                <c:pt idx="242">
                  <c:v>116.55099225299796</c:v>
                </c:pt>
                <c:pt idx="243">
                  <c:v>116.96275071633238</c:v>
                </c:pt>
                <c:pt idx="244">
                  <c:v>116.56584951713891</c:v>
                </c:pt>
                <c:pt idx="245">
                  <c:v>116.42470550780004</c:v>
                </c:pt>
                <c:pt idx="246">
                  <c:v>115.67759736814179</c:v>
                </c:pt>
                <c:pt idx="247">
                  <c:v>114.96338745622413</c:v>
                </c:pt>
                <c:pt idx="248">
                  <c:v>116.53931868831582</c:v>
                </c:pt>
                <c:pt idx="249">
                  <c:v>116.3727050833068</c:v>
                </c:pt>
                <c:pt idx="250">
                  <c:v>116.45866496869361</c:v>
                </c:pt>
                <c:pt idx="251">
                  <c:v>116.48519579751671</c:v>
                </c:pt>
                <c:pt idx="252">
                  <c:v>116.45654250238778</c:v>
                </c:pt>
                <c:pt idx="253">
                  <c:v>116.9638119494853</c:v>
                </c:pt>
                <c:pt idx="254">
                  <c:v>117.41695850578371</c:v>
                </c:pt>
                <c:pt idx="255">
                  <c:v>118.17149527751245</c:v>
                </c:pt>
                <c:pt idx="256">
                  <c:v>120.12310304573914</c:v>
                </c:pt>
                <c:pt idx="257">
                  <c:v>121.08988644805262</c:v>
                </c:pt>
                <c:pt idx="258">
                  <c:v>121.09307014751141</c:v>
                </c:pt>
                <c:pt idx="259">
                  <c:v>119.49909795182</c:v>
                </c:pt>
                <c:pt idx="260">
                  <c:v>119.12766634829673</c:v>
                </c:pt>
                <c:pt idx="261">
                  <c:v>118.98227740634617</c:v>
                </c:pt>
                <c:pt idx="262">
                  <c:v>118.58749867345857</c:v>
                </c:pt>
                <c:pt idx="263">
                  <c:v>116.80462697654674</c:v>
                </c:pt>
                <c:pt idx="264">
                  <c:v>117.87541122784675</c:v>
                </c:pt>
                <c:pt idx="265">
                  <c:v>119.13191128090841</c:v>
                </c:pt>
                <c:pt idx="266">
                  <c:v>119.70179348402843</c:v>
                </c:pt>
                <c:pt idx="267">
                  <c:v>120.07216385439881</c:v>
                </c:pt>
                <c:pt idx="268">
                  <c:v>120.15387880717394</c:v>
                </c:pt>
                <c:pt idx="269">
                  <c:v>120.25894088931337</c:v>
                </c:pt>
                <c:pt idx="270">
                  <c:v>119.24334076196538</c:v>
                </c:pt>
                <c:pt idx="271">
                  <c:v>120.24938979093707</c:v>
                </c:pt>
                <c:pt idx="272">
                  <c:v>118.89950122041813</c:v>
                </c:pt>
                <c:pt idx="273">
                  <c:v>118.99607343733419</c:v>
                </c:pt>
                <c:pt idx="274">
                  <c:v>119.902366549931</c:v>
                </c:pt>
                <c:pt idx="275">
                  <c:v>119.79305953517986</c:v>
                </c:pt>
                <c:pt idx="276">
                  <c:v>118.8708479252892</c:v>
                </c:pt>
                <c:pt idx="277">
                  <c:v>118.84643956277195</c:v>
                </c:pt>
                <c:pt idx="278">
                  <c:v>117.7438183168842</c:v>
                </c:pt>
                <c:pt idx="279">
                  <c:v>116.4172768757296</c:v>
                </c:pt>
                <c:pt idx="280">
                  <c:v>117.35859068237291</c:v>
                </c:pt>
                <c:pt idx="281">
                  <c:v>117.53369415260534</c:v>
                </c:pt>
                <c:pt idx="282">
                  <c:v>118.3561498461212</c:v>
                </c:pt>
              </c:numCache>
            </c:numRef>
          </c:val>
          <c:smooth val="0"/>
          <c:extLst>
            <c:ext xmlns:c16="http://schemas.microsoft.com/office/drawing/2014/chart" uri="{C3380CC4-5D6E-409C-BE32-E72D297353CC}">
              <c16:uniqueId val="{00000001-1496-4030-BDF3-5BCF30E6CD3A}"/>
            </c:ext>
          </c:extLst>
        </c:ser>
        <c:ser>
          <c:idx val="11"/>
          <c:order val="2"/>
          <c:tx>
            <c:strRef>
              <c:f>'Currency Chart'!$AA$3</c:f>
              <c:strCache>
                <c:ptCount val="1"/>
                <c:pt idx="0">
                  <c:v>MSCI EM Currency Index</c:v>
                </c:pt>
              </c:strCache>
            </c:strRef>
          </c:tx>
          <c:spPr>
            <a:ln w="28575" cap="rnd">
              <a:solidFill>
                <a:schemeClr val="accent6">
                  <a:lumMod val="60000"/>
                </a:schemeClr>
              </a:solidFill>
              <a:round/>
            </a:ln>
            <a:effectLst/>
          </c:spPr>
          <c:marker>
            <c:symbol val="none"/>
          </c:marker>
          <c:cat>
            <c:numRef>
              <c:f>'Currency Chart'!$O$4:$O$287</c:f>
              <c:numCache>
                <c:formatCode>m/d/yyyy</c:formatCode>
                <c:ptCount val="284"/>
                <c:pt idx="0">
                  <c:v>44469</c:v>
                </c:pt>
                <c:pt idx="1">
                  <c:v>44470</c:v>
                </c:pt>
                <c:pt idx="2">
                  <c:v>44473</c:v>
                </c:pt>
                <c:pt idx="3">
                  <c:v>44474</c:v>
                </c:pt>
                <c:pt idx="4">
                  <c:v>44475</c:v>
                </c:pt>
                <c:pt idx="5">
                  <c:v>44476</c:v>
                </c:pt>
                <c:pt idx="6">
                  <c:v>44477</c:v>
                </c:pt>
                <c:pt idx="7">
                  <c:v>44480</c:v>
                </c:pt>
                <c:pt idx="8">
                  <c:v>44481</c:v>
                </c:pt>
                <c:pt idx="9">
                  <c:v>44482</c:v>
                </c:pt>
                <c:pt idx="10">
                  <c:v>44483</c:v>
                </c:pt>
                <c:pt idx="11">
                  <c:v>44484</c:v>
                </c:pt>
                <c:pt idx="12">
                  <c:v>44487</c:v>
                </c:pt>
                <c:pt idx="13">
                  <c:v>44488</c:v>
                </c:pt>
                <c:pt idx="14">
                  <c:v>44489</c:v>
                </c:pt>
                <c:pt idx="15">
                  <c:v>44490</c:v>
                </c:pt>
                <c:pt idx="16">
                  <c:v>44491</c:v>
                </c:pt>
                <c:pt idx="17">
                  <c:v>44494</c:v>
                </c:pt>
                <c:pt idx="18">
                  <c:v>44495</c:v>
                </c:pt>
                <c:pt idx="19">
                  <c:v>44496</c:v>
                </c:pt>
                <c:pt idx="20">
                  <c:v>44497</c:v>
                </c:pt>
                <c:pt idx="21">
                  <c:v>44498</c:v>
                </c:pt>
                <c:pt idx="22">
                  <c:v>44501</c:v>
                </c:pt>
                <c:pt idx="23">
                  <c:v>44502</c:v>
                </c:pt>
                <c:pt idx="24">
                  <c:v>44503</c:v>
                </c:pt>
                <c:pt idx="25">
                  <c:v>44504</c:v>
                </c:pt>
                <c:pt idx="26">
                  <c:v>44505</c:v>
                </c:pt>
                <c:pt idx="27">
                  <c:v>44508</c:v>
                </c:pt>
                <c:pt idx="28">
                  <c:v>44509</c:v>
                </c:pt>
                <c:pt idx="29">
                  <c:v>44510</c:v>
                </c:pt>
                <c:pt idx="30">
                  <c:v>44511</c:v>
                </c:pt>
                <c:pt idx="31">
                  <c:v>44512</c:v>
                </c:pt>
                <c:pt idx="32">
                  <c:v>44515</c:v>
                </c:pt>
                <c:pt idx="33">
                  <c:v>44516</c:v>
                </c:pt>
                <c:pt idx="34">
                  <c:v>44517</c:v>
                </c:pt>
                <c:pt idx="35">
                  <c:v>44518</c:v>
                </c:pt>
                <c:pt idx="36">
                  <c:v>44519</c:v>
                </c:pt>
                <c:pt idx="37">
                  <c:v>44522</c:v>
                </c:pt>
                <c:pt idx="38">
                  <c:v>44523</c:v>
                </c:pt>
                <c:pt idx="39">
                  <c:v>44524</c:v>
                </c:pt>
                <c:pt idx="40">
                  <c:v>44525</c:v>
                </c:pt>
                <c:pt idx="41">
                  <c:v>44526</c:v>
                </c:pt>
                <c:pt idx="42">
                  <c:v>44529</c:v>
                </c:pt>
                <c:pt idx="43">
                  <c:v>44530</c:v>
                </c:pt>
                <c:pt idx="44">
                  <c:v>44531</c:v>
                </c:pt>
                <c:pt idx="45">
                  <c:v>44532</c:v>
                </c:pt>
                <c:pt idx="46">
                  <c:v>44533</c:v>
                </c:pt>
                <c:pt idx="47">
                  <c:v>44536</c:v>
                </c:pt>
                <c:pt idx="48">
                  <c:v>44537</c:v>
                </c:pt>
                <c:pt idx="49">
                  <c:v>44538</c:v>
                </c:pt>
                <c:pt idx="50">
                  <c:v>44539</c:v>
                </c:pt>
                <c:pt idx="51">
                  <c:v>44540</c:v>
                </c:pt>
                <c:pt idx="52">
                  <c:v>44543</c:v>
                </c:pt>
                <c:pt idx="53">
                  <c:v>44544</c:v>
                </c:pt>
                <c:pt idx="54">
                  <c:v>44545</c:v>
                </c:pt>
                <c:pt idx="55">
                  <c:v>44546</c:v>
                </c:pt>
                <c:pt idx="56">
                  <c:v>44547</c:v>
                </c:pt>
                <c:pt idx="57">
                  <c:v>44550</c:v>
                </c:pt>
                <c:pt idx="58">
                  <c:v>44551</c:v>
                </c:pt>
                <c:pt idx="59">
                  <c:v>44552</c:v>
                </c:pt>
                <c:pt idx="60">
                  <c:v>44553</c:v>
                </c:pt>
                <c:pt idx="61">
                  <c:v>44554</c:v>
                </c:pt>
                <c:pt idx="62">
                  <c:v>44557</c:v>
                </c:pt>
                <c:pt idx="63">
                  <c:v>44558</c:v>
                </c:pt>
                <c:pt idx="64">
                  <c:v>44559</c:v>
                </c:pt>
                <c:pt idx="65">
                  <c:v>44560</c:v>
                </c:pt>
                <c:pt idx="66">
                  <c:v>44561</c:v>
                </c:pt>
                <c:pt idx="67">
                  <c:v>44564</c:v>
                </c:pt>
                <c:pt idx="68">
                  <c:v>44565</c:v>
                </c:pt>
                <c:pt idx="69">
                  <c:v>44566</c:v>
                </c:pt>
                <c:pt idx="70">
                  <c:v>44567</c:v>
                </c:pt>
                <c:pt idx="71">
                  <c:v>44568</c:v>
                </c:pt>
                <c:pt idx="72">
                  <c:v>44571</c:v>
                </c:pt>
                <c:pt idx="73">
                  <c:v>44572</c:v>
                </c:pt>
                <c:pt idx="74">
                  <c:v>44573</c:v>
                </c:pt>
                <c:pt idx="75">
                  <c:v>44574</c:v>
                </c:pt>
                <c:pt idx="76">
                  <c:v>44575</c:v>
                </c:pt>
                <c:pt idx="77">
                  <c:v>44578</c:v>
                </c:pt>
                <c:pt idx="78">
                  <c:v>44579</c:v>
                </c:pt>
                <c:pt idx="79">
                  <c:v>44580</c:v>
                </c:pt>
                <c:pt idx="80">
                  <c:v>44581</c:v>
                </c:pt>
                <c:pt idx="81">
                  <c:v>44582</c:v>
                </c:pt>
                <c:pt idx="82">
                  <c:v>44585</c:v>
                </c:pt>
                <c:pt idx="83">
                  <c:v>44586</c:v>
                </c:pt>
                <c:pt idx="84">
                  <c:v>44587</c:v>
                </c:pt>
                <c:pt idx="85">
                  <c:v>44588</c:v>
                </c:pt>
                <c:pt idx="86">
                  <c:v>44589</c:v>
                </c:pt>
                <c:pt idx="87">
                  <c:v>44592</c:v>
                </c:pt>
                <c:pt idx="88">
                  <c:v>44593</c:v>
                </c:pt>
                <c:pt idx="89">
                  <c:v>44594</c:v>
                </c:pt>
                <c:pt idx="90">
                  <c:v>44595</c:v>
                </c:pt>
                <c:pt idx="91">
                  <c:v>44596</c:v>
                </c:pt>
                <c:pt idx="92">
                  <c:v>44599</c:v>
                </c:pt>
                <c:pt idx="93">
                  <c:v>44600</c:v>
                </c:pt>
                <c:pt idx="94">
                  <c:v>44601</c:v>
                </c:pt>
                <c:pt idx="95">
                  <c:v>44602</c:v>
                </c:pt>
                <c:pt idx="96">
                  <c:v>44603</c:v>
                </c:pt>
                <c:pt idx="97">
                  <c:v>44606</c:v>
                </c:pt>
                <c:pt idx="98">
                  <c:v>44607</c:v>
                </c:pt>
                <c:pt idx="99">
                  <c:v>44608</c:v>
                </c:pt>
                <c:pt idx="100">
                  <c:v>44609</c:v>
                </c:pt>
                <c:pt idx="101">
                  <c:v>44610</c:v>
                </c:pt>
                <c:pt idx="102">
                  <c:v>44613</c:v>
                </c:pt>
                <c:pt idx="103">
                  <c:v>44614</c:v>
                </c:pt>
                <c:pt idx="104">
                  <c:v>44615</c:v>
                </c:pt>
                <c:pt idx="105">
                  <c:v>44616</c:v>
                </c:pt>
                <c:pt idx="106">
                  <c:v>44617</c:v>
                </c:pt>
                <c:pt idx="107">
                  <c:v>44620</c:v>
                </c:pt>
                <c:pt idx="108">
                  <c:v>44621</c:v>
                </c:pt>
                <c:pt idx="109">
                  <c:v>44622</c:v>
                </c:pt>
                <c:pt idx="110">
                  <c:v>44623</c:v>
                </c:pt>
                <c:pt idx="111">
                  <c:v>44624</c:v>
                </c:pt>
                <c:pt idx="112">
                  <c:v>44627</c:v>
                </c:pt>
                <c:pt idx="113">
                  <c:v>44628</c:v>
                </c:pt>
                <c:pt idx="114">
                  <c:v>44629</c:v>
                </c:pt>
                <c:pt idx="115">
                  <c:v>44630</c:v>
                </c:pt>
                <c:pt idx="116">
                  <c:v>44631</c:v>
                </c:pt>
                <c:pt idx="117">
                  <c:v>44634</c:v>
                </c:pt>
                <c:pt idx="118">
                  <c:v>44635</c:v>
                </c:pt>
                <c:pt idx="119">
                  <c:v>44636</c:v>
                </c:pt>
                <c:pt idx="120">
                  <c:v>44637</c:v>
                </c:pt>
                <c:pt idx="121">
                  <c:v>44638</c:v>
                </c:pt>
                <c:pt idx="122">
                  <c:v>44641</c:v>
                </c:pt>
                <c:pt idx="123">
                  <c:v>44642</c:v>
                </c:pt>
                <c:pt idx="124">
                  <c:v>44643</c:v>
                </c:pt>
                <c:pt idx="125">
                  <c:v>44644</c:v>
                </c:pt>
                <c:pt idx="126">
                  <c:v>44645</c:v>
                </c:pt>
                <c:pt idx="127">
                  <c:v>44648</c:v>
                </c:pt>
                <c:pt idx="128">
                  <c:v>44649</c:v>
                </c:pt>
                <c:pt idx="129">
                  <c:v>44650</c:v>
                </c:pt>
                <c:pt idx="130">
                  <c:v>44651</c:v>
                </c:pt>
                <c:pt idx="131">
                  <c:v>44652</c:v>
                </c:pt>
                <c:pt idx="132">
                  <c:v>44655</c:v>
                </c:pt>
                <c:pt idx="133">
                  <c:v>44656</c:v>
                </c:pt>
                <c:pt idx="134">
                  <c:v>44657</c:v>
                </c:pt>
                <c:pt idx="135">
                  <c:v>44658</c:v>
                </c:pt>
                <c:pt idx="136">
                  <c:v>44659</c:v>
                </c:pt>
                <c:pt idx="137">
                  <c:v>44662</c:v>
                </c:pt>
                <c:pt idx="138">
                  <c:v>44663</c:v>
                </c:pt>
                <c:pt idx="139">
                  <c:v>44664</c:v>
                </c:pt>
                <c:pt idx="140">
                  <c:v>44665</c:v>
                </c:pt>
                <c:pt idx="141">
                  <c:v>44666</c:v>
                </c:pt>
                <c:pt idx="142">
                  <c:v>44669</c:v>
                </c:pt>
                <c:pt idx="143">
                  <c:v>44670</c:v>
                </c:pt>
                <c:pt idx="144">
                  <c:v>44671</c:v>
                </c:pt>
                <c:pt idx="145">
                  <c:v>44672</c:v>
                </c:pt>
                <c:pt idx="146">
                  <c:v>44673</c:v>
                </c:pt>
                <c:pt idx="147">
                  <c:v>44676</c:v>
                </c:pt>
                <c:pt idx="148">
                  <c:v>44677</c:v>
                </c:pt>
                <c:pt idx="149">
                  <c:v>44678</c:v>
                </c:pt>
                <c:pt idx="150">
                  <c:v>44679</c:v>
                </c:pt>
                <c:pt idx="151">
                  <c:v>44680</c:v>
                </c:pt>
                <c:pt idx="152">
                  <c:v>44683</c:v>
                </c:pt>
                <c:pt idx="153">
                  <c:v>44684</c:v>
                </c:pt>
                <c:pt idx="154">
                  <c:v>44685</c:v>
                </c:pt>
                <c:pt idx="155">
                  <c:v>44686</c:v>
                </c:pt>
                <c:pt idx="156">
                  <c:v>44687</c:v>
                </c:pt>
                <c:pt idx="157">
                  <c:v>44690</c:v>
                </c:pt>
                <c:pt idx="158">
                  <c:v>44691</c:v>
                </c:pt>
                <c:pt idx="159">
                  <c:v>44692</c:v>
                </c:pt>
                <c:pt idx="160">
                  <c:v>44693</c:v>
                </c:pt>
                <c:pt idx="161">
                  <c:v>44694</c:v>
                </c:pt>
                <c:pt idx="162">
                  <c:v>44697</c:v>
                </c:pt>
                <c:pt idx="163">
                  <c:v>44698</c:v>
                </c:pt>
                <c:pt idx="164">
                  <c:v>44699</c:v>
                </c:pt>
                <c:pt idx="165">
                  <c:v>44700</c:v>
                </c:pt>
                <c:pt idx="166">
                  <c:v>44701</c:v>
                </c:pt>
                <c:pt idx="167">
                  <c:v>44704</c:v>
                </c:pt>
                <c:pt idx="168">
                  <c:v>44705</c:v>
                </c:pt>
                <c:pt idx="169">
                  <c:v>44706</c:v>
                </c:pt>
                <c:pt idx="170">
                  <c:v>44707</c:v>
                </c:pt>
                <c:pt idx="171">
                  <c:v>44708</c:v>
                </c:pt>
                <c:pt idx="172">
                  <c:v>44711</c:v>
                </c:pt>
                <c:pt idx="173">
                  <c:v>44712</c:v>
                </c:pt>
                <c:pt idx="174">
                  <c:v>44713</c:v>
                </c:pt>
                <c:pt idx="175">
                  <c:v>44714</c:v>
                </c:pt>
                <c:pt idx="176">
                  <c:v>44715</c:v>
                </c:pt>
                <c:pt idx="177">
                  <c:v>44718</c:v>
                </c:pt>
                <c:pt idx="178">
                  <c:v>44719</c:v>
                </c:pt>
                <c:pt idx="179">
                  <c:v>44720</c:v>
                </c:pt>
                <c:pt idx="180">
                  <c:v>44721</c:v>
                </c:pt>
                <c:pt idx="181">
                  <c:v>44722</c:v>
                </c:pt>
                <c:pt idx="182">
                  <c:v>44725</c:v>
                </c:pt>
                <c:pt idx="183">
                  <c:v>44726</c:v>
                </c:pt>
                <c:pt idx="184">
                  <c:v>44727</c:v>
                </c:pt>
                <c:pt idx="185">
                  <c:v>44728</c:v>
                </c:pt>
                <c:pt idx="186">
                  <c:v>44729</c:v>
                </c:pt>
                <c:pt idx="187">
                  <c:v>44732</c:v>
                </c:pt>
                <c:pt idx="188">
                  <c:v>44733</c:v>
                </c:pt>
                <c:pt idx="189">
                  <c:v>44734</c:v>
                </c:pt>
                <c:pt idx="190">
                  <c:v>44735</c:v>
                </c:pt>
                <c:pt idx="191">
                  <c:v>44736</c:v>
                </c:pt>
                <c:pt idx="192">
                  <c:v>44739</c:v>
                </c:pt>
                <c:pt idx="193">
                  <c:v>44740</c:v>
                </c:pt>
                <c:pt idx="194">
                  <c:v>44741</c:v>
                </c:pt>
                <c:pt idx="195">
                  <c:v>44742</c:v>
                </c:pt>
                <c:pt idx="196">
                  <c:v>44743</c:v>
                </c:pt>
                <c:pt idx="197">
                  <c:v>44746</c:v>
                </c:pt>
                <c:pt idx="198">
                  <c:v>44747</c:v>
                </c:pt>
                <c:pt idx="199">
                  <c:v>44748</c:v>
                </c:pt>
                <c:pt idx="200">
                  <c:v>44749</c:v>
                </c:pt>
                <c:pt idx="201">
                  <c:v>44750</c:v>
                </c:pt>
                <c:pt idx="202">
                  <c:v>44753</c:v>
                </c:pt>
                <c:pt idx="203">
                  <c:v>44754</c:v>
                </c:pt>
                <c:pt idx="204">
                  <c:v>44755</c:v>
                </c:pt>
                <c:pt idx="205">
                  <c:v>44756</c:v>
                </c:pt>
                <c:pt idx="206">
                  <c:v>44757</c:v>
                </c:pt>
                <c:pt idx="207">
                  <c:v>44760</c:v>
                </c:pt>
                <c:pt idx="208">
                  <c:v>44761</c:v>
                </c:pt>
                <c:pt idx="209">
                  <c:v>44762</c:v>
                </c:pt>
                <c:pt idx="210">
                  <c:v>44763</c:v>
                </c:pt>
                <c:pt idx="211">
                  <c:v>44764</c:v>
                </c:pt>
                <c:pt idx="212">
                  <c:v>44767</c:v>
                </c:pt>
                <c:pt idx="213">
                  <c:v>44768</c:v>
                </c:pt>
                <c:pt idx="214">
                  <c:v>44769</c:v>
                </c:pt>
                <c:pt idx="215">
                  <c:v>44770</c:v>
                </c:pt>
                <c:pt idx="216">
                  <c:v>44771</c:v>
                </c:pt>
                <c:pt idx="217">
                  <c:v>44774</c:v>
                </c:pt>
                <c:pt idx="218">
                  <c:v>44775</c:v>
                </c:pt>
                <c:pt idx="219">
                  <c:v>44776</c:v>
                </c:pt>
                <c:pt idx="220">
                  <c:v>44777</c:v>
                </c:pt>
                <c:pt idx="221">
                  <c:v>44778</c:v>
                </c:pt>
                <c:pt idx="222">
                  <c:v>44781</c:v>
                </c:pt>
                <c:pt idx="223">
                  <c:v>44782</c:v>
                </c:pt>
                <c:pt idx="224">
                  <c:v>44783</c:v>
                </c:pt>
                <c:pt idx="225">
                  <c:v>44784</c:v>
                </c:pt>
                <c:pt idx="226">
                  <c:v>44785</c:v>
                </c:pt>
                <c:pt idx="227">
                  <c:v>44788</c:v>
                </c:pt>
                <c:pt idx="228">
                  <c:v>44789</c:v>
                </c:pt>
                <c:pt idx="229">
                  <c:v>44790</c:v>
                </c:pt>
                <c:pt idx="230">
                  <c:v>44791</c:v>
                </c:pt>
                <c:pt idx="231">
                  <c:v>44792</c:v>
                </c:pt>
                <c:pt idx="232">
                  <c:v>44795</c:v>
                </c:pt>
                <c:pt idx="233">
                  <c:v>44796</c:v>
                </c:pt>
                <c:pt idx="234">
                  <c:v>44797</c:v>
                </c:pt>
                <c:pt idx="235">
                  <c:v>44798</c:v>
                </c:pt>
                <c:pt idx="236">
                  <c:v>44799</c:v>
                </c:pt>
                <c:pt idx="237">
                  <c:v>44802</c:v>
                </c:pt>
                <c:pt idx="238">
                  <c:v>44803</c:v>
                </c:pt>
                <c:pt idx="239">
                  <c:v>44804</c:v>
                </c:pt>
                <c:pt idx="240">
                  <c:v>44805</c:v>
                </c:pt>
                <c:pt idx="241">
                  <c:v>44806</c:v>
                </c:pt>
                <c:pt idx="242">
                  <c:v>44809</c:v>
                </c:pt>
                <c:pt idx="243">
                  <c:v>44810</c:v>
                </c:pt>
                <c:pt idx="244">
                  <c:v>44811</c:v>
                </c:pt>
                <c:pt idx="245">
                  <c:v>44812</c:v>
                </c:pt>
                <c:pt idx="246">
                  <c:v>44813</c:v>
                </c:pt>
                <c:pt idx="247">
                  <c:v>44816</c:v>
                </c:pt>
                <c:pt idx="248">
                  <c:v>44817</c:v>
                </c:pt>
                <c:pt idx="249">
                  <c:v>44818</c:v>
                </c:pt>
                <c:pt idx="250">
                  <c:v>44819</c:v>
                </c:pt>
                <c:pt idx="251">
                  <c:v>44820</c:v>
                </c:pt>
                <c:pt idx="252">
                  <c:v>44823</c:v>
                </c:pt>
                <c:pt idx="253">
                  <c:v>44824</c:v>
                </c:pt>
                <c:pt idx="254">
                  <c:v>44825</c:v>
                </c:pt>
                <c:pt idx="255">
                  <c:v>44826</c:v>
                </c:pt>
                <c:pt idx="256">
                  <c:v>44827</c:v>
                </c:pt>
                <c:pt idx="257">
                  <c:v>44830</c:v>
                </c:pt>
                <c:pt idx="258">
                  <c:v>44831</c:v>
                </c:pt>
                <c:pt idx="259">
                  <c:v>44832</c:v>
                </c:pt>
                <c:pt idx="260">
                  <c:v>44833</c:v>
                </c:pt>
                <c:pt idx="261">
                  <c:v>44834</c:v>
                </c:pt>
                <c:pt idx="262">
                  <c:v>44837</c:v>
                </c:pt>
                <c:pt idx="263">
                  <c:v>44838</c:v>
                </c:pt>
                <c:pt idx="264">
                  <c:v>44839</c:v>
                </c:pt>
                <c:pt idx="265">
                  <c:v>44840</c:v>
                </c:pt>
                <c:pt idx="266">
                  <c:v>44841</c:v>
                </c:pt>
                <c:pt idx="267">
                  <c:v>44844</c:v>
                </c:pt>
                <c:pt idx="268">
                  <c:v>44845</c:v>
                </c:pt>
                <c:pt idx="269">
                  <c:v>44846</c:v>
                </c:pt>
                <c:pt idx="270">
                  <c:v>44847</c:v>
                </c:pt>
                <c:pt idx="271">
                  <c:v>44848</c:v>
                </c:pt>
                <c:pt idx="272">
                  <c:v>44851</c:v>
                </c:pt>
                <c:pt idx="273">
                  <c:v>44852</c:v>
                </c:pt>
                <c:pt idx="274">
                  <c:v>44853</c:v>
                </c:pt>
                <c:pt idx="275">
                  <c:v>44854</c:v>
                </c:pt>
                <c:pt idx="276">
                  <c:v>44855</c:v>
                </c:pt>
                <c:pt idx="277">
                  <c:v>44858</c:v>
                </c:pt>
                <c:pt idx="278">
                  <c:v>44859</c:v>
                </c:pt>
                <c:pt idx="279">
                  <c:v>44860</c:v>
                </c:pt>
                <c:pt idx="280">
                  <c:v>44861</c:v>
                </c:pt>
                <c:pt idx="281">
                  <c:v>44862</c:v>
                </c:pt>
                <c:pt idx="282">
                  <c:v>44865</c:v>
                </c:pt>
              </c:numCache>
            </c:numRef>
          </c:cat>
          <c:val>
            <c:numRef>
              <c:f>'Currency Chart'!$AA$4:$AA$287</c:f>
              <c:numCache>
                <c:formatCode>0</c:formatCode>
                <c:ptCount val="284"/>
                <c:pt idx="1">
                  <c:v>99.550721858477388</c:v>
                </c:pt>
                <c:pt idx="2">
                  <c:v>99.228556556995301</c:v>
                </c:pt>
                <c:pt idx="3">
                  <c:v>99.549626058132219</c:v>
                </c:pt>
                <c:pt idx="4">
                  <c:v>98.622578966112371</c:v>
                </c:pt>
                <c:pt idx="5">
                  <c:v>100.24819877818261</c:v>
                </c:pt>
                <c:pt idx="6">
                  <c:v>100.488726953949</c:v>
                </c:pt>
                <c:pt idx="7">
                  <c:v>100.0854724269238</c:v>
                </c:pt>
                <c:pt idx="8">
                  <c:v>99.784127332000111</c:v>
                </c:pt>
                <c:pt idx="9">
                  <c:v>100.50023285757335</c:v>
                </c:pt>
                <c:pt idx="10">
                  <c:v>100.89691258252746</c:v>
                </c:pt>
                <c:pt idx="11">
                  <c:v>101.56370709256772</c:v>
                </c:pt>
                <c:pt idx="12">
                  <c:v>101.04922883050706</c:v>
                </c:pt>
                <c:pt idx="13">
                  <c:v>102.1872174889735</c:v>
                </c:pt>
                <c:pt idx="14">
                  <c:v>102.10119716187711</c:v>
                </c:pt>
                <c:pt idx="15">
                  <c:v>101.08758184258828</c:v>
                </c:pt>
                <c:pt idx="16">
                  <c:v>101.31769991507547</c:v>
                </c:pt>
                <c:pt idx="17">
                  <c:v>100.77089554283209</c:v>
                </c:pt>
                <c:pt idx="18">
                  <c:v>100.8848587787305</c:v>
                </c:pt>
                <c:pt idx="19">
                  <c:v>100.26627948387802</c:v>
                </c:pt>
                <c:pt idx="20">
                  <c:v>99.646604388680387</c:v>
                </c:pt>
                <c:pt idx="21">
                  <c:v>99.186916143878577</c:v>
                </c:pt>
                <c:pt idx="22">
                  <c:v>99.627427882639779</c:v>
                </c:pt>
                <c:pt idx="23">
                  <c:v>99.507437744842889</c:v>
                </c:pt>
                <c:pt idx="24">
                  <c:v>99.475111634660152</c:v>
                </c:pt>
                <c:pt idx="25">
                  <c:v>100.08875982795935</c:v>
                </c:pt>
                <c:pt idx="26">
                  <c:v>100.48379585239569</c:v>
                </c:pt>
                <c:pt idx="27">
                  <c:v>101.17688957072022</c:v>
                </c:pt>
                <c:pt idx="28">
                  <c:v>101.31441251403994</c:v>
                </c:pt>
                <c:pt idx="29">
                  <c:v>101.10127934690298</c:v>
                </c:pt>
                <c:pt idx="30">
                  <c:v>101.59055420102456</c:v>
                </c:pt>
                <c:pt idx="31">
                  <c:v>102.10010136153191</c:v>
                </c:pt>
                <c:pt idx="32">
                  <c:v>102.44692217078048</c:v>
                </c:pt>
                <c:pt idx="33">
                  <c:v>102.70936635345038</c:v>
                </c:pt>
                <c:pt idx="34">
                  <c:v>102.48637098320685</c:v>
                </c:pt>
                <c:pt idx="35">
                  <c:v>101.61520970879106</c:v>
                </c:pt>
                <c:pt idx="36">
                  <c:v>101.70287373640522</c:v>
                </c:pt>
                <c:pt idx="37">
                  <c:v>101.03498342601978</c:v>
                </c:pt>
                <c:pt idx="38">
                  <c:v>100.82130235871026</c:v>
                </c:pt>
                <c:pt idx="39">
                  <c:v>100.64761800399967</c:v>
                </c:pt>
                <c:pt idx="40">
                  <c:v>100.90019998356298</c:v>
                </c:pt>
                <c:pt idx="41">
                  <c:v>99.219790154233905</c:v>
                </c:pt>
                <c:pt idx="42">
                  <c:v>99.282250773908984</c:v>
                </c:pt>
                <c:pt idx="43">
                  <c:v>99.01542338985837</c:v>
                </c:pt>
                <c:pt idx="44">
                  <c:v>99.750157521299613</c:v>
                </c:pt>
                <c:pt idx="45">
                  <c:v>100.89800838287263</c:v>
                </c:pt>
                <c:pt idx="46">
                  <c:v>100.16491795194915</c:v>
                </c:pt>
                <c:pt idx="47">
                  <c:v>99.310741582883594</c:v>
                </c:pt>
                <c:pt idx="48">
                  <c:v>100.27559378681204</c:v>
                </c:pt>
                <c:pt idx="49">
                  <c:v>101.49028846944086</c:v>
                </c:pt>
                <c:pt idx="50">
                  <c:v>102.11051146481111</c:v>
                </c:pt>
                <c:pt idx="51">
                  <c:v>101.70396953675041</c:v>
                </c:pt>
                <c:pt idx="52">
                  <c:v>101.26893679971509</c:v>
                </c:pt>
                <c:pt idx="53">
                  <c:v>101.20044927814152</c:v>
                </c:pt>
                <c:pt idx="54">
                  <c:v>100.38133852012163</c:v>
                </c:pt>
                <c:pt idx="55">
                  <c:v>101.51823137824287</c:v>
                </c:pt>
                <c:pt idx="56">
                  <c:v>101.12757855518724</c:v>
                </c:pt>
                <c:pt idx="57">
                  <c:v>99.407172013259171</c:v>
                </c:pt>
                <c:pt idx="58">
                  <c:v>100.75774593868996</c:v>
                </c:pt>
                <c:pt idx="59">
                  <c:v>101.46892036270991</c:v>
                </c:pt>
                <c:pt idx="60">
                  <c:v>102.20529819466893</c:v>
                </c:pt>
                <c:pt idx="61">
                  <c:v>102.58280141358244</c:v>
                </c:pt>
                <c:pt idx="62">
                  <c:v>102.74607566501383</c:v>
                </c:pt>
                <c:pt idx="63">
                  <c:v>103.3027422403638</c:v>
                </c:pt>
                <c:pt idx="64">
                  <c:v>102.5986905185875</c:v>
                </c:pt>
                <c:pt idx="65">
                  <c:v>103.28685313535874</c:v>
                </c:pt>
                <c:pt idx="66">
                  <c:v>103.72572117360217</c:v>
                </c:pt>
                <c:pt idx="67">
                  <c:v>103.84187601019094</c:v>
                </c:pt>
                <c:pt idx="68">
                  <c:v>103.55587212009971</c:v>
                </c:pt>
                <c:pt idx="69">
                  <c:v>103.00084924526752</c:v>
                </c:pt>
                <c:pt idx="70">
                  <c:v>101.91162370216146</c:v>
                </c:pt>
                <c:pt idx="71">
                  <c:v>102.1965317919075</c:v>
                </c:pt>
                <c:pt idx="72">
                  <c:v>102.49732898665862</c:v>
                </c:pt>
                <c:pt idx="73">
                  <c:v>102.95099032956195</c:v>
                </c:pt>
                <c:pt idx="74">
                  <c:v>104.21992712927704</c:v>
                </c:pt>
                <c:pt idx="75">
                  <c:v>103.5224502095718</c:v>
                </c:pt>
                <c:pt idx="76">
                  <c:v>103.30055063967345</c:v>
                </c:pt>
                <c:pt idx="77">
                  <c:v>103.04248965838426</c:v>
                </c:pt>
                <c:pt idx="78">
                  <c:v>102.34282113798865</c:v>
                </c:pt>
                <c:pt idx="79">
                  <c:v>102.08804755773497</c:v>
                </c:pt>
                <c:pt idx="80">
                  <c:v>102.440895268882</c:v>
                </c:pt>
                <c:pt idx="81">
                  <c:v>101.77190915815137</c:v>
                </c:pt>
                <c:pt idx="82">
                  <c:v>99.775908829411279</c:v>
                </c:pt>
                <c:pt idx="83">
                  <c:v>99.251568364244022</c:v>
                </c:pt>
                <c:pt idx="84">
                  <c:v>99.265265868558743</c:v>
                </c:pt>
                <c:pt idx="85">
                  <c:v>97.818261512752372</c:v>
                </c:pt>
                <c:pt idx="86">
                  <c:v>97.369531271402352</c:v>
                </c:pt>
                <c:pt idx="87">
                  <c:v>98.485603922965225</c:v>
                </c:pt>
                <c:pt idx="88">
                  <c:v>99.528805851573836</c:v>
                </c:pt>
                <c:pt idx="89">
                  <c:v>99.83782154891378</c:v>
                </c:pt>
                <c:pt idx="90">
                  <c:v>99.399501410842944</c:v>
                </c:pt>
                <c:pt idx="91">
                  <c:v>100.01150590362435</c:v>
                </c:pt>
                <c:pt idx="92">
                  <c:v>99.861929156507685</c:v>
                </c:pt>
                <c:pt idx="93">
                  <c:v>99.826863545462004</c:v>
                </c:pt>
                <c:pt idx="94">
                  <c:v>101.30400241076076</c:v>
                </c:pt>
                <c:pt idx="95">
                  <c:v>102.4069254581815</c:v>
                </c:pt>
                <c:pt idx="96">
                  <c:v>101.07498013861873</c:v>
                </c:pt>
                <c:pt idx="97">
                  <c:v>99.922746075665017</c:v>
                </c:pt>
                <c:pt idx="98">
                  <c:v>101.25633509574554</c:v>
                </c:pt>
                <c:pt idx="99">
                  <c:v>102.20036709311562</c:v>
                </c:pt>
                <c:pt idx="100">
                  <c:v>101.67383502725804</c:v>
                </c:pt>
                <c:pt idx="101">
                  <c:v>101.36098402870996</c:v>
                </c:pt>
                <c:pt idx="102">
                  <c:v>101.04155822809085</c:v>
                </c:pt>
                <c:pt idx="103">
                  <c:v>100.04054461277154</c:v>
                </c:pt>
                <c:pt idx="104">
                  <c:v>100.12930444073089</c:v>
                </c:pt>
                <c:pt idx="105">
                  <c:v>96.025532148042615</c:v>
                </c:pt>
                <c:pt idx="106">
                  <c:v>98.174396624934928</c:v>
                </c:pt>
                <c:pt idx="107">
                  <c:v>98.580938552995633</c:v>
                </c:pt>
                <c:pt idx="108">
                  <c:v>99.114045420924299</c:v>
                </c:pt>
                <c:pt idx="109">
                  <c:v>98.255485850478024</c:v>
                </c:pt>
                <c:pt idx="110">
                  <c:v>98.448346711229206</c:v>
                </c:pt>
                <c:pt idx="111">
                  <c:v>97.066542475960873</c:v>
                </c:pt>
                <c:pt idx="112">
                  <c:v>94.605922800865685</c:v>
                </c:pt>
                <c:pt idx="113">
                  <c:v>93.92597868668328</c:v>
                </c:pt>
                <c:pt idx="114">
                  <c:v>93.098649426074559</c:v>
                </c:pt>
                <c:pt idx="115">
                  <c:v>94.40484343752567</c:v>
                </c:pt>
                <c:pt idx="116">
                  <c:v>93.533134262937281</c:v>
                </c:pt>
                <c:pt idx="117">
                  <c:v>91.402350491740407</c:v>
                </c:pt>
                <c:pt idx="118">
                  <c:v>89.268827219680574</c:v>
                </c:pt>
                <c:pt idx="119">
                  <c:v>92.223104950278056</c:v>
                </c:pt>
                <c:pt idx="120">
                  <c:v>95.104511957921261</c:v>
                </c:pt>
                <c:pt idx="121">
                  <c:v>95.029997534449222</c:v>
                </c:pt>
                <c:pt idx="122">
                  <c:v>94.890282990439147</c:v>
                </c:pt>
                <c:pt idx="123">
                  <c:v>95.2842232145303</c:v>
                </c:pt>
                <c:pt idx="124">
                  <c:v>95.829931786428503</c:v>
                </c:pt>
                <c:pt idx="125">
                  <c:v>96.046352354600984</c:v>
                </c:pt>
                <c:pt idx="126">
                  <c:v>95.006437827027909</c:v>
                </c:pt>
                <c:pt idx="127">
                  <c:v>94.373065227515539</c:v>
                </c:pt>
                <c:pt idx="128">
                  <c:v>94.968084814946707</c:v>
                </c:pt>
                <c:pt idx="129">
                  <c:v>96.650138344793561</c:v>
                </c:pt>
                <c:pt idx="130">
                  <c:v>96.38440676108813</c:v>
                </c:pt>
                <c:pt idx="131">
                  <c:v>96.855053009341702</c:v>
                </c:pt>
                <c:pt idx="132">
                  <c:v>97.698271374955482</c:v>
                </c:pt>
                <c:pt idx="133">
                  <c:v>97.381585075199283</c:v>
                </c:pt>
                <c:pt idx="134">
                  <c:v>95.932389118702574</c:v>
                </c:pt>
                <c:pt idx="135">
                  <c:v>94.953839410459409</c:v>
                </c:pt>
                <c:pt idx="136">
                  <c:v>94.960962112703058</c:v>
                </c:pt>
                <c:pt idx="137">
                  <c:v>93.657507602114904</c:v>
                </c:pt>
                <c:pt idx="138">
                  <c:v>93.819686053201096</c:v>
                </c:pt>
                <c:pt idx="139">
                  <c:v>93.759964934388947</c:v>
                </c:pt>
                <c:pt idx="140">
                  <c:v>94.075555433799948</c:v>
                </c:pt>
                <c:pt idx="141">
                  <c:v>93.667917705394061</c:v>
                </c:pt>
                <c:pt idx="142">
                  <c:v>93.227953866805464</c:v>
                </c:pt>
                <c:pt idx="143">
                  <c:v>91.212777032024761</c:v>
                </c:pt>
                <c:pt idx="144">
                  <c:v>91.865326137577725</c:v>
                </c:pt>
                <c:pt idx="145">
                  <c:v>91.721228392186944</c:v>
                </c:pt>
                <c:pt idx="146">
                  <c:v>90.067665671314671</c:v>
                </c:pt>
                <c:pt idx="147">
                  <c:v>87.753883242473222</c:v>
                </c:pt>
                <c:pt idx="148">
                  <c:v>88.001534120483242</c:v>
                </c:pt>
                <c:pt idx="149">
                  <c:v>88.134125962249669</c:v>
                </c:pt>
                <c:pt idx="150">
                  <c:v>88.776264964523449</c:v>
                </c:pt>
                <c:pt idx="151">
                  <c:v>89.306084431416593</c:v>
                </c:pt>
                <c:pt idx="152">
                  <c:v>88.82776758074678</c:v>
                </c:pt>
                <c:pt idx="153">
                  <c:v>88.660110127934686</c:v>
                </c:pt>
                <c:pt idx="154">
                  <c:v>88.020710626523851</c:v>
                </c:pt>
                <c:pt idx="155">
                  <c:v>88.112757855518723</c:v>
                </c:pt>
                <c:pt idx="156">
                  <c:v>85.729392104758517</c:v>
                </c:pt>
                <c:pt idx="157">
                  <c:v>84.047886475084226</c:v>
                </c:pt>
                <c:pt idx="158">
                  <c:v>83.801331397419389</c:v>
                </c:pt>
                <c:pt idx="159">
                  <c:v>84.640714461825056</c:v>
                </c:pt>
                <c:pt idx="160">
                  <c:v>82.967427334739611</c:v>
                </c:pt>
                <c:pt idx="161">
                  <c:v>83.899953428485318</c:v>
                </c:pt>
                <c:pt idx="162">
                  <c:v>84.299372654302374</c:v>
                </c:pt>
                <c:pt idx="163">
                  <c:v>85.700353395611316</c:v>
                </c:pt>
                <c:pt idx="164">
                  <c:v>85.67186258663672</c:v>
                </c:pt>
                <c:pt idx="165">
                  <c:v>84.262115442566369</c:v>
                </c:pt>
                <c:pt idx="166">
                  <c:v>85.785825822535131</c:v>
                </c:pt>
                <c:pt idx="167">
                  <c:v>85.693778593540245</c:v>
                </c:pt>
                <c:pt idx="168">
                  <c:v>84.414431690545982</c:v>
                </c:pt>
                <c:pt idx="169">
                  <c:v>84.170616113744074</c:v>
                </c:pt>
                <c:pt idx="170">
                  <c:v>84.39415938416019</c:v>
                </c:pt>
                <c:pt idx="171">
                  <c:v>86.080596115387763</c:v>
                </c:pt>
                <c:pt idx="172">
                  <c:v>88.369175136290153</c:v>
                </c:pt>
                <c:pt idx="173">
                  <c:v>89.061720954442094</c:v>
                </c:pt>
                <c:pt idx="174">
                  <c:v>88.27548420677752</c:v>
                </c:pt>
                <c:pt idx="175">
                  <c:v>88.083719146371536</c:v>
                </c:pt>
                <c:pt idx="176">
                  <c:v>87.840451469742206</c:v>
                </c:pt>
                <c:pt idx="177">
                  <c:v>88.364791934909448</c:v>
                </c:pt>
                <c:pt idx="178">
                  <c:v>87.431170040818557</c:v>
                </c:pt>
                <c:pt idx="179">
                  <c:v>87.613072898117949</c:v>
                </c:pt>
                <c:pt idx="180">
                  <c:v>86.752321726981336</c:v>
                </c:pt>
                <c:pt idx="181">
                  <c:v>85.86527134756048</c:v>
                </c:pt>
                <c:pt idx="182">
                  <c:v>83.101662877023813</c:v>
                </c:pt>
                <c:pt idx="183">
                  <c:v>82.983316439744669</c:v>
                </c:pt>
                <c:pt idx="184">
                  <c:v>83.052899761663411</c:v>
                </c:pt>
                <c:pt idx="185">
                  <c:v>82.237076404679073</c:v>
                </c:pt>
                <c:pt idx="186">
                  <c:v>81.444812755116018</c:v>
                </c:pt>
                <c:pt idx="187">
                  <c:v>81.361531928882556</c:v>
                </c:pt>
                <c:pt idx="188">
                  <c:v>82.99975344492232</c:v>
                </c:pt>
                <c:pt idx="189">
                  <c:v>81.018546420842114</c:v>
                </c:pt>
                <c:pt idx="190">
                  <c:v>81.091965043968983</c:v>
                </c:pt>
                <c:pt idx="191">
                  <c:v>81.876558091115797</c:v>
                </c:pt>
                <c:pt idx="192">
                  <c:v>83.523546009916998</c:v>
                </c:pt>
                <c:pt idx="193">
                  <c:v>83.653398350820467</c:v>
                </c:pt>
                <c:pt idx="194">
                  <c:v>82.580061912719501</c:v>
                </c:pt>
                <c:pt idx="195">
                  <c:v>81.889159795085334</c:v>
                </c:pt>
                <c:pt idx="196">
                  <c:v>81.219625784182128</c:v>
                </c:pt>
                <c:pt idx="197">
                  <c:v>81.175793770375023</c:v>
                </c:pt>
                <c:pt idx="198">
                  <c:v>80.581322083116461</c:v>
                </c:pt>
                <c:pt idx="199">
                  <c:v>80.503520258608873</c:v>
                </c:pt>
                <c:pt idx="200">
                  <c:v>81.769169657288444</c:v>
                </c:pt>
                <c:pt idx="201">
                  <c:v>82.200367093115631</c:v>
                </c:pt>
                <c:pt idx="202">
                  <c:v>80.698024819877816</c:v>
                </c:pt>
                <c:pt idx="203">
                  <c:v>79.598937073665184</c:v>
                </c:pt>
                <c:pt idx="204">
                  <c:v>79.781935731309758</c:v>
                </c:pt>
                <c:pt idx="205">
                  <c:v>79.138700928690795</c:v>
                </c:pt>
                <c:pt idx="206">
                  <c:v>79.475659534832744</c:v>
                </c:pt>
                <c:pt idx="207">
                  <c:v>80.823493959400594</c:v>
                </c:pt>
                <c:pt idx="208">
                  <c:v>80.755006437827021</c:v>
                </c:pt>
                <c:pt idx="209">
                  <c:v>81.445908555461187</c:v>
                </c:pt>
                <c:pt idx="210">
                  <c:v>82.086403857217221</c:v>
                </c:pt>
                <c:pt idx="211">
                  <c:v>82.157630879653723</c:v>
                </c:pt>
                <c:pt idx="212">
                  <c:v>81.903953099745223</c:v>
                </c:pt>
                <c:pt idx="213">
                  <c:v>81.433854751664242</c:v>
                </c:pt>
                <c:pt idx="214">
                  <c:v>81.992165027531982</c:v>
                </c:pt>
                <c:pt idx="215">
                  <c:v>82.918116319206646</c:v>
                </c:pt>
                <c:pt idx="216">
                  <c:v>83.316439744678519</c:v>
                </c:pt>
                <c:pt idx="217">
                  <c:v>83.485740898008373</c:v>
                </c:pt>
                <c:pt idx="218">
                  <c:v>82.876475906089894</c:v>
                </c:pt>
                <c:pt idx="219">
                  <c:v>82.601977919623039</c:v>
                </c:pt>
                <c:pt idx="220">
                  <c:v>83.175629400323245</c:v>
                </c:pt>
                <c:pt idx="221">
                  <c:v>84.297181053612022</c:v>
                </c:pt>
                <c:pt idx="222">
                  <c:v>84.401829986576445</c:v>
                </c:pt>
                <c:pt idx="223">
                  <c:v>84.390871983124669</c:v>
                </c:pt>
                <c:pt idx="224">
                  <c:v>84.185409418403964</c:v>
                </c:pt>
                <c:pt idx="225">
                  <c:v>85.436265512423631</c:v>
                </c:pt>
                <c:pt idx="226">
                  <c:v>85.727200504068151</c:v>
                </c:pt>
                <c:pt idx="227">
                  <c:v>85.595704462646907</c:v>
                </c:pt>
                <c:pt idx="228">
                  <c:v>85.715146700271205</c:v>
                </c:pt>
                <c:pt idx="229">
                  <c:v>85.893762156535075</c:v>
                </c:pt>
                <c:pt idx="230">
                  <c:v>85.401747801550556</c:v>
                </c:pt>
                <c:pt idx="231">
                  <c:v>84.62099005561187</c:v>
                </c:pt>
                <c:pt idx="232">
                  <c:v>83.819412103114814</c:v>
                </c:pt>
                <c:pt idx="233">
                  <c:v>83.699969865490516</c:v>
                </c:pt>
                <c:pt idx="234">
                  <c:v>83.249595923622707</c:v>
                </c:pt>
                <c:pt idx="235">
                  <c:v>83.980494753855837</c:v>
                </c:pt>
                <c:pt idx="236">
                  <c:v>84.121852998383687</c:v>
                </c:pt>
                <c:pt idx="237">
                  <c:v>82.696216749308277</c:v>
                </c:pt>
                <c:pt idx="238">
                  <c:v>82.935649124729466</c:v>
                </c:pt>
                <c:pt idx="239">
                  <c:v>83.055091362353778</c:v>
                </c:pt>
                <c:pt idx="240">
                  <c:v>81.623976111552466</c:v>
                </c:pt>
                <c:pt idx="241">
                  <c:v>81.240445990740483</c:v>
                </c:pt>
                <c:pt idx="242">
                  <c:v>81.147302961400428</c:v>
                </c:pt>
                <c:pt idx="243">
                  <c:v>80.779661945593503</c:v>
                </c:pt>
                <c:pt idx="244">
                  <c:v>80.259156781634374</c:v>
                </c:pt>
                <c:pt idx="245">
                  <c:v>80.614196093471762</c:v>
                </c:pt>
                <c:pt idx="246">
                  <c:v>81.930252308029466</c:v>
                </c:pt>
                <c:pt idx="247">
                  <c:v>82.868257403501076</c:v>
                </c:pt>
                <c:pt idx="248">
                  <c:v>82.880859107470613</c:v>
                </c:pt>
                <c:pt idx="249">
                  <c:v>81.429471550283537</c:v>
                </c:pt>
                <c:pt idx="250">
                  <c:v>80.848697367339668</c:v>
                </c:pt>
                <c:pt idx="251">
                  <c:v>79.503602443634762</c:v>
                </c:pt>
                <c:pt idx="252">
                  <c:v>79.369914801523151</c:v>
                </c:pt>
                <c:pt idx="253">
                  <c:v>79.91288387255841</c:v>
                </c:pt>
                <c:pt idx="254">
                  <c:v>78.946935868284797</c:v>
                </c:pt>
                <c:pt idx="255">
                  <c:v>78.37328438758459</c:v>
                </c:pt>
                <c:pt idx="256">
                  <c:v>77.036407966468502</c:v>
                </c:pt>
                <c:pt idx="257">
                  <c:v>75.600361614113893</c:v>
                </c:pt>
                <c:pt idx="258">
                  <c:v>76.206339204996851</c:v>
                </c:pt>
                <c:pt idx="259">
                  <c:v>75.575158206174834</c:v>
                </c:pt>
                <c:pt idx="260">
                  <c:v>75.578445607210369</c:v>
                </c:pt>
                <c:pt idx="261">
                  <c:v>75.932389118702574</c:v>
                </c:pt>
                <c:pt idx="262">
                  <c:v>76.034298550804039</c:v>
                </c:pt>
                <c:pt idx="263">
                  <c:v>77.845108621209221</c:v>
                </c:pt>
                <c:pt idx="264">
                  <c:v>78.640111771635205</c:v>
                </c:pt>
                <c:pt idx="265">
                  <c:v>78.716269895625018</c:v>
                </c:pt>
                <c:pt idx="266">
                  <c:v>77.647316658904757</c:v>
                </c:pt>
                <c:pt idx="267">
                  <c:v>76.701640961016906</c:v>
                </c:pt>
                <c:pt idx="268">
                  <c:v>75.337917431443984</c:v>
                </c:pt>
                <c:pt idx="269">
                  <c:v>75.364216639728227</c:v>
                </c:pt>
                <c:pt idx="270">
                  <c:v>74.56537818809413</c:v>
                </c:pt>
                <c:pt idx="271">
                  <c:v>75.425581459058165</c:v>
                </c:pt>
                <c:pt idx="272">
                  <c:v>75.695696244144301</c:v>
                </c:pt>
                <c:pt idx="273">
                  <c:v>76.523025504753036</c:v>
                </c:pt>
                <c:pt idx="274">
                  <c:v>75.366408240418593</c:v>
                </c:pt>
                <c:pt idx="275">
                  <c:v>76.025532148042615</c:v>
                </c:pt>
                <c:pt idx="276">
                  <c:v>75.965263129057874</c:v>
                </c:pt>
                <c:pt idx="277">
                  <c:v>75.208612990713092</c:v>
                </c:pt>
                <c:pt idx="278">
                  <c:v>74.802071062652374</c:v>
                </c:pt>
                <c:pt idx="279">
                  <c:v>75.53516149357587</c:v>
                </c:pt>
                <c:pt idx="280">
                  <c:v>75.70884584828643</c:v>
                </c:pt>
                <c:pt idx="281">
                  <c:v>74.635509410185463</c:v>
                </c:pt>
                <c:pt idx="282">
                  <c:v>74.783442456784371</c:v>
                </c:pt>
                <c:pt idx="283">
                  <c:v>0</c:v>
                </c:pt>
              </c:numCache>
            </c:numRef>
          </c:val>
          <c:smooth val="0"/>
          <c:extLst>
            <c:ext xmlns:c16="http://schemas.microsoft.com/office/drawing/2014/chart" uri="{C3380CC4-5D6E-409C-BE32-E72D297353CC}">
              <c16:uniqueId val="{00000002-1496-4030-BDF3-5BCF30E6CD3A}"/>
            </c:ext>
          </c:extLst>
        </c:ser>
        <c:dLbls>
          <c:showLegendKey val="0"/>
          <c:showVal val="0"/>
          <c:showCatName val="0"/>
          <c:showSerName val="0"/>
          <c:showPercent val="0"/>
          <c:showBubbleSize val="0"/>
        </c:dLbls>
        <c:smooth val="0"/>
        <c:axId val="199608408"/>
        <c:axId val="199613112"/>
      </c:lineChart>
      <c:dateAx>
        <c:axId val="19960840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13112"/>
        <c:crosses val="autoZero"/>
        <c:auto val="1"/>
        <c:lblOffset val="100"/>
        <c:baseTimeUnit val="days"/>
      </c:dateAx>
      <c:valAx>
        <c:axId val="199613112"/>
        <c:scaling>
          <c:orientation val="minMax"/>
          <c:max val="125"/>
          <c:min val="7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08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076821641739325E-2"/>
          <c:y val="4.4913050458582689E-2"/>
          <c:w val="0.81568441362048283"/>
          <c:h val="0.67762149876283062"/>
        </c:manualLayout>
      </c:layout>
      <c:barChart>
        <c:barDir val="col"/>
        <c:grouping val="clustered"/>
        <c:varyColors val="0"/>
        <c:ser>
          <c:idx val="2"/>
          <c:order val="0"/>
          <c:tx>
            <c:strRef>
              <c:f>ADT!$B$4</c:f>
              <c:strCache>
                <c:ptCount val="1"/>
                <c:pt idx="0">
                  <c:v>ADT at BSE (LHS)</c:v>
                </c:pt>
              </c:strCache>
            </c:strRef>
          </c:tx>
          <c:spPr>
            <a:solidFill>
              <a:srgbClr val="5B9BD5"/>
            </a:solidFill>
            <a:ln>
              <a:solidFill>
                <a:srgbClr val="5B9BD5"/>
              </a:solidFill>
            </a:ln>
            <a:effectLst/>
          </c:spPr>
          <c:invertIfNegative val="0"/>
          <c:cat>
            <c:numRef>
              <c:f>ADT!$A$13:$A$24</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ADT!$B$13:$B$24</c:f>
              <c:numCache>
                <c:formatCode>#,##0;\-#,##0;0</c:formatCode>
                <c:ptCount val="12"/>
                <c:pt idx="0">
                  <c:v>4853.2844999999998</c:v>
                </c:pt>
                <c:pt idx="1">
                  <c:v>4256.3873913043499</c:v>
                </c:pt>
                <c:pt idx="2">
                  <c:v>5364.6855000000014</c:v>
                </c:pt>
                <c:pt idx="3">
                  <c:v>4812.4435000000003</c:v>
                </c:pt>
                <c:pt idx="4">
                  <c:v>5070.24</c:v>
                </c:pt>
                <c:pt idx="5">
                  <c:v>5306.8331578947373</c:v>
                </c:pt>
                <c:pt idx="6">
                  <c:v>4192.1342857142863</c:v>
                </c:pt>
                <c:pt idx="7">
                  <c:v>2848.2449999999994</c:v>
                </c:pt>
                <c:pt idx="8">
                  <c:v>3222.8352380952379</c:v>
                </c:pt>
                <c:pt idx="9">
                  <c:v>5639.5654999999997</c:v>
                </c:pt>
                <c:pt idx="10">
                  <c:v>5369.6640909090911</c:v>
                </c:pt>
                <c:pt idx="11">
                  <c:v>4424.2621052631575</c:v>
                </c:pt>
              </c:numCache>
            </c:numRef>
          </c:val>
          <c:extLst>
            <c:ext xmlns:c16="http://schemas.microsoft.com/office/drawing/2014/chart" uri="{C3380CC4-5D6E-409C-BE32-E72D297353CC}">
              <c16:uniqueId val="{00000000-8038-4503-8ACF-D877FB3DC6F0}"/>
            </c:ext>
          </c:extLst>
        </c:ser>
        <c:dLbls>
          <c:showLegendKey val="0"/>
          <c:showVal val="0"/>
          <c:showCatName val="0"/>
          <c:showSerName val="0"/>
          <c:showPercent val="0"/>
          <c:showBubbleSize val="0"/>
        </c:dLbls>
        <c:gapWidth val="219"/>
        <c:overlap val="-27"/>
        <c:axId val="170817616"/>
        <c:axId val="170815264"/>
      </c:barChart>
      <c:lineChart>
        <c:grouping val="standard"/>
        <c:varyColors val="0"/>
        <c:ser>
          <c:idx val="0"/>
          <c:order val="1"/>
          <c:tx>
            <c:strRef>
              <c:f>ADT!$C$4</c:f>
              <c:strCache>
                <c:ptCount val="1"/>
                <c:pt idx="0">
                  <c:v>ADT at NSE (RHS)</c:v>
                </c:pt>
              </c:strCache>
            </c:strRef>
          </c:tx>
          <c:spPr>
            <a:ln w="28575" cap="rnd">
              <a:solidFill>
                <a:srgbClr val="ED7D31"/>
              </a:solidFill>
              <a:round/>
            </a:ln>
            <a:effectLst/>
          </c:spPr>
          <c:marker>
            <c:symbol val="none"/>
          </c:marker>
          <c:cat>
            <c:numRef>
              <c:f>ADT!$A$13:$A$24</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ADT!$C$13:$C$24</c:f>
              <c:numCache>
                <c:formatCode>#,##0;\-#,##0;0</c:formatCode>
                <c:ptCount val="12"/>
                <c:pt idx="0">
                  <c:v>66982</c:v>
                </c:pt>
                <c:pt idx="1">
                  <c:v>53597</c:v>
                </c:pt>
                <c:pt idx="2">
                  <c:v>64177.537499999999</c:v>
                </c:pt>
                <c:pt idx="3">
                  <c:v>58442.168107528145</c:v>
                </c:pt>
                <c:pt idx="4">
                  <c:v>65945.761904761908</c:v>
                </c:pt>
                <c:pt idx="5">
                  <c:v>68012.775326950039</c:v>
                </c:pt>
                <c:pt idx="6">
                  <c:v>57677.142857142855</c:v>
                </c:pt>
                <c:pt idx="7">
                  <c:v>44607.57475479936</c:v>
                </c:pt>
                <c:pt idx="8">
                  <c:v>46601.993333333332</c:v>
                </c:pt>
                <c:pt idx="9">
                  <c:v>57953.251000000004</c:v>
                </c:pt>
                <c:pt idx="10">
                  <c:v>61543.957695424418</c:v>
                </c:pt>
                <c:pt idx="11">
                  <c:v>48022</c:v>
                </c:pt>
              </c:numCache>
            </c:numRef>
          </c:val>
          <c:smooth val="0"/>
          <c:extLst>
            <c:ext xmlns:c16="http://schemas.microsoft.com/office/drawing/2014/chart" uri="{C3380CC4-5D6E-409C-BE32-E72D297353CC}">
              <c16:uniqueId val="{00000001-8038-4503-8ACF-D877FB3DC6F0}"/>
            </c:ext>
          </c:extLst>
        </c:ser>
        <c:dLbls>
          <c:showLegendKey val="0"/>
          <c:showVal val="0"/>
          <c:showCatName val="0"/>
          <c:showSerName val="0"/>
          <c:showPercent val="0"/>
          <c:showBubbleSize val="0"/>
        </c:dLbls>
        <c:marker val="1"/>
        <c:smooth val="0"/>
        <c:axId val="170816048"/>
        <c:axId val="170815656"/>
        <c:extLst/>
      </c:lineChart>
      <c:dateAx>
        <c:axId val="170817616"/>
        <c:scaling>
          <c:orientation val="minMax"/>
        </c:scaling>
        <c:delete val="0"/>
        <c:axPos val="b"/>
        <c:numFmt formatCode="[$-409]mmm\-yy" sourceLinked="1"/>
        <c:majorTickMark val="none"/>
        <c:minorTickMark val="none"/>
        <c:tickLblPos val="nextTo"/>
        <c:spPr>
          <a:noFill/>
          <a:ln w="9525"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0" scaled="0"/>
            </a:gradFill>
            <a:round/>
          </a:ln>
          <a:effectLst/>
        </c:spPr>
        <c:txPr>
          <a:bodyPr rot="-2520000" spcFirstLastPara="1" vertOverflow="ellipsis"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70815264"/>
        <c:crosses val="autoZero"/>
        <c:auto val="1"/>
        <c:lblOffset val="100"/>
        <c:baseTimeUnit val="months"/>
      </c:dateAx>
      <c:valAx>
        <c:axId val="170815264"/>
        <c:scaling>
          <c:orientation val="minMax"/>
          <c:max val="8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70817616"/>
        <c:crosses val="autoZero"/>
        <c:crossBetween val="between"/>
      </c:valAx>
      <c:valAx>
        <c:axId val="17081565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70816048"/>
        <c:crosses val="max"/>
        <c:crossBetween val="between"/>
      </c:valAx>
      <c:dateAx>
        <c:axId val="170816048"/>
        <c:scaling>
          <c:orientation val="minMax"/>
        </c:scaling>
        <c:delete val="1"/>
        <c:axPos val="b"/>
        <c:numFmt formatCode="[$-409]mmm\-yy" sourceLinked="1"/>
        <c:majorTickMark val="out"/>
        <c:minorTickMark val="none"/>
        <c:tickLblPos val="nextTo"/>
        <c:crossAx val="170815656"/>
        <c:crosses val="autoZero"/>
        <c:auto val="1"/>
        <c:lblOffset val="100"/>
        <c:baseTimeUnit val="months"/>
        <c:majorUnit val="1"/>
        <c:minorUnit val="1"/>
      </c:dateAx>
      <c:spPr>
        <a:noFill/>
        <a:ln>
          <a:noFill/>
        </a:ln>
        <a:effectLst/>
      </c:spPr>
    </c:plotArea>
    <c:legend>
      <c:legendPos val="b"/>
      <c:layout>
        <c:manualLayout>
          <c:xMode val="edge"/>
          <c:yMode val="edge"/>
          <c:x val="0.23423260638635296"/>
          <c:y val="0.88685157682431781"/>
          <c:w val="0.48032087639998777"/>
          <c:h val="7.41875568605381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Palatino Linotype" panose="0204050205050503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'Rtn, Volt'!$B$5</c:f>
              <c:strCache>
                <c:ptCount val="1"/>
                <c:pt idx="0">
                  <c:v>Return (LHS)</c:v>
                </c:pt>
              </c:strCache>
            </c:strRef>
          </c:tx>
          <c:spPr>
            <a:solidFill>
              <a:srgbClr val="00B050"/>
            </a:solidFill>
            <a:ln>
              <a:noFill/>
            </a:ln>
            <a:effectLst/>
          </c:spPr>
          <c:invertIfNegative val="0"/>
          <c:cat>
            <c:strRef>
              <c:f>'Rtn, Volt'!$A$7:$A$23</c:f>
              <c:strCache>
                <c:ptCount val="17"/>
                <c:pt idx="0">
                  <c:v>NIFTYPSU</c:v>
                </c:pt>
                <c:pt idx="1">
                  <c:v>NIFTYPSE</c:v>
                </c:pt>
                <c:pt idx="2">
                  <c:v>NSEBANK</c:v>
                </c:pt>
                <c:pt idx="3">
                  <c:v>BSECG</c:v>
                </c:pt>
                <c:pt idx="4">
                  <c:v>NIFTYIT</c:v>
                </c:pt>
                <c:pt idx="5">
                  <c:v>BSETECK</c:v>
                </c:pt>
                <c:pt idx="6">
                  <c:v>NIFTYSER</c:v>
                </c:pt>
                <c:pt idx="7">
                  <c:v>BSEMET</c:v>
                </c:pt>
                <c:pt idx="8">
                  <c:v>NIFTYINFR</c:v>
                </c:pt>
                <c:pt idx="9">
                  <c:v>BSEAUTO</c:v>
                </c:pt>
                <c:pt idx="10">
                  <c:v>BSEOIL</c:v>
                </c:pt>
                <c:pt idx="11">
                  <c:v>NIFTYENR</c:v>
                </c:pt>
                <c:pt idx="12">
                  <c:v>NIFTYREAL</c:v>
                </c:pt>
                <c:pt idx="13">
                  <c:v>BSEPOWER</c:v>
                </c:pt>
                <c:pt idx="14">
                  <c:v>NIPHARM</c:v>
                </c:pt>
                <c:pt idx="15">
                  <c:v>BSECD</c:v>
                </c:pt>
                <c:pt idx="16">
                  <c:v>NIFTYFMCG</c:v>
                </c:pt>
              </c:strCache>
            </c:strRef>
          </c:cat>
          <c:val>
            <c:numRef>
              <c:f>'Rtn, Volt'!$B$7:$B$23</c:f>
              <c:numCache>
                <c:formatCode>0.00</c:formatCode>
                <c:ptCount val="17"/>
                <c:pt idx="0">
                  <c:v>15.560934891485822</c:v>
                </c:pt>
                <c:pt idx="1">
                  <c:v>7.1655891344660105</c:v>
                </c:pt>
                <c:pt idx="2">
                  <c:v>6.9267795179896563</c:v>
                </c:pt>
                <c:pt idx="3">
                  <c:v>6.5614447133079956</c:v>
                </c:pt>
                <c:pt idx="4">
                  <c:v>6.4728523432099783</c:v>
                </c:pt>
                <c:pt idx="5" formatCode="0.0">
                  <c:v>5.9288352774074848</c:v>
                </c:pt>
                <c:pt idx="6">
                  <c:v>5.7592205270339036</c:v>
                </c:pt>
                <c:pt idx="7">
                  <c:v>5.6041502684951894</c:v>
                </c:pt>
                <c:pt idx="8">
                  <c:v>5.5840737416420261</c:v>
                </c:pt>
                <c:pt idx="9">
                  <c:v>5.2822766380969721</c:v>
                </c:pt>
                <c:pt idx="10">
                  <c:v>5.0045503259585233</c:v>
                </c:pt>
                <c:pt idx="11">
                  <c:v>4.2662022649357256</c:v>
                </c:pt>
                <c:pt idx="12">
                  <c:v>3.4551886792452802</c:v>
                </c:pt>
                <c:pt idx="13">
                  <c:v>2.4864810228938161</c:v>
                </c:pt>
                <c:pt idx="14">
                  <c:v>1.8528511628982614</c:v>
                </c:pt>
                <c:pt idx="15">
                  <c:v>0.42472179263379761</c:v>
                </c:pt>
                <c:pt idx="16">
                  <c:v>-0.24625244760519971</c:v>
                </c:pt>
              </c:numCache>
            </c:numRef>
          </c:val>
          <c:extLst>
            <c:ext xmlns:c16="http://schemas.microsoft.com/office/drawing/2014/chart" uri="{C3380CC4-5D6E-409C-BE32-E72D297353CC}">
              <c16:uniqueId val="{00000000-0274-47CA-9564-0CBA1D8E3B3F}"/>
            </c:ext>
          </c:extLst>
        </c:ser>
        <c:dLbls>
          <c:showLegendKey val="0"/>
          <c:showVal val="0"/>
          <c:showCatName val="0"/>
          <c:showSerName val="0"/>
          <c:showPercent val="0"/>
          <c:showBubbleSize val="0"/>
        </c:dLbls>
        <c:gapWidth val="30"/>
        <c:axId val="197967808"/>
        <c:axId val="197966632"/>
      </c:barChart>
      <c:lineChart>
        <c:grouping val="standard"/>
        <c:varyColors val="0"/>
        <c:ser>
          <c:idx val="1"/>
          <c:order val="1"/>
          <c:tx>
            <c:strRef>
              <c:f>'Rtn, Volt'!$C$5</c:f>
              <c:strCache>
                <c:ptCount val="1"/>
                <c:pt idx="0">
                  <c:v>Volatility (RHS)</c:v>
                </c:pt>
              </c:strCache>
            </c:strRef>
          </c:tx>
          <c:spPr>
            <a:ln w="28575" cap="rnd">
              <a:solidFill>
                <a:schemeClr val="accent2"/>
              </a:solidFill>
              <a:round/>
            </a:ln>
            <a:effectLst/>
          </c:spPr>
          <c:marker>
            <c:symbol val="none"/>
          </c:marker>
          <c:cat>
            <c:strRef>
              <c:f>'Rtn, Volt'!$A$7:$A$23</c:f>
              <c:strCache>
                <c:ptCount val="17"/>
                <c:pt idx="0">
                  <c:v>NIFTYPSU</c:v>
                </c:pt>
                <c:pt idx="1">
                  <c:v>NIFTYPSE</c:v>
                </c:pt>
                <c:pt idx="2">
                  <c:v>NSEBANK</c:v>
                </c:pt>
                <c:pt idx="3">
                  <c:v>BSECG</c:v>
                </c:pt>
                <c:pt idx="4">
                  <c:v>NIFTYIT</c:v>
                </c:pt>
                <c:pt idx="5">
                  <c:v>BSETECK</c:v>
                </c:pt>
                <c:pt idx="6">
                  <c:v>NIFTYSER</c:v>
                </c:pt>
                <c:pt idx="7">
                  <c:v>BSEMET</c:v>
                </c:pt>
                <c:pt idx="8">
                  <c:v>NIFTYINFR</c:v>
                </c:pt>
                <c:pt idx="9">
                  <c:v>BSEAUTO</c:v>
                </c:pt>
                <c:pt idx="10">
                  <c:v>BSEOIL</c:v>
                </c:pt>
                <c:pt idx="11">
                  <c:v>NIFTYENR</c:v>
                </c:pt>
                <c:pt idx="12">
                  <c:v>NIFTYREAL</c:v>
                </c:pt>
                <c:pt idx="13">
                  <c:v>BSEPOWER</c:v>
                </c:pt>
                <c:pt idx="14">
                  <c:v>NIPHARM</c:v>
                </c:pt>
                <c:pt idx="15">
                  <c:v>BSECD</c:v>
                </c:pt>
                <c:pt idx="16">
                  <c:v>NIFTYFMCG</c:v>
                </c:pt>
              </c:strCache>
            </c:strRef>
          </c:cat>
          <c:val>
            <c:numRef>
              <c:f>'Rtn, Volt'!$C$7:$C$23</c:f>
              <c:numCache>
                <c:formatCode>0.00</c:formatCode>
                <c:ptCount val="17"/>
                <c:pt idx="0">
                  <c:v>1.8707311988142385</c:v>
                </c:pt>
                <c:pt idx="1">
                  <c:v>0.84233574007730561</c:v>
                </c:pt>
                <c:pt idx="2">
                  <c:v>1.1756632929610766</c:v>
                </c:pt>
                <c:pt idx="3">
                  <c:v>1.2395288802906863</c:v>
                </c:pt>
                <c:pt idx="4">
                  <c:v>1.2137881505085335</c:v>
                </c:pt>
                <c:pt idx="5" formatCode="0.0">
                  <c:v>1.0473543038217841</c:v>
                </c:pt>
                <c:pt idx="6">
                  <c:v>1.0066600209697687</c:v>
                </c:pt>
                <c:pt idx="7">
                  <c:v>1.6997296954679375</c:v>
                </c:pt>
                <c:pt idx="8">
                  <c:v>0.90094722516630288</c:v>
                </c:pt>
                <c:pt idx="9">
                  <c:v>1.1106392921775119</c:v>
                </c:pt>
                <c:pt idx="10">
                  <c:v>0.96264883982585681</c:v>
                </c:pt>
                <c:pt idx="11">
                  <c:v>1.1469749295934557</c:v>
                </c:pt>
                <c:pt idx="12">
                  <c:v>1.4530756202945554</c:v>
                </c:pt>
                <c:pt idx="13">
                  <c:v>1.5123631514359315</c:v>
                </c:pt>
                <c:pt idx="14">
                  <c:v>0.80050196415232744</c:v>
                </c:pt>
                <c:pt idx="15">
                  <c:v>1.0474303681942707</c:v>
                </c:pt>
                <c:pt idx="16">
                  <c:v>1.0450440096313212</c:v>
                </c:pt>
              </c:numCache>
            </c:numRef>
          </c:val>
          <c:smooth val="0"/>
          <c:extLst>
            <c:ext xmlns:c16="http://schemas.microsoft.com/office/drawing/2014/chart" uri="{C3380CC4-5D6E-409C-BE32-E72D297353CC}">
              <c16:uniqueId val="{00000001-0274-47CA-9564-0CBA1D8E3B3F}"/>
            </c:ext>
          </c:extLst>
        </c:ser>
        <c:dLbls>
          <c:showLegendKey val="0"/>
          <c:showVal val="0"/>
          <c:showCatName val="0"/>
          <c:showSerName val="0"/>
          <c:showPercent val="0"/>
          <c:showBubbleSize val="0"/>
        </c:dLbls>
        <c:marker val="1"/>
        <c:smooth val="0"/>
        <c:axId val="197964280"/>
        <c:axId val="197969376"/>
      </c:lineChart>
      <c:catAx>
        <c:axId val="1979678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66632"/>
        <c:crosses val="autoZero"/>
        <c:auto val="1"/>
        <c:lblAlgn val="ctr"/>
        <c:lblOffset val="100"/>
        <c:noMultiLvlLbl val="0"/>
      </c:catAx>
      <c:valAx>
        <c:axId val="197966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67808"/>
        <c:crosses val="autoZero"/>
        <c:crossBetween val="between"/>
      </c:valAx>
      <c:valAx>
        <c:axId val="197969376"/>
        <c:scaling>
          <c:orientation val="minMax"/>
          <c:max val="2"/>
          <c:min val="-3"/>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64280"/>
        <c:crosses val="max"/>
        <c:crossBetween val="between"/>
        <c:majorUnit val="0.5"/>
      </c:valAx>
      <c:catAx>
        <c:axId val="197964280"/>
        <c:scaling>
          <c:orientation val="minMax"/>
        </c:scaling>
        <c:delete val="1"/>
        <c:axPos val="b"/>
        <c:numFmt formatCode="General" sourceLinked="1"/>
        <c:majorTickMark val="out"/>
        <c:minorTickMark val="none"/>
        <c:tickLblPos val="nextTo"/>
        <c:crossAx val="19796937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Sheet1!$F$20</c:f>
              <c:strCache>
                <c:ptCount val="1"/>
                <c:pt idx="0">
                  <c:v>NSDL</c:v>
                </c:pt>
              </c:strCache>
            </c:strRef>
          </c:tx>
          <c:spPr>
            <a:solidFill>
              <a:schemeClr val="accent1"/>
            </a:solidFill>
            <a:ln>
              <a:noFill/>
            </a:ln>
            <a:effectLst/>
          </c:spPr>
          <c:invertIfNegative val="0"/>
          <c:cat>
            <c:numRef>
              <c:f>Sheet1!$E$25:$E$36</c:f>
              <c:numCache>
                <c:formatCode>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Sheet1!$F$25:$F$36</c:f>
              <c:numCache>
                <c:formatCode>_ * #,##0_ ;_ * \-#,##0_ ;_ * "-"??_ ;_ @_ </c:formatCode>
                <c:ptCount val="12"/>
                <c:pt idx="0">
                  <c:v>3.86693</c:v>
                </c:pt>
                <c:pt idx="1">
                  <c:v>4.2314600000000002</c:v>
                </c:pt>
                <c:pt idx="2">
                  <c:v>4.5336699999999999</c:v>
                </c:pt>
                <c:pt idx="3">
                  <c:v>5.7967000000000004</c:v>
                </c:pt>
                <c:pt idx="4">
                  <c:v>6.0738700000000003</c:v>
                </c:pt>
                <c:pt idx="5">
                  <c:v>5.1212200000000001</c:v>
                </c:pt>
                <c:pt idx="6">
                  <c:v>3.94231</c:v>
                </c:pt>
                <c:pt idx="7">
                  <c:v>9.2395200000000006</c:v>
                </c:pt>
                <c:pt idx="8">
                  <c:v>4.2973800000000004</c:v>
                </c:pt>
                <c:pt idx="9">
                  <c:v>4.2812799999999998</c:v>
                </c:pt>
                <c:pt idx="10">
                  <c:v>3.95404</c:v>
                </c:pt>
                <c:pt idx="11">
                  <c:v>3.0273400000000001</c:v>
                </c:pt>
              </c:numCache>
            </c:numRef>
          </c:val>
          <c:extLst>
            <c:ext xmlns:c16="http://schemas.microsoft.com/office/drawing/2014/chart" uri="{C3380CC4-5D6E-409C-BE32-E72D297353CC}">
              <c16:uniqueId val="{00000000-0E3A-4D06-8892-54BC6A57E28C}"/>
            </c:ext>
          </c:extLst>
        </c:ser>
        <c:ser>
          <c:idx val="1"/>
          <c:order val="1"/>
          <c:tx>
            <c:strRef>
              <c:f>Sheet1!$G$20</c:f>
              <c:strCache>
                <c:ptCount val="1"/>
                <c:pt idx="0">
                  <c:v> CDSL</c:v>
                </c:pt>
              </c:strCache>
            </c:strRef>
          </c:tx>
          <c:spPr>
            <a:solidFill>
              <a:schemeClr val="accent2"/>
            </a:solidFill>
            <a:ln>
              <a:noFill/>
            </a:ln>
            <a:effectLst/>
          </c:spPr>
          <c:invertIfNegative val="0"/>
          <c:cat>
            <c:numRef>
              <c:f>Sheet1!$E$25:$E$36</c:f>
              <c:numCache>
                <c:formatCode>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Sheet1!$G$25:$G$36</c:f>
              <c:numCache>
                <c:formatCode>_ * #,##0_ ;_ * \-#,##0_ ;_ * "-"??_ ;_ @_ </c:formatCode>
                <c:ptCount val="12"/>
                <c:pt idx="0">
                  <c:v>30.33053</c:v>
                </c:pt>
                <c:pt idx="1">
                  <c:v>29.27797</c:v>
                </c:pt>
                <c:pt idx="2">
                  <c:v>29.286650000000002</c:v>
                </c:pt>
                <c:pt idx="3">
                  <c:v>22.630970000000001</c:v>
                </c:pt>
                <c:pt idx="4">
                  <c:v>22.318000000000001</c:v>
                </c:pt>
                <c:pt idx="5">
                  <c:v>21.795670000000001</c:v>
                </c:pt>
                <c:pt idx="6">
                  <c:v>21.2</c:v>
                </c:pt>
                <c:pt idx="7">
                  <c:v>13.761699999999999</c:v>
                </c:pt>
                <c:pt idx="8">
                  <c:v>13.08624</c:v>
                </c:pt>
                <c:pt idx="9">
                  <c:v>17.464919999999999</c:v>
                </c:pt>
                <c:pt idx="10">
                  <c:v>17.669530000000002</c:v>
                </c:pt>
                <c:pt idx="11">
                  <c:v>14.56611</c:v>
                </c:pt>
              </c:numCache>
            </c:numRef>
          </c:val>
          <c:extLst>
            <c:ext xmlns:c16="http://schemas.microsoft.com/office/drawing/2014/chart" uri="{C3380CC4-5D6E-409C-BE32-E72D297353CC}">
              <c16:uniqueId val="{00000001-0E3A-4D06-8892-54BC6A57E28C}"/>
            </c:ext>
          </c:extLst>
        </c:ser>
        <c:dLbls>
          <c:showLegendKey val="0"/>
          <c:showVal val="0"/>
          <c:showCatName val="0"/>
          <c:showSerName val="0"/>
          <c:showPercent val="0"/>
          <c:showBubbleSize val="0"/>
        </c:dLbls>
        <c:gapWidth val="219"/>
        <c:overlap val="-27"/>
        <c:axId val="197968200"/>
        <c:axId val="197967416"/>
      </c:barChart>
      <c:dateAx>
        <c:axId val="1979682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67416"/>
        <c:crosses val="autoZero"/>
        <c:auto val="1"/>
        <c:lblOffset val="100"/>
        <c:baseTimeUnit val="months"/>
      </c:dateAx>
      <c:valAx>
        <c:axId val="197967416"/>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68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4990742436265"/>
          <c:y val="6.1568052240734722E-2"/>
          <c:w val="0.77218287248977602"/>
          <c:h val="0.6425241304963909"/>
        </c:manualLayout>
      </c:layout>
      <c:barChart>
        <c:barDir val="col"/>
        <c:grouping val="clustered"/>
        <c:varyColors val="0"/>
        <c:ser>
          <c:idx val="0"/>
          <c:order val="0"/>
          <c:tx>
            <c:strRef>
              <c:f>ADNT!$B$1</c:f>
              <c:strCache>
                <c:ptCount val="1"/>
                <c:pt idx="0">
                  <c:v>ADNT at BSE (LHS)</c:v>
                </c:pt>
              </c:strCache>
            </c:strRef>
          </c:tx>
          <c:spPr>
            <a:solidFill>
              <a:schemeClr val="accent1"/>
            </a:solidFill>
            <a:ln>
              <a:noFill/>
            </a:ln>
            <a:effectLst/>
          </c:spPr>
          <c:invertIfNegative val="0"/>
          <c:cat>
            <c:numRef>
              <c:f>ADNT!$A$10:$A$21</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ADNT!$B$10:$B$21</c:f>
              <c:numCache>
                <c:formatCode>#,##0</c:formatCode>
                <c:ptCount val="12"/>
                <c:pt idx="0">
                  <c:v>254708.6</c:v>
                </c:pt>
                <c:pt idx="1">
                  <c:v>257503.52173913043</c:v>
                </c:pt>
                <c:pt idx="2">
                  <c:v>253228.22257352498</c:v>
                </c:pt>
                <c:pt idx="3">
                  <c:v>241224.5151263625</c:v>
                </c:pt>
                <c:pt idx="4">
                  <c:v>249537.90285714285</c:v>
                </c:pt>
                <c:pt idx="5">
                  <c:v>151869.73210526316</c:v>
                </c:pt>
                <c:pt idx="6">
                  <c:v>13842.711428571429</c:v>
                </c:pt>
                <c:pt idx="7">
                  <c:v>193978.20110836363</c:v>
                </c:pt>
                <c:pt idx="8">
                  <c:v>236778.21986110476</c:v>
                </c:pt>
                <c:pt idx="9">
                  <c:v>225949.50452629002</c:v>
                </c:pt>
                <c:pt idx="10">
                  <c:v>215102.59225300001</c:v>
                </c:pt>
                <c:pt idx="11">
                  <c:v>197597.37684210527</c:v>
                </c:pt>
              </c:numCache>
            </c:numRef>
          </c:val>
          <c:extLst>
            <c:ext xmlns:c16="http://schemas.microsoft.com/office/drawing/2014/chart" uri="{C3380CC4-5D6E-409C-BE32-E72D297353CC}">
              <c16:uniqueId val="{00000000-1F52-4459-82DD-184828B523CB}"/>
            </c:ext>
          </c:extLst>
        </c:ser>
        <c:dLbls>
          <c:showLegendKey val="0"/>
          <c:showVal val="0"/>
          <c:showCatName val="0"/>
          <c:showSerName val="0"/>
          <c:showPercent val="0"/>
          <c:showBubbleSize val="0"/>
        </c:dLbls>
        <c:gapWidth val="150"/>
        <c:axId val="197968984"/>
        <c:axId val="197970160"/>
      </c:barChart>
      <c:lineChart>
        <c:grouping val="standard"/>
        <c:varyColors val="0"/>
        <c:ser>
          <c:idx val="1"/>
          <c:order val="1"/>
          <c:tx>
            <c:strRef>
              <c:f>ADNT!$C$1</c:f>
              <c:strCache>
                <c:ptCount val="1"/>
                <c:pt idx="0">
                  <c:v>ADNT at NSE (RHS)</c:v>
                </c:pt>
              </c:strCache>
            </c:strRef>
          </c:tx>
          <c:spPr>
            <a:ln w="28575" cap="rnd">
              <a:solidFill>
                <a:schemeClr val="accent2"/>
              </a:solidFill>
              <a:round/>
            </a:ln>
            <a:effectLst/>
          </c:spPr>
          <c:marker>
            <c:symbol val="none"/>
          </c:marker>
          <c:cat>
            <c:numRef>
              <c:f>ADNT!$A$10:$A$21</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ADNT!$C$10:$C$21</c:f>
              <c:numCache>
                <c:formatCode>#,##0</c:formatCode>
                <c:ptCount val="12"/>
                <c:pt idx="0">
                  <c:v>7312334.5</c:v>
                </c:pt>
                <c:pt idx="1">
                  <c:v>7553061</c:v>
                </c:pt>
                <c:pt idx="2">
                  <c:v>8987038.0999999996</c:v>
                </c:pt>
                <c:pt idx="3">
                  <c:v>10008863.325401936</c:v>
                </c:pt>
                <c:pt idx="4">
                  <c:v>9549681.3119047619</c:v>
                </c:pt>
                <c:pt idx="5">
                  <c:v>10445339.736842105</c:v>
                </c:pt>
                <c:pt idx="6">
                  <c:v>10410860.044285715</c:v>
                </c:pt>
                <c:pt idx="7">
                  <c:v>11025493.163181819</c:v>
                </c:pt>
                <c:pt idx="8">
                  <c:v>10935798.34904762</c:v>
                </c:pt>
                <c:pt idx="9">
                  <c:v>13442062.088999998</c:v>
                </c:pt>
                <c:pt idx="10">
                  <c:v>15135498.22110904</c:v>
                </c:pt>
                <c:pt idx="11">
                  <c:v>14287799.408474509</c:v>
                </c:pt>
              </c:numCache>
            </c:numRef>
          </c:val>
          <c:smooth val="0"/>
          <c:extLst>
            <c:ext xmlns:c16="http://schemas.microsoft.com/office/drawing/2014/chart" uri="{C3380CC4-5D6E-409C-BE32-E72D297353CC}">
              <c16:uniqueId val="{00000001-1F52-4459-82DD-184828B523CB}"/>
            </c:ext>
          </c:extLst>
        </c:ser>
        <c:dLbls>
          <c:showLegendKey val="0"/>
          <c:showVal val="0"/>
          <c:showCatName val="0"/>
          <c:showSerName val="0"/>
          <c:showPercent val="0"/>
          <c:showBubbleSize val="0"/>
        </c:dLbls>
        <c:marker val="1"/>
        <c:smooth val="0"/>
        <c:axId val="197965064"/>
        <c:axId val="197967024"/>
      </c:lineChart>
      <c:dateAx>
        <c:axId val="19796898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7970160"/>
        <c:crosses val="autoZero"/>
        <c:auto val="1"/>
        <c:lblOffset val="100"/>
        <c:baseTimeUnit val="months"/>
      </c:dateAx>
      <c:valAx>
        <c:axId val="197970160"/>
        <c:scaling>
          <c:orientation val="minMax"/>
          <c:max val="4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7968984"/>
        <c:crosses val="autoZero"/>
        <c:crossBetween val="between"/>
        <c:dispUnits>
          <c:builtInUnit val="thousands"/>
          <c:dispUnitsLbl>
            <c:layout>
              <c:manualLayout>
                <c:xMode val="edge"/>
                <c:yMode val="edge"/>
                <c:x val="2.1576186697593033E-2"/>
                <c:y val="0.3194445664830432"/>
              </c:manualLayout>
            </c:layout>
            <c:tx>
              <c:rich>
                <a:bodyPr rot="-5400000" spcFirstLastPara="1" vertOverflow="ellipsis" vert="horz" wrap="square" anchor="ctr" anchorCtr="1"/>
                <a:lstStyle/>
                <a:p>
                  <a:pPr algn="ct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IN"/>
                    <a:t>in 000'</a:t>
                  </a:r>
                </a:p>
              </c:rich>
            </c:tx>
            <c:spPr>
              <a:noFill/>
              <a:ln>
                <a:noFill/>
              </a:ln>
              <a:effectLst/>
            </c:spPr>
            <c:txPr>
              <a:bodyPr rot="-5400000" spcFirstLastPara="1" vertOverflow="ellipsis" vert="horz" wrap="square" anchor="ctr" anchorCtr="1"/>
              <a:lstStyle/>
              <a:p>
                <a:pPr algn="ct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dispUnitsLbl>
        </c:dispUnits>
      </c:valAx>
      <c:valAx>
        <c:axId val="197967024"/>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7965064"/>
        <c:crosses val="max"/>
        <c:crossBetween val="between"/>
        <c:dispUnits>
          <c:builtInUnit val="thousands"/>
          <c:dispUnitsLbl>
            <c:layout>
              <c:manualLayout>
                <c:xMode val="edge"/>
                <c:yMode val="edge"/>
                <c:x val="0.95813953488372094"/>
                <c:y val="0.30784026120367358"/>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IN"/>
                    <a:t>in 000'</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dispUnitsLbl>
        </c:dispUnits>
      </c:valAx>
      <c:dateAx>
        <c:axId val="197965064"/>
        <c:scaling>
          <c:orientation val="minMax"/>
        </c:scaling>
        <c:delete val="1"/>
        <c:axPos val="b"/>
        <c:numFmt formatCode="[$-409]mmm\-yy" sourceLinked="1"/>
        <c:majorTickMark val="out"/>
        <c:minorTickMark val="none"/>
        <c:tickLblPos val="nextTo"/>
        <c:crossAx val="197967024"/>
        <c:crosses val="autoZero"/>
        <c:auto val="1"/>
        <c:lblOffset val="100"/>
        <c:baseTimeUnit val="months"/>
        <c:majorUnit val="1"/>
        <c:minorUnit val="1"/>
      </c:date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000">
          <a:latin typeface="Garamond" panose="020204040303010108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33028303894446"/>
          <c:y val="5.4292215724884213E-2"/>
          <c:w val="0.75736946395214111"/>
          <c:h val="0.66482473844471535"/>
        </c:manualLayout>
      </c:layout>
      <c:lineChart>
        <c:grouping val="standard"/>
        <c:varyColors val="0"/>
        <c:ser>
          <c:idx val="0"/>
          <c:order val="0"/>
          <c:tx>
            <c:strRef>
              <c:f>CD!$B$3</c:f>
              <c:strCache>
                <c:ptCount val="1"/>
                <c:pt idx="0">
                  <c:v>BSE  (LHS)</c:v>
                </c:pt>
              </c:strCache>
            </c:strRef>
          </c:tx>
          <c:spPr>
            <a:ln w="28575" cap="rnd">
              <a:solidFill>
                <a:srgbClr val="5B9BD5"/>
              </a:solidFill>
              <a:round/>
            </a:ln>
            <a:effectLst/>
          </c:spPr>
          <c:marker>
            <c:symbol val="none"/>
          </c:marker>
          <c:cat>
            <c:numRef>
              <c:f>CD!$A$11:$A$22</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CD!$B$11:$B$22</c:f>
              <c:numCache>
                <c:formatCode>[&gt;=10000000]#\,##\,##\,##0;[&gt;=100000]#\,##\,##0;##,##0</c:formatCode>
                <c:ptCount val="12"/>
                <c:pt idx="0" formatCode="_(* #,##0_);_(* \(#,##0\);_(* &quot;-&quot;??_);_(@_)">
                  <c:v>527481.43999999994</c:v>
                </c:pt>
                <c:pt idx="1">
                  <c:v>638502.38</c:v>
                </c:pt>
                <c:pt idx="2">
                  <c:v>565634.80999999994</c:v>
                </c:pt>
                <c:pt idx="3">
                  <c:v>599325.55330000003</c:v>
                </c:pt>
                <c:pt idx="4">
                  <c:v>726577.97</c:v>
                </c:pt>
                <c:pt idx="5">
                  <c:v>529398</c:v>
                </c:pt>
                <c:pt idx="6">
                  <c:v>434632.5002999999</c:v>
                </c:pt>
                <c:pt idx="7">
                  <c:v>509986.49</c:v>
                </c:pt>
                <c:pt idx="8">
                  <c:v>550726.67709999997</c:v>
                </c:pt>
                <c:pt idx="9">
                  <c:v>631435.23380000005</c:v>
                </c:pt>
                <c:pt idx="10">
                  <c:v>811822.15220000001</c:v>
                </c:pt>
                <c:pt idx="11">
                  <c:v>565491.06750000012</c:v>
                </c:pt>
              </c:numCache>
            </c:numRef>
          </c:val>
          <c:smooth val="0"/>
          <c:extLst>
            <c:ext xmlns:c16="http://schemas.microsoft.com/office/drawing/2014/chart" uri="{C3380CC4-5D6E-409C-BE32-E72D297353CC}">
              <c16:uniqueId val="{00000000-EAC8-45FD-A324-C6A090AC78AC}"/>
            </c:ext>
          </c:extLst>
        </c:ser>
        <c:ser>
          <c:idx val="1"/>
          <c:order val="1"/>
          <c:tx>
            <c:strRef>
              <c:f>CD!$C$3</c:f>
              <c:strCache>
                <c:ptCount val="1"/>
                <c:pt idx="0">
                  <c:v>NSE (LHS)</c:v>
                </c:pt>
              </c:strCache>
            </c:strRef>
          </c:tx>
          <c:spPr>
            <a:ln w="28575" cap="rnd">
              <a:solidFill>
                <a:srgbClr val="ED7D31"/>
              </a:solidFill>
              <a:round/>
            </a:ln>
            <a:effectLst/>
          </c:spPr>
          <c:marker>
            <c:symbol val="none"/>
          </c:marker>
          <c:cat>
            <c:numRef>
              <c:f>CD!$A$11:$A$22</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CD!$C$11:$C$22</c:f>
              <c:numCache>
                <c:formatCode>[&gt;=10000000]#\,##\,##\,##0;[&gt;=100000]#\,##\,##0;##,##0</c:formatCode>
                <c:ptCount val="12"/>
                <c:pt idx="0" formatCode="_(* #,##0_);_(* \(#,##0\);_(* &quot;-&quot;??_);_(@_)">
                  <c:v>1619217.61</c:v>
                </c:pt>
                <c:pt idx="1">
                  <c:v>2326399.94</c:v>
                </c:pt>
                <c:pt idx="2">
                  <c:v>2157261.44</c:v>
                </c:pt>
                <c:pt idx="3">
                  <c:v>2630773.5400900235</c:v>
                </c:pt>
                <c:pt idx="4">
                  <c:v>2776403.23</c:v>
                </c:pt>
                <c:pt idx="5">
                  <c:v>2334570.2726751631</c:v>
                </c:pt>
                <c:pt idx="6">
                  <c:v>2210791.7000000002</c:v>
                </c:pt>
                <c:pt idx="7">
                  <c:v>2172822.23</c:v>
                </c:pt>
                <c:pt idx="8">
                  <c:v>2640256.0717121875</c:v>
                </c:pt>
                <c:pt idx="9">
                  <c:v>2805470.63</c:v>
                </c:pt>
                <c:pt idx="10">
                  <c:v>3677986.3881191462</c:v>
                </c:pt>
                <c:pt idx="11">
                  <c:v>3317576.5864088177</c:v>
                </c:pt>
              </c:numCache>
            </c:numRef>
          </c:val>
          <c:smooth val="0"/>
          <c:extLst>
            <c:ext xmlns:c16="http://schemas.microsoft.com/office/drawing/2014/chart" uri="{C3380CC4-5D6E-409C-BE32-E72D297353CC}">
              <c16:uniqueId val="{00000001-EAC8-45FD-A324-C6A090AC78AC}"/>
            </c:ext>
          </c:extLst>
        </c:ser>
        <c:dLbls>
          <c:showLegendKey val="0"/>
          <c:showVal val="0"/>
          <c:showCatName val="0"/>
          <c:showSerName val="0"/>
          <c:showPercent val="0"/>
          <c:showBubbleSize val="0"/>
        </c:dLbls>
        <c:marker val="1"/>
        <c:smooth val="0"/>
        <c:axId val="197970552"/>
        <c:axId val="197969768"/>
      </c:lineChart>
      <c:lineChart>
        <c:grouping val="standard"/>
        <c:varyColors val="0"/>
        <c:ser>
          <c:idx val="3"/>
          <c:order val="2"/>
          <c:tx>
            <c:strRef>
              <c:f>CD!$D$3</c:f>
              <c:strCache>
                <c:ptCount val="1"/>
                <c:pt idx="0">
                  <c:v>MSEI (RHS)</c:v>
                </c:pt>
              </c:strCache>
            </c:strRef>
          </c:tx>
          <c:spPr>
            <a:ln w="28575" cap="rnd">
              <a:solidFill>
                <a:srgbClr val="00B050"/>
              </a:solidFill>
              <a:round/>
            </a:ln>
            <a:effectLst/>
          </c:spPr>
          <c:marker>
            <c:symbol val="none"/>
          </c:marker>
          <c:cat>
            <c:numRef>
              <c:f>CD!$A$11:$A$22</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CD!$D$11:$D$22</c:f>
              <c:numCache>
                <c:formatCode>[&gt;=10000000]#\,##\,##\,##0;[&gt;=100000]#\,##\,##0;##,##0</c:formatCode>
                <c:ptCount val="12"/>
                <c:pt idx="0" formatCode="_(* #,##0_);_(* \(#,##0\);_(* &quot;-&quot;??_);_(@_)">
                  <c:v>4277.6000000000004</c:v>
                </c:pt>
                <c:pt idx="1">
                  <c:v>10055.84</c:v>
                </c:pt>
                <c:pt idx="2">
                  <c:v>4405.5900000000011</c:v>
                </c:pt>
                <c:pt idx="3">
                  <c:v>4794.3500000000004</c:v>
                </c:pt>
                <c:pt idx="4">
                  <c:v>9202.7699999999986</c:v>
                </c:pt>
                <c:pt idx="5">
                  <c:v>6106.4610874999998</c:v>
                </c:pt>
                <c:pt idx="6">
                  <c:v>4865.0455575000005</c:v>
                </c:pt>
                <c:pt idx="7">
                  <c:v>13005.646022000001</c:v>
                </c:pt>
                <c:pt idx="8">
                  <c:v>13293.357770000001</c:v>
                </c:pt>
                <c:pt idx="9">
                  <c:v>7048.0019709999997</c:v>
                </c:pt>
                <c:pt idx="10">
                  <c:v>21844.299307750003</c:v>
                </c:pt>
                <c:pt idx="11">
                  <c:v>23657.344038499999</c:v>
                </c:pt>
              </c:numCache>
            </c:numRef>
          </c:val>
          <c:smooth val="0"/>
          <c:extLst>
            <c:ext xmlns:c16="http://schemas.microsoft.com/office/drawing/2014/chart" uri="{C3380CC4-5D6E-409C-BE32-E72D297353CC}">
              <c16:uniqueId val="{00000002-EAC8-45FD-A324-C6A090AC78AC}"/>
            </c:ext>
          </c:extLst>
        </c:ser>
        <c:dLbls>
          <c:showLegendKey val="0"/>
          <c:showVal val="0"/>
          <c:showCatName val="0"/>
          <c:showSerName val="0"/>
          <c:showPercent val="0"/>
          <c:showBubbleSize val="0"/>
        </c:dLbls>
        <c:marker val="1"/>
        <c:smooth val="0"/>
        <c:axId val="197970944"/>
        <c:axId val="197971336"/>
      </c:lineChart>
      <c:dateAx>
        <c:axId val="197970552"/>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97969768"/>
        <c:crosses val="autoZero"/>
        <c:auto val="1"/>
        <c:lblOffset val="100"/>
        <c:baseTimeUnit val="months"/>
      </c:dateAx>
      <c:valAx>
        <c:axId val="197969768"/>
        <c:scaling>
          <c:orientation val="minMax"/>
          <c:max val="4700000"/>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IN"/>
                  <a:t>in</a:t>
                </a:r>
                <a:r>
                  <a:rPr lang="en-IN" baseline="0"/>
                  <a:t> 000'</a:t>
                </a:r>
                <a:endParaRPr lang="en-IN"/>
              </a:p>
            </c:rich>
          </c:tx>
          <c:layout>
            <c:manualLayout>
              <c:xMode val="edge"/>
              <c:yMode val="edge"/>
              <c:x val="1.3824178713412119E-2"/>
              <c:y val="0.302862493485191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97970552"/>
        <c:crosses val="autoZero"/>
        <c:crossBetween val="between"/>
        <c:dispUnits>
          <c:builtInUnit val="thousands"/>
        </c:dispUnits>
      </c:valAx>
      <c:valAx>
        <c:axId val="197971336"/>
        <c:scaling>
          <c:orientation val="minMax"/>
          <c:max val="45000"/>
          <c:min val="0"/>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IN"/>
                  <a:t>in 000'</a:t>
                </a:r>
              </a:p>
            </c:rich>
          </c:tx>
          <c:layout>
            <c:manualLayout>
              <c:xMode val="edge"/>
              <c:yMode val="edge"/>
              <c:x val="0.95674703874450928"/>
              <c:y val="0.302862493485191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97970944"/>
        <c:crosses val="max"/>
        <c:crossBetween val="between"/>
        <c:majorUnit val="5000"/>
        <c:dispUnits>
          <c:builtInUnit val="thousands"/>
        </c:dispUnits>
      </c:valAx>
      <c:dateAx>
        <c:axId val="197970944"/>
        <c:scaling>
          <c:orientation val="minMax"/>
        </c:scaling>
        <c:delete val="1"/>
        <c:axPos val="b"/>
        <c:numFmt formatCode="[$-409]mmm\-yy" sourceLinked="1"/>
        <c:majorTickMark val="out"/>
        <c:minorTickMark val="none"/>
        <c:tickLblPos val="nextTo"/>
        <c:crossAx val="197971336"/>
        <c:crosses val="autoZero"/>
        <c:auto val="1"/>
        <c:lblOffset val="100"/>
        <c:baseTimeUnit val="months"/>
      </c:dateAx>
      <c:spPr>
        <a:noFill/>
        <a:ln>
          <a:noFill/>
        </a:ln>
        <a:effectLst/>
      </c:spPr>
    </c:plotArea>
    <c:legend>
      <c:legendPos val="b"/>
      <c:layout>
        <c:manualLayout>
          <c:xMode val="edge"/>
          <c:yMode val="edge"/>
          <c:x val="0.20199297491051141"/>
          <c:y val="0.89663645608166309"/>
          <c:w val="0.59186324507364041"/>
          <c:h val="7.418786031705344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IRD!$B$2</c:f>
              <c:strCache>
                <c:ptCount val="1"/>
                <c:pt idx="0">
                  <c:v>BSE</c:v>
                </c:pt>
              </c:strCache>
            </c:strRef>
          </c:tx>
          <c:spPr>
            <a:ln w="28575" cap="rnd">
              <a:solidFill>
                <a:srgbClr val="5B9BD5"/>
              </a:solidFill>
              <a:round/>
            </a:ln>
            <a:effectLst/>
          </c:spPr>
          <c:marker>
            <c:symbol val="none"/>
          </c:marker>
          <c:cat>
            <c:numRef>
              <c:f>IRD!$A$11:$A$22</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IRD!$B$11:$B$22</c:f>
              <c:numCache>
                <c:formatCode>_(* #,##0_);_(* \(#,##0\);_(* "-"??_);_(@_)</c:formatCode>
                <c:ptCount val="12"/>
                <c:pt idx="0">
                  <c:v>2277</c:v>
                </c:pt>
                <c:pt idx="1">
                  <c:v>2030.91</c:v>
                </c:pt>
                <c:pt idx="2">
                  <c:v>3825.81</c:v>
                </c:pt>
                <c:pt idx="3">
                  <c:v>5088.8701999999994</c:v>
                </c:pt>
                <c:pt idx="4">
                  <c:v>10715.44</c:v>
                </c:pt>
                <c:pt idx="5">
                  <c:v>1200</c:v>
                </c:pt>
                <c:pt idx="6">
                  <c:v>937.76</c:v>
                </c:pt>
                <c:pt idx="7">
                  <c:v>2930.44</c:v>
                </c:pt>
                <c:pt idx="8">
                  <c:v>1836.7166</c:v>
                </c:pt>
                <c:pt idx="9">
                  <c:v>1204.6440000000002</c:v>
                </c:pt>
                <c:pt idx="10">
                  <c:v>3894.5308999999993</c:v>
                </c:pt>
                <c:pt idx="11">
                  <c:v>2232.5637999999994</c:v>
                </c:pt>
              </c:numCache>
            </c:numRef>
          </c:val>
          <c:smooth val="0"/>
          <c:extLst>
            <c:ext xmlns:c16="http://schemas.microsoft.com/office/drawing/2014/chart" uri="{C3380CC4-5D6E-409C-BE32-E72D297353CC}">
              <c16:uniqueId val="{00000000-04EF-4539-871E-279B3CCEAC66}"/>
            </c:ext>
          </c:extLst>
        </c:ser>
        <c:ser>
          <c:idx val="1"/>
          <c:order val="1"/>
          <c:tx>
            <c:strRef>
              <c:f>IRD!$C$2</c:f>
              <c:strCache>
                <c:ptCount val="1"/>
                <c:pt idx="0">
                  <c:v>NSE</c:v>
                </c:pt>
              </c:strCache>
            </c:strRef>
          </c:tx>
          <c:spPr>
            <a:ln w="28575" cap="rnd">
              <a:solidFill>
                <a:srgbClr val="ED7D31"/>
              </a:solidFill>
              <a:round/>
            </a:ln>
            <a:effectLst/>
          </c:spPr>
          <c:marker>
            <c:symbol val="none"/>
          </c:marker>
          <c:cat>
            <c:numRef>
              <c:f>IRD!$A$11:$A$22</c:f>
              <c:numCache>
                <c:formatCode>[$-409]mmm\-yy</c:formatCode>
                <c:ptCount val="12"/>
                <c:pt idx="0">
                  <c:v>44501</c:v>
                </c:pt>
                <c:pt idx="1">
                  <c:v>44531</c:v>
                </c:pt>
                <c:pt idx="2">
                  <c:v>44562</c:v>
                </c:pt>
                <c:pt idx="3">
                  <c:v>44593</c:v>
                </c:pt>
                <c:pt idx="4">
                  <c:v>44621</c:v>
                </c:pt>
                <c:pt idx="5">
                  <c:v>44652</c:v>
                </c:pt>
                <c:pt idx="6">
                  <c:v>44682</c:v>
                </c:pt>
                <c:pt idx="7">
                  <c:v>44713</c:v>
                </c:pt>
                <c:pt idx="8">
                  <c:v>44743</c:v>
                </c:pt>
                <c:pt idx="9">
                  <c:v>44774</c:v>
                </c:pt>
                <c:pt idx="10">
                  <c:v>44805</c:v>
                </c:pt>
                <c:pt idx="11">
                  <c:v>44835</c:v>
                </c:pt>
              </c:numCache>
            </c:numRef>
          </c:cat>
          <c:val>
            <c:numRef>
              <c:f>IRD!$C$11:$C$22</c:f>
              <c:numCache>
                <c:formatCode>_(* #,##0_);_(* \(#,##0\);_(* "-"??_);_(@_)</c:formatCode>
                <c:ptCount val="12"/>
                <c:pt idx="0">
                  <c:v>1603</c:v>
                </c:pt>
                <c:pt idx="1">
                  <c:v>1757.03</c:v>
                </c:pt>
                <c:pt idx="2">
                  <c:v>1994.74</c:v>
                </c:pt>
                <c:pt idx="3">
                  <c:v>3742.3274135000001</c:v>
                </c:pt>
                <c:pt idx="4">
                  <c:v>2580.58</c:v>
                </c:pt>
                <c:pt idx="5">
                  <c:v>3564.1888820000004</c:v>
                </c:pt>
                <c:pt idx="6">
                  <c:v>1642.25</c:v>
                </c:pt>
                <c:pt idx="7">
                  <c:v>1077.1199999999999</c:v>
                </c:pt>
                <c:pt idx="8">
                  <c:v>872.35</c:v>
                </c:pt>
                <c:pt idx="9">
                  <c:v>1151.43</c:v>
                </c:pt>
                <c:pt idx="10">
                  <c:v>3243.5387070000002</c:v>
                </c:pt>
                <c:pt idx="11">
                  <c:v>2209.3160539999999</c:v>
                </c:pt>
              </c:numCache>
            </c:numRef>
          </c:val>
          <c:smooth val="0"/>
          <c:extLst>
            <c:ext xmlns:c16="http://schemas.microsoft.com/office/drawing/2014/chart" uri="{C3380CC4-5D6E-409C-BE32-E72D297353CC}">
              <c16:uniqueId val="{00000001-04EF-4539-871E-279B3CCEAC66}"/>
            </c:ext>
          </c:extLst>
        </c:ser>
        <c:dLbls>
          <c:showLegendKey val="0"/>
          <c:showVal val="0"/>
          <c:showCatName val="0"/>
          <c:showSerName val="0"/>
          <c:showPercent val="0"/>
          <c:showBubbleSize val="0"/>
        </c:dLbls>
        <c:smooth val="0"/>
        <c:axId val="197966240"/>
        <c:axId val="198852512"/>
      </c:lineChart>
      <c:dateAx>
        <c:axId val="197966240"/>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98852512"/>
        <c:crosses val="autoZero"/>
        <c:auto val="1"/>
        <c:lblOffset val="100"/>
        <c:baseTimeUnit val="months"/>
      </c:dateAx>
      <c:valAx>
        <c:axId val="19885251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crossAx val="197966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solidFill>
            <a:sysClr val="windowText" lastClr="000000"/>
          </a:solidFill>
          <a:latin typeface="Garamond" panose="020204040303010108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CorpDebt!$B$4</c:f>
              <c:strCache>
                <c:ptCount val="1"/>
                <c:pt idx="0">
                  <c:v>BSE</c:v>
                </c:pt>
              </c:strCache>
            </c:strRef>
          </c:tx>
          <c:spPr>
            <a:solidFill>
              <a:schemeClr val="accent1"/>
            </a:solidFill>
            <a:ln>
              <a:noFill/>
            </a:ln>
            <a:effectLst/>
          </c:spPr>
          <c:invertIfNegative val="0"/>
          <c:cat>
            <c:numRef>
              <c:f>CorpDebt!$A$20:$A$31</c:f>
              <c:numCache>
                <c:formatCode>[$-409]mmm\-yy</c:formatCode>
                <c:ptCount val="12"/>
                <c:pt idx="0">
                  <c:v>44510</c:v>
                </c:pt>
                <c:pt idx="1">
                  <c:v>44540</c:v>
                </c:pt>
                <c:pt idx="2">
                  <c:v>44571</c:v>
                </c:pt>
                <c:pt idx="3">
                  <c:v>44602</c:v>
                </c:pt>
                <c:pt idx="4">
                  <c:v>44630</c:v>
                </c:pt>
                <c:pt idx="5">
                  <c:v>44661</c:v>
                </c:pt>
                <c:pt idx="6">
                  <c:v>44691</c:v>
                </c:pt>
                <c:pt idx="7">
                  <c:v>44722</c:v>
                </c:pt>
                <c:pt idx="8">
                  <c:v>44752</c:v>
                </c:pt>
                <c:pt idx="9">
                  <c:v>44783</c:v>
                </c:pt>
                <c:pt idx="10">
                  <c:v>44814</c:v>
                </c:pt>
                <c:pt idx="11">
                  <c:v>44835</c:v>
                </c:pt>
              </c:numCache>
            </c:numRef>
          </c:cat>
          <c:val>
            <c:numRef>
              <c:f>CorpDebt!$B$20:$B$31</c:f>
              <c:numCache>
                <c:formatCode>#,##0;\-#,##0;0</c:formatCode>
                <c:ptCount val="12"/>
                <c:pt idx="0">
                  <c:v>39177.12846</c:v>
                </c:pt>
                <c:pt idx="1">
                  <c:v>51214.41</c:v>
                </c:pt>
                <c:pt idx="2">
                  <c:v>45282.34</c:v>
                </c:pt>
                <c:pt idx="3">
                  <c:v>60640</c:v>
                </c:pt>
                <c:pt idx="4">
                  <c:v>77798</c:v>
                </c:pt>
                <c:pt idx="5">
                  <c:v>15247</c:v>
                </c:pt>
                <c:pt idx="6">
                  <c:v>15595</c:v>
                </c:pt>
                <c:pt idx="7">
                  <c:v>17644</c:v>
                </c:pt>
                <c:pt idx="8" formatCode="#,##0">
                  <c:v>17733</c:v>
                </c:pt>
                <c:pt idx="9" formatCode="#,##0">
                  <c:v>17106</c:v>
                </c:pt>
                <c:pt idx="10" formatCode="#,##0">
                  <c:v>19250.8</c:v>
                </c:pt>
                <c:pt idx="11" formatCode="#,##0">
                  <c:v>14175.24</c:v>
                </c:pt>
              </c:numCache>
            </c:numRef>
          </c:val>
          <c:extLst>
            <c:ext xmlns:c16="http://schemas.microsoft.com/office/drawing/2014/chart" uri="{C3380CC4-5D6E-409C-BE32-E72D297353CC}">
              <c16:uniqueId val="{00000000-6109-401E-A846-CD4B104F908D}"/>
            </c:ext>
          </c:extLst>
        </c:ser>
        <c:ser>
          <c:idx val="1"/>
          <c:order val="1"/>
          <c:tx>
            <c:strRef>
              <c:f>CorpDebt!$C$4</c:f>
              <c:strCache>
                <c:ptCount val="1"/>
                <c:pt idx="0">
                  <c:v>NSE</c:v>
                </c:pt>
              </c:strCache>
            </c:strRef>
          </c:tx>
          <c:spPr>
            <a:solidFill>
              <a:schemeClr val="accent2"/>
            </a:solidFill>
            <a:ln>
              <a:noFill/>
            </a:ln>
            <a:effectLst/>
          </c:spPr>
          <c:invertIfNegative val="0"/>
          <c:cat>
            <c:numRef>
              <c:f>CorpDebt!$A$20:$A$31</c:f>
              <c:numCache>
                <c:formatCode>[$-409]mmm\-yy</c:formatCode>
                <c:ptCount val="12"/>
                <c:pt idx="0">
                  <c:v>44510</c:v>
                </c:pt>
                <c:pt idx="1">
                  <c:v>44540</c:v>
                </c:pt>
                <c:pt idx="2">
                  <c:v>44571</c:v>
                </c:pt>
                <c:pt idx="3">
                  <c:v>44602</c:v>
                </c:pt>
                <c:pt idx="4">
                  <c:v>44630</c:v>
                </c:pt>
                <c:pt idx="5">
                  <c:v>44661</c:v>
                </c:pt>
                <c:pt idx="6">
                  <c:v>44691</c:v>
                </c:pt>
                <c:pt idx="7">
                  <c:v>44722</c:v>
                </c:pt>
                <c:pt idx="8">
                  <c:v>44752</c:v>
                </c:pt>
                <c:pt idx="9">
                  <c:v>44783</c:v>
                </c:pt>
                <c:pt idx="10">
                  <c:v>44814</c:v>
                </c:pt>
                <c:pt idx="11">
                  <c:v>44835</c:v>
                </c:pt>
              </c:numCache>
            </c:numRef>
          </c:cat>
          <c:val>
            <c:numRef>
              <c:f>CorpDebt!$C$20:$C$31</c:f>
              <c:numCache>
                <c:formatCode>#,##0;\-#,##0;0</c:formatCode>
                <c:ptCount val="12"/>
                <c:pt idx="0">
                  <c:v>71902.03</c:v>
                </c:pt>
                <c:pt idx="1">
                  <c:v>94733.69</c:v>
                </c:pt>
                <c:pt idx="2">
                  <c:v>82333.559999999954</c:v>
                </c:pt>
                <c:pt idx="3">
                  <c:v>81448</c:v>
                </c:pt>
                <c:pt idx="4">
                  <c:v>133288</c:v>
                </c:pt>
                <c:pt idx="5">
                  <c:v>70706</c:v>
                </c:pt>
                <c:pt idx="6">
                  <c:v>68049</c:v>
                </c:pt>
                <c:pt idx="7">
                  <c:v>74457</c:v>
                </c:pt>
                <c:pt idx="8" formatCode="#,##0">
                  <c:v>93326</c:v>
                </c:pt>
                <c:pt idx="9" formatCode="#,##0">
                  <c:v>100628</c:v>
                </c:pt>
                <c:pt idx="10" formatCode="#,##0">
                  <c:v>101132.24</c:v>
                </c:pt>
                <c:pt idx="11" formatCode="#,##0">
                  <c:v>52849.57</c:v>
                </c:pt>
              </c:numCache>
            </c:numRef>
          </c:val>
          <c:extLst>
            <c:ext xmlns:c16="http://schemas.microsoft.com/office/drawing/2014/chart" uri="{C3380CC4-5D6E-409C-BE32-E72D297353CC}">
              <c16:uniqueId val="{00000001-6109-401E-A846-CD4B104F908D}"/>
            </c:ext>
          </c:extLst>
        </c:ser>
        <c:dLbls>
          <c:showLegendKey val="0"/>
          <c:showVal val="0"/>
          <c:showCatName val="0"/>
          <c:showSerName val="0"/>
          <c:showPercent val="0"/>
          <c:showBubbleSize val="0"/>
        </c:dLbls>
        <c:gapWidth val="60"/>
        <c:overlap val="-10"/>
        <c:axId val="198852904"/>
        <c:axId val="198845456"/>
      </c:barChart>
      <c:catAx>
        <c:axId val="19885290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8845456"/>
        <c:crosses val="autoZero"/>
        <c:auto val="0"/>
        <c:lblAlgn val="ctr"/>
        <c:lblOffset val="100"/>
        <c:noMultiLvlLbl val="0"/>
      </c:catAx>
      <c:valAx>
        <c:axId val="198845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8852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28515563071397E-2"/>
          <c:y val="4.1359509115414625E-2"/>
          <c:w val="0.87891243460339274"/>
          <c:h val="0.70482620415691277"/>
        </c:manualLayout>
      </c:layout>
      <c:areaChart>
        <c:grouping val="standard"/>
        <c:varyColors val="0"/>
        <c:ser>
          <c:idx val="4"/>
          <c:order val="4"/>
          <c:tx>
            <c:strRef>
              <c:f>Graph!$F$4</c:f>
              <c:strCache>
                <c:ptCount val="1"/>
                <c:pt idx="0">
                  <c:v>Total</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cat>
            <c:numRef>
              <c:f>Graph!$A$5:$A$17</c:f>
              <c:numCache>
                <c:formatCode>mmm\-yy</c:formatCode>
                <c:ptCount val="13"/>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pt idx="12">
                  <c:v>44835</c:v>
                </c:pt>
              </c:numCache>
            </c:numRef>
          </c:cat>
          <c:val>
            <c:numRef>
              <c:f>Graph!$F$5:$F$17</c:f>
              <c:numCache>
                <c:formatCode>0</c:formatCode>
                <c:ptCount val="13"/>
                <c:pt idx="0">
                  <c:v>-12436.92</c:v>
                </c:pt>
                <c:pt idx="1">
                  <c:v>-2520.7600000000007</c:v>
                </c:pt>
                <c:pt idx="2">
                  <c:v>-29702.19</c:v>
                </c:pt>
                <c:pt idx="3">
                  <c:v>-28526.299999999996</c:v>
                </c:pt>
                <c:pt idx="4">
                  <c:v>-38068.019999999997</c:v>
                </c:pt>
                <c:pt idx="5">
                  <c:v>-50067.579999999994</c:v>
                </c:pt>
                <c:pt idx="6">
                  <c:v>-22688.37</c:v>
                </c:pt>
                <c:pt idx="7">
                  <c:v>-36517.860000000008</c:v>
                </c:pt>
                <c:pt idx="8">
                  <c:v>-51422.029999999992</c:v>
                </c:pt>
                <c:pt idx="9">
                  <c:v>1971.3300000000002</c:v>
                </c:pt>
                <c:pt idx="10">
                  <c:v>56521.1</c:v>
                </c:pt>
                <c:pt idx="11">
                  <c:v>-3955.3099999999995</c:v>
                </c:pt>
                <c:pt idx="12">
                  <c:v>-3080.12</c:v>
                </c:pt>
              </c:numCache>
            </c:numRef>
          </c:val>
          <c:extLst>
            <c:ext xmlns:c16="http://schemas.microsoft.com/office/drawing/2014/chart" uri="{C3380CC4-5D6E-409C-BE32-E72D297353CC}">
              <c16:uniqueId val="{00000000-1D94-40BD-A439-D2C0FC5267B8}"/>
            </c:ext>
          </c:extLst>
        </c:ser>
        <c:dLbls>
          <c:showLegendKey val="0"/>
          <c:showVal val="0"/>
          <c:showCatName val="0"/>
          <c:showSerName val="0"/>
          <c:showPercent val="0"/>
          <c:showBubbleSize val="0"/>
        </c:dLbls>
        <c:axId val="198852120"/>
        <c:axId val="198846240"/>
      </c:areaChart>
      <c:barChart>
        <c:barDir val="col"/>
        <c:grouping val="clustered"/>
        <c:varyColors val="0"/>
        <c:ser>
          <c:idx val="0"/>
          <c:order val="0"/>
          <c:tx>
            <c:strRef>
              <c:f>Graph!$B$4</c:f>
              <c:strCache>
                <c:ptCount val="1"/>
                <c:pt idx="0">
                  <c:v>Equity </c:v>
                </c:pt>
              </c:strCache>
            </c:strRef>
          </c:tx>
          <c:spPr>
            <a:gradFill flip="none" rotWithShape="1">
              <a:gsLst>
                <a:gs pos="0">
                  <a:srgbClr val="70AD47">
                    <a:tint val="66000"/>
                    <a:satMod val="160000"/>
                  </a:srgbClr>
                </a:gs>
                <a:gs pos="50000">
                  <a:srgbClr val="70AD47">
                    <a:tint val="44500"/>
                    <a:satMod val="160000"/>
                  </a:srgbClr>
                </a:gs>
                <a:gs pos="100000">
                  <a:srgbClr val="70AD47">
                    <a:tint val="23500"/>
                    <a:satMod val="160000"/>
                  </a:srgbClr>
                </a:gs>
              </a:gsLst>
              <a:path path="circle">
                <a:fillToRect r="100000" b="100000"/>
              </a:path>
              <a:tileRect l="-100000" t="-100000"/>
            </a:gradFill>
            <a:ln w="9525" cap="flat" cmpd="sng" algn="ctr">
              <a:solidFill>
                <a:srgbClr val="70AD47"/>
              </a:solidFill>
              <a:round/>
            </a:ln>
            <a:effectLst/>
          </c:spPr>
          <c:invertIfNegative val="0"/>
          <c:cat>
            <c:numRef>
              <c:f>Graph!$A$5:$A$17</c:f>
              <c:numCache>
                <c:formatCode>mmm\-yy</c:formatCode>
                <c:ptCount val="13"/>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pt idx="12">
                  <c:v>44835</c:v>
                </c:pt>
              </c:numCache>
            </c:numRef>
          </c:cat>
          <c:val>
            <c:numRef>
              <c:f>Graph!$B$5:$B$17</c:f>
              <c:numCache>
                <c:formatCode>0</c:formatCode>
                <c:ptCount val="13"/>
                <c:pt idx="0">
                  <c:v>-13549.67</c:v>
                </c:pt>
                <c:pt idx="1">
                  <c:v>-5945.1</c:v>
                </c:pt>
                <c:pt idx="2">
                  <c:v>-19026.060000000001</c:v>
                </c:pt>
                <c:pt idx="3">
                  <c:v>-33303.449999999997</c:v>
                </c:pt>
                <c:pt idx="4">
                  <c:v>-35591.980000000003</c:v>
                </c:pt>
                <c:pt idx="5">
                  <c:v>-41123.14</c:v>
                </c:pt>
                <c:pt idx="6">
                  <c:v>-17143.75</c:v>
                </c:pt>
                <c:pt idx="7">
                  <c:v>-39993.22</c:v>
                </c:pt>
                <c:pt idx="8">
                  <c:v>-50202.81</c:v>
                </c:pt>
                <c:pt idx="9">
                  <c:v>4988.79</c:v>
                </c:pt>
                <c:pt idx="10">
                  <c:v>51204.42</c:v>
                </c:pt>
                <c:pt idx="11">
                  <c:v>-7623.66</c:v>
                </c:pt>
                <c:pt idx="12">
                  <c:v>-8.2899999999999991</c:v>
                </c:pt>
              </c:numCache>
            </c:numRef>
          </c:val>
          <c:extLst>
            <c:ext xmlns:c16="http://schemas.microsoft.com/office/drawing/2014/chart" uri="{C3380CC4-5D6E-409C-BE32-E72D297353CC}">
              <c16:uniqueId val="{00000001-1D94-40BD-A439-D2C0FC5267B8}"/>
            </c:ext>
          </c:extLst>
        </c:ser>
        <c:ser>
          <c:idx val="1"/>
          <c:order val="1"/>
          <c:tx>
            <c:strRef>
              <c:f>Graph!$C$4</c:f>
              <c:strCache>
                <c:ptCount val="1"/>
                <c:pt idx="0">
                  <c:v>Debt </c:v>
                </c:pt>
              </c:strCache>
            </c:strRef>
          </c:tx>
          <c:spPr>
            <a:gradFill flip="none" rotWithShape="1">
              <a:gsLst>
                <a:gs pos="0">
                  <a:srgbClr val="ED7D31">
                    <a:shade val="30000"/>
                    <a:satMod val="115000"/>
                  </a:srgbClr>
                </a:gs>
                <a:gs pos="50000">
                  <a:srgbClr val="ED7D31">
                    <a:shade val="67500"/>
                    <a:satMod val="115000"/>
                  </a:srgbClr>
                </a:gs>
                <a:gs pos="100000">
                  <a:srgbClr val="ED7D31">
                    <a:shade val="100000"/>
                    <a:satMod val="115000"/>
                  </a:srgbClr>
                </a:gs>
              </a:gsLst>
              <a:lin ang="16200000" scaled="1"/>
              <a:tileRect/>
            </a:gradFill>
            <a:ln w="9525" cap="flat" cmpd="sng" algn="ctr">
              <a:solidFill>
                <a:srgbClr val="ED7D31"/>
              </a:solidFill>
              <a:round/>
            </a:ln>
            <a:effectLst/>
          </c:spPr>
          <c:invertIfNegative val="0"/>
          <c:cat>
            <c:numRef>
              <c:f>Graph!$A$5:$A$17</c:f>
              <c:numCache>
                <c:formatCode>mmm\-yy</c:formatCode>
                <c:ptCount val="13"/>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pt idx="12">
                  <c:v>44835</c:v>
                </c:pt>
              </c:numCache>
            </c:numRef>
          </c:cat>
          <c:val>
            <c:numRef>
              <c:f>Graph!$C$5:$C$17</c:f>
              <c:numCache>
                <c:formatCode>0</c:formatCode>
                <c:ptCount val="13"/>
                <c:pt idx="0">
                  <c:v>-1557.74</c:v>
                </c:pt>
                <c:pt idx="1">
                  <c:v>982.57</c:v>
                </c:pt>
                <c:pt idx="2">
                  <c:v>-11798.79</c:v>
                </c:pt>
                <c:pt idx="3">
                  <c:v>5194.29</c:v>
                </c:pt>
                <c:pt idx="4">
                  <c:v>-3072.99</c:v>
                </c:pt>
                <c:pt idx="5">
                  <c:v>-5632.09</c:v>
                </c:pt>
                <c:pt idx="6">
                  <c:v>-4438.7700000000004</c:v>
                </c:pt>
                <c:pt idx="7">
                  <c:v>-5505.55</c:v>
                </c:pt>
                <c:pt idx="8">
                  <c:v>-1413.88</c:v>
                </c:pt>
                <c:pt idx="9">
                  <c:v>-2056.33</c:v>
                </c:pt>
                <c:pt idx="10">
                  <c:v>3844.53</c:v>
                </c:pt>
                <c:pt idx="11">
                  <c:v>4012.13</c:v>
                </c:pt>
                <c:pt idx="12">
                  <c:v>-3532.16</c:v>
                </c:pt>
              </c:numCache>
            </c:numRef>
          </c:val>
          <c:extLst>
            <c:ext xmlns:c16="http://schemas.microsoft.com/office/drawing/2014/chart" uri="{C3380CC4-5D6E-409C-BE32-E72D297353CC}">
              <c16:uniqueId val="{00000002-1D94-40BD-A439-D2C0FC5267B8}"/>
            </c:ext>
          </c:extLst>
        </c:ser>
        <c:dLbls>
          <c:showLegendKey val="0"/>
          <c:showVal val="0"/>
          <c:showCatName val="0"/>
          <c:showSerName val="0"/>
          <c:showPercent val="0"/>
          <c:showBubbleSize val="0"/>
        </c:dLbls>
        <c:gapWidth val="219"/>
        <c:axId val="198852120"/>
        <c:axId val="198846240"/>
      </c:barChart>
      <c:lineChart>
        <c:grouping val="standard"/>
        <c:varyColors val="0"/>
        <c:ser>
          <c:idx val="2"/>
          <c:order val="2"/>
          <c:tx>
            <c:strRef>
              <c:f>Graph!$D$4</c:f>
              <c:strCache>
                <c:ptCount val="1"/>
                <c:pt idx="0">
                  <c:v>Debt-VRR </c:v>
                </c:pt>
              </c:strCache>
            </c:strRef>
          </c:tx>
          <c:spPr>
            <a:ln w="15875" cap="rnd">
              <a:solidFill>
                <a:srgbClr val="C00000"/>
              </a:solidFill>
              <a:round/>
            </a:ln>
            <a:effectLst/>
          </c:spPr>
          <c:marker>
            <c:symbol val="circle"/>
            <c:size val="5"/>
            <c:spPr>
              <a:solidFill>
                <a:srgbClr val="C00000"/>
              </a:solidFill>
              <a:ln w="9525" cap="flat" cmpd="sng" algn="ctr">
                <a:solidFill>
                  <a:srgbClr val="C00000"/>
                </a:solidFill>
                <a:round/>
              </a:ln>
              <a:effectLst/>
            </c:spPr>
          </c:marker>
          <c:cat>
            <c:numRef>
              <c:f>Graph!$A$5:$A$17</c:f>
              <c:numCache>
                <c:formatCode>mmm\-yy</c:formatCode>
                <c:ptCount val="13"/>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pt idx="12">
                  <c:v>44835</c:v>
                </c:pt>
              </c:numCache>
            </c:numRef>
          </c:cat>
          <c:val>
            <c:numRef>
              <c:f>Graph!$D$5:$D$17</c:f>
              <c:numCache>
                <c:formatCode>0</c:formatCode>
                <c:ptCount val="13"/>
                <c:pt idx="0">
                  <c:v>2829.9</c:v>
                </c:pt>
                <c:pt idx="1">
                  <c:v>2465.92</c:v>
                </c:pt>
                <c:pt idx="2">
                  <c:v>1391.17</c:v>
                </c:pt>
                <c:pt idx="3">
                  <c:v>-2114.0300000000002</c:v>
                </c:pt>
                <c:pt idx="4">
                  <c:v>486.69</c:v>
                </c:pt>
                <c:pt idx="5">
                  <c:v>-3244.26</c:v>
                </c:pt>
                <c:pt idx="6">
                  <c:v>-1175.1400000000001</c:v>
                </c:pt>
                <c:pt idx="7">
                  <c:v>9042.59</c:v>
                </c:pt>
                <c:pt idx="8">
                  <c:v>86.54</c:v>
                </c:pt>
                <c:pt idx="9">
                  <c:v>-784.64</c:v>
                </c:pt>
                <c:pt idx="10">
                  <c:v>2997.18</c:v>
                </c:pt>
                <c:pt idx="11">
                  <c:v>-1455.46</c:v>
                </c:pt>
                <c:pt idx="12">
                  <c:v>761.5</c:v>
                </c:pt>
              </c:numCache>
            </c:numRef>
          </c:val>
          <c:smooth val="0"/>
          <c:extLst>
            <c:ext xmlns:c16="http://schemas.microsoft.com/office/drawing/2014/chart" uri="{C3380CC4-5D6E-409C-BE32-E72D297353CC}">
              <c16:uniqueId val="{00000003-1D94-40BD-A439-D2C0FC5267B8}"/>
            </c:ext>
          </c:extLst>
        </c:ser>
        <c:ser>
          <c:idx val="3"/>
          <c:order val="3"/>
          <c:tx>
            <c:strRef>
              <c:f>Graph!$E$4</c:f>
              <c:strCache>
                <c:ptCount val="1"/>
                <c:pt idx="0">
                  <c:v>Hybrid  </c:v>
                </c:pt>
              </c:strCache>
            </c:strRef>
          </c:tx>
          <c:spPr>
            <a:ln w="15875" cap="rnd">
              <a:solidFill>
                <a:sysClr val="windowText" lastClr="000000"/>
              </a:solidFill>
              <a:round/>
            </a:ln>
            <a:effectLst/>
          </c:spPr>
          <c:marker>
            <c:symbol val="circle"/>
            <c:size val="5"/>
            <c:spPr>
              <a:solidFill>
                <a:sysClr val="window" lastClr="FFFFFF"/>
              </a:solidFill>
              <a:ln w="9525" cap="flat" cmpd="sng" algn="ctr">
                <a:solidFill>
                  <a:sysClr val="windowText" lastClr="000000"/>
                </a:solidFill>
                <a:round/>
              </a:ln>
              <a:effectLst/>
            </c:spPr>
          </c:marker>
          <c:cat>
            <c:numRef>
              <c:f>Graph!$A$5:$A$17</c:f>
              <c:numCache>
                <c:formatCode>mmm\-yy</c:formatCode>
                <c:ptCount val="13"/>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pt idx="12">
                  <c:v>44835</c:v>
                </c:pt>
              </c:numCache>
            </c:numRef>
          </c:cat>
          <c:val>
            <c:numRef>
              <c:f>Graph!$E$5:$E$17</c:f>
              <c:numCache>
                <c:formatCode>0</c:formatCode>
                <c:ptCount val="13"/>
                <c:pt idx="0">
                  <c:v>-159.41</c:v>
                </c:pt>
                <c:pt idx="1">
                  <c:v>-24.15</c:v>
                </c:pt>
                <c:pt idx="2">
                  <c:v>-268.51</c:v>
                </c:pt>
                <c:pt idx="3">
                  <c:v>1696.89</c:v>
                </c:pt>
                <c:pt idx="4">
                  <c:v>110.26</c:v>
                </c:pt>
                <c:pt idx="5">
                  <c:v>-68.09</c:v>
                </c:pt>
                <c:pt idx="6">
                  <c:v>69.290000000000006</c:v>
                </c:pt>
                <c:pt idx="7">
                  <c:v>-61.68</c:v>
                </c:pt>
                <c:pt idx="8">
                  <c:v>108.12</c:v>
                </c:pt>
                <c:pt idx="9">
                  <c:v>-176.49</c:v>
                </c:pt>
                <c:pt idx="10">
                  <c:v>-1525.03</c:v>
                </c:pt>
                <c:pt idx="11">
                  <c:v>1111.68</c:v>
                </c:pt>
                <c:pt idx="12">
                  <c:v>-301.17</c:v>
                </c:pt>
              </c:numCache>
            </c:numRef>
          </c:val>
          <c:smooth val="0"/>
          <c:extLst>
            <c:ext xmlns:c16="http://schemas.microsoft.com/office/drawing/2014/chart" uri="{C3380CC4-5D6E-409C-BE32-E72D297353CC}">
              <c16:uniqueId val="{00000004-1D94-40BD-A439-D2C0FC5267B8}"/>
            </c:ext>
          </c:extLst>
        </c:ser>
        <c:dLbls>
          <c:showLegendKey val="0"/>
          <c:showVal val="0"/>
          <c:showCatName val="0"/>
          <c:showSerName val="0"/>
          <c:showPercent val="0"/>
          <c:showBubbleSize val="0"/>
        </c:dLbls>
        <c:marker val="1"/>
        <c:smooth val="0"/>
        <c:axId val="198852120"/>
        <c:axId val="198846240"/>
      </c:lineChart>
      <c:catAx>
        <c:axId val="198852120"/>
        <c:scaling>
          <c:orientation val="minMax"/>
        </c:scaling>
        <c:delete val="0"/>
        <c:axPos val="b"/>
        <c:numFmt formatCode="mmm\-yy" sourceLinked="1"/>
        <c:majorTickMark val="out"/>
        <c:minorTickMark val="none"/>
        <c:tickLblPos val="low"/>
        <c:spPr>
          <a:noFill/>
          <a:ln w="9525" cap="flat" cmpd="sng" algn="ctr">
            <a:solidFill>
              <a:sysClr val="window" lastClr="FFFFFF">
                <a:lumMod val="75000"/>
              </a:sysClr>
            </a:solidFill>
            <a:round/>
          </a:ln>
          <a:effectLst/>
        </c:spPr>
        <c:txPr>
          <a:bodyPr rot="-1080000" spcFirstLastPara="1" vertOverflow="ellipsis"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198846240"/>
        <c:crosses val="autoZero"/>
        <c:auto val="0"/>
        <c:lblAlgn val="ctr"/>
        <c:lblOffset val="100"/>
        <c:tickLblSkip val="1"/>
        <c:noMultiLvlLbl val="1"/>
      </c:catAx>
      <c:valAx>
        <c:axId val="1988462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crossAx val="198852120"/>
        <c:crosses val="autoZero"/>
        <c:crossBetween val="between"/>
      </c:valAx>
      <c:spPr>
        <a:noFill/>
        <a:ln w="9525">
          <a:solidFill>
            <a:sysClr val="window" lastClr="FFFFFF">
              <a:lumMod val="65000"/>
            </a:sysClr>
          </a:solidFill>
        </a:ln>
        <a:effectLst/>
      </c:spPr>
    </c:plotArea>
    <c:legend>
      <c:legendPos val="b"/>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ysClr val="window" lastClr="FFFFFF">
          <a:lumMod val="65000"/>
        </a:sysClr>
      </a:solidFill>
      <a:round/>
    </a:ln>
    <a:effectLst/>
  </c:spPr>
  <c:txPr>
    <a:bodyPr/>
    <a:lstStyle/>
    <a:p>
      <a:pPr>
        <a:defRPr sz="1000" b="1">
          <a:solidFill>
            <a:sysClr val="windowText" lastClr="000000"/>
          </a:solidFill>
          <a:latin typeface="Garamond" panose="020204040303010108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Klassify>
  <SNO>1</SNO>
  <KDate>2019-10-14 14:59:27</KDate>
  <Classification>SEBI-CONFIDENTIAL</Classification>
  <HostName>MUM0111832</HostName>
  <Domain_User>SEBINT/1832</Domain_User>
  <IPAdd>10.21.77.31</IPAdd>
  <FilePath>C:\Users\1832\Documents\Work_HO_DEPA\2019-20\Bulletin\October 2019\SEBI Bulletin October 2019 Issue.docx</FilePath>
  <KID>7427EA48EFCA637066619672483538</KID>
  <UniqueName/>
  <Suggested/>
  <Justification/>
</Klassify>
</file>

<file path=customXml/item2.xml>
</file>

<file path=customXml/item3.xml><?xml version="1.0" encoding="utf-8"?>
<Klassify>
  <SNO>2</SNO>
  <KDate>2019-10-17 16:00:03</KDate>
  <Classification>SEBI-PUBLIC</Classification>
  <HostName>MUM0111515A</HostName>
  <Domain_User>SEBINT/1515</Domain_User>
  <IPAdd>10.21.53.15</IPAdd>
  <FilePath>E:\C Drive Data 19.12.2017\DEPA 2019\10. October 2019\SEBI Bulletin October 2019 Issue.docx</FilePath>
  <KID>7427EA48EFCA637066619672483538</KID>
  <UniqueName/>
  <Suggested/>
  <Justification/>
</Klassify>
</file>

<file path=customXml/item4.xml>
</file>

<file path=customXml/item5.xml><?xml version="1.0" encoding="utf-8"?>
<Klassify>
  <SNO>6</SNO>
  <KDate>2021-03-04 13:03:23</KDate>
  <Classification>SEBI-PUBLIC</Classification>
  <HostName>MUM0111649</HostName>
  <Domain_User>SEBINT/1649</Domain_User>
  <IPAdd>10.88.99.116</IPAdd>
  <FilePath>C:\Users\1649\Desktop\Bulletin Feb 2021\Bulletin Files\Bulletin-February 2021 Revised.docx</FilePath>
  <KID>7427EA48EFCA637066619672483538</KID>
  <UniqueName/>
  <Suggested/>
  <Justification/>
</Klassify>
</file>

<file path=customXml/item6.xml>
</file>

<file path=customXml/item7.xml><?xml version="1.0" encoding="utf-8"?>
<Klassify>
  <SNO>3</SNO>
  <KDate>2021-03-03 12:56:47</KDate>
  <Classification>SEBI-INTERNAL</Classification>
  <HostName>MUM0111564</HostName>
  <Domain_User>SEBINT/1564</Domain_User>
  <IPAdd>10.88.101.238</IPAdd>
  <FilePath>C:\Users\1564\AppData\Roaming\Klassify\47103\Bulletin-February 2021.docx</FilePath>
  <KID>7427EA48EFCA637066619672483538</KID>
</Klassif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4CF5-52D4-4685-80EC-6F1B86646A89}">
  <ds:schemaRefs/>
</ds:datastoreItem>
</file>

<file path=customXml/itemProps2.xml><?xml version="1.0" encoding="utf-8"?>
<ds:datastoreItem xmlns:ds="http://schemas.openxmlformats.org/officeDocument/2006/customXml" ds:itemID="{8A5DE7B4-0207-485C-AD2D-76752FDBC33F}"/>
</file>

<file path=customXml/itemProps3.xml><?xml version="1.0" encoding="utf-8"?>
<ds:datastoreItem xmlns:ds="http://schemas.openxmlformats.org/officeDocument/2006/customXml" ds:itemID="{982F008C-5608-4977-B1FB-BF780A09BDC2}">
  <ds:schemaRefs/>
</ds:datastoreItem>
</file>

<file path=customXml/itemProps4.xml><?xml version="1.0" encoding="utf-8"?>
<ds:datastoreItem xmlns:ds="http://schemas.openxmlformats.org/officeDocument/2006/customXml" ds:itemID="{FFFCDC47-2152-406C-A3E3-98A02192763B}"/>
</file>

<file path=customXml/itemProps5.xml><?xml version="1.0" encoding="utf-8"?>
<ds:datastoreItem xmlns:ds="http://schemas.openxmlformats.org/officeDocument/2006/customXml" ds:itemID="{2C38164C-8094-471D-AC2C-77D018C8E0F2}">
  <ds:schemaRefs/>
</ds:datastoreItem>
</file>

<file path=customXml/itemProps6.xml><?xml version="1.0" encoding="utf-8"?>
<ds:datastoreItem xmlns:ds="http://schemas.openxmlformats.org/officeDocument/2006/customXml" ds:itemID="{F1A90E88-F8CE-47CC-B1F2-2802B9D4F2FE}"/>
</file>

<file path=customXml/itemProps7.xml><?xml version="1.0" encoding="utf-8"?>
<ds:datastoreItem xmlns:ds="http://schemas.openxmlformats.org/officeDocument/2006/customXml" ds:itemID="{D7543C77-5EBC-46F2-AC21-5D702358D3EF}">
  <ds:schemaRefs/>
</ds:datastoreItem>
</file>

<file path=customXml/itemProps8.xml><?xml version="1.0" encoding="utf-8"?>
<ds:datastoreItem xmlns:ds="http://schemas.openxmlformats.org/officeDocument/2006/customXml" ds:itemID="{B982FBE4-C25B-4767-8D72-27F2F70A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51907</CharactersWithSpaces>
  <SharedDoc>false</SharedDoc>
  <HLinks>
    <vt:vector size="18" baseType="variant">
      <vt:variant>
        <vt:i4>7274592</vt:i4>
      </vt:variant>
      <vt:variant>
        <vt:i4>12</vt:i4>
      </vt:variant>
      <vt:variant>
        <vt:i4>0</vt:i4>
      </vt:variant>
      <vt:variant>
        <vt:i4>5</vt:i4>
      </vt:variant>
      <vt:variant>
        <vt:lpwstr>https://www.sebi.gov.in/reports-and-statistics.html</vt:lpwstr>
      </vt:variant>
      <vt:variant>
        <vt:lpwstr/>
      </vt:variant>
      <vt:variant>
        <vt:i4>5505079</vt:i4>
      </vt:variant>
      <vt:variant>
        <vt:i4>3</vt:i4>
      </vt:variant>
      <vt:variant>
        <vt:i4>0</vt:i4>
      </vt:variant>
      <vt:variant>
        <vt:i4>5</vt:i4>
      </vt:variant>
      <vt:variant>
        <vt:lpwstr>mailto:bulletin@sebi.gov.in</vt:lpwstr>
      </vt:variant>
      <vt:variant>
        <vt:lpwstr/>
      </vt:variant>
      <vt:variant>
        <vt:i4>7274592</vt:i4>
      </vt:variant>
      <vt:variant>
        <vt:i4>0</vt:i4>
      </vt:variant>
      <vt:variant>
        <vt:i4>0</vt:i4>
      </vt:variant>
      <vt:variant>
        <vt:i4>5</vt:i4>
      </vt:variant>
      <vt:variant>
        <vt:lpwstr>https://www.sebi.gov.in/reports-and-statistics.html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Biswas</dc:creator>
  <cp:keywords/>
  <dc:description/>
  <cp:lastModifiedBy>MANINDER SINGH</cp:lastModifiedBy>
  <cp:revision>5</cp:revision>
  <cp:lastPrinted>2022-06-23T12:04:00Z</cp:lastPrinted>
  <dcterms:created xsi:type="dcterms:W3CDTF">2022-11-16T11:27:00Z</dcterms:created>
  <dcterms:modified xsi:type="dcterms:W3CDTF">2022-11-21T04:26:00Z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vt:lpwstr/>
  </property>
  <property fmtid="{D5CDD505-2E9C-101B-9397-08002B2CF9AE}" pid="3" name="Classification">
    <vt:lpwstr>SEBI-PUBLIC</vt:lpwstr>
  </property>
  <property fmtid="{D5CDD505-2E9C-101B-9397-08002B2CF9AE}" pid="4" name="KID">
    <vt:lpwstr>7427EA48EFCA637066619672483538</vt:lpwstr>
  </property>
</Properties>
</file>